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4F" w:rsidRDefault="00760859" w:rsidP="00760859">
      <w:pPr>
        <w:tabs>
          <w:tab w:val="left" w:pos="0"/>
          <w:tab w:val="center" w:pos="4393"/>
        </w:tabs>
        <w:jc w:val="right"/>
        <w:rPr>
          <w:noProof/>
        </w:rPr>
      </w:pPr>
      <w:r>
        <w:rPr>
          <w:noProof/>
        </w:rPr>
        <w:t>ПРОЕКТ</w:t>
      </w:r>
    </w:p>
    <w:p w:rsidR="00A7157F" w:rsidRDefault="00A7157F" w:rsidP="00B3194F">
      <w:pPr>
        <w:tabs>
          <w:tab w:val="left" w:pos="0"/>
          <w:tab w:val="center" w:pos="4393"/>
        </w:tabs>
        <w:jc w:val="both"/>
        <w:rPr>
          <w:noProof/>
        </w:rPr>
      </w:pPr>
    </w:p>
    <w:p w:rsidR="00A7157F" w:rsidRDefault="00A7157F" w:rsidP="00B3194F">
      <w:pPr>
        <w:tabs>
          <w:tab w:val="left" w:pos="0"/>
          <w:tab w:val="center" w:pos="4393"/>
        </w:tabs>
        <w:jc w:val="both"/>
        <w:rPr>
          <w:noProof/>
        </w:rPr>
      </w:pPr>
    </w:p>
    <w:p w:rsidR="00A7157F" w:rsidRDefault="00A7157F" w:rsidP="00B3194F">
      <w:pPr>
        <w:tabs>
          <w:tab w:val="left" w:pos="0"/>
          <w:tab w:val="center" w:pos="4393"/>
        </w:tabs>
        <w:jc w:val="both"/>
        <w:rPr>
          <w:noProof/>
        </w:rPr>
      </w:pPr>
    </w:p>
    <w:p w:rsidR="00A7157F" w:rsidRDefault="00A7157F" w:rsidP="00B3194F">
      <w:pPr>
        <w:tabs>
          <w:tab w:val="left" w:pos="0"/>
          <w:tab w:val="center" w:pos="4393"/>
        </w:tabs>
        <w:jc w:val="both"/>
        <w:rPr>
          <w:noProof/>
        </w:rPr>
      </w:pPr>
    </w:p>
    <w:p w:rsidR="00A7157F" w:rsidRDefault="00A7157F" w:rsidP="00B3194F">
      <w:pPr>
        <w:tabs>
          <w:tab w:val="left" w:pos="0"/>
          <w:tab w:val="center" w:pos="4393"/>
        </w:tabs>
        <w:jc w:val="both"/>
        <w:rPr>
          <w:noProof/>
        </w:rPr>
      </w:pPr>
    </w:p>
    <w:p w:rsidR="00A7157F" w:rsidRDefault="00A7157F" w:rsidP="00B3194F">
      <w:pPr>
        <w:tabs>
          <w:tab w:val="left" w:pos="0"/>
          <w:tab w:val="center" w:pos="4393"/>
        </w:tabs>
        <w:jc w:val="both"/>
        <w:rPr>
          <w:noProof/>
        </w:rPr>
      </w:pPr>
    </w:p>
    <w:p w:rsidR="00A7157F" w:rsidRDefault="00A7157F" w:rsidP="00B3194F">
      <w:pPr>
        <w:tabs>
          <w:tab w:val="left" w:pos="0"/>
          <w:tab w:val="center" w:pos="4393"/>
        </w:tabs>
        <w:jc w:val="both"/>
        <w:rPr>
          <w:noProof/>
        </w:rPr>
      </w:pPr>
    </w:p>
    <w:p w:rsidR="00A7157F" w:rsidRDefault="00A7157F" w:rsidP="00B3194F">
      <w:pPr>
        <w:tabs>
          <w:tab w:val="left" w:pos="0"/>
          <w:tab w:val="center" w:pos="4393"/>
        </w:tabs>
        <w:jc w:val="both"/>
        <w:rPr>
          <w:noProof/>
        </w:rPr>
      </w:pPr>
    </w:p>
    <w:p w:rsidR="00B3194F" w:rsidRDefault="00B3194F" w:rsidP="00B3194F">
      <w:pPr>
        <w:tabs>
          <w:tab w:val="left" w:pos="0"/>
          <w:tab w:val="center" w:pos="4393"/>
        </w:tabs>
        <w:jc w:val="both"/>
        <w:rPr>
          <w:noProof/>
        </w:rPr>
      </w:pPr>
    </w:p>
    <w:p w:rsidR="007E0F1F" w:rsidRDefault="000B6139" w:rsidP="00B3194F">
      <w:pPr>
        <w:tabs>
          <w:tab w:val="left" w:pos="0"/>
          <w:tab w:val="center" w:pos="4393"/>
        </w:tabs>
        <w:jc w:val="both"/>
        <w:rPr>
          <w:sz w:val="26"/>
          <w:szCs w:val="26"/>
        </w:rPr>
      </w:pPr>
      <w:r>
        <w:rPr>
          <w:b/>
          <w:caps/>
          <w:color w:val="3366FF"/>
          <w:sz w:val="32"/>
          <w:szCs w:val="32"/>
        </w:rPr>
        <w:t xml:space="preserve">                                           </w:t>
      </w:r>
    </w:p>
    <w:p w:rsidR="007E0F1F" w:rsidRPr="00555E1A" w:rsidRDefault="007E0F1F" w:rsidP="00555E1A">
      <w:pPr>
        <w:rPr>
          <w:sz w:val="26"/>
          <w:szCs w:val="26"/>
        </w:rPr>
      </w:pPr>
    </w:p>
    <w:p w:rsidR="005B77D3" w:rsidRDefault="005B77D3" w:rsidP="005B77D3">
      <w:pPr>
        <w:shd w:val="clear" w:color="auto" w:fill="FFFFFF"/>
        <w:ind w:right="-2"/>
        <w:jc w:val="both"/>
        <w:rPr>
          <w:sz w:val="26"/>
          <w:szCs w:val="26"/>
        </w:rPr>
      </w:pPr>
      <w:r>
        <w:rPr>
          <w:sz w:val="26"/>
          <w:szCs w:val="26"/>
        </w:rPr>
        <w:t>О ежегодном отчёте Главы города Когалыма</w:t>
      </w:r>
    </w:p>
    <w:p w:rsidR="005B77D3" w:rsidRDefault="005B77D3" w:rsidP="005B77D3">
      <w:pPr>
        <w:shd w:val="clear" w:color="auto" w:fill="FFFFFF"/>
        <w:ind w:right="-2"/>
        <w:jc w:val="both"/>
        <w:rPr>
          <w:sz w:val="26"/>
          <w:szCs w:val="26"/>
        </w:rPr>
      </w:pPr>
      <w:r>
        <w:rPr>
          <w:sz w:val="26"/>
          <w:szCs w:val="26"/>
        </w:rPr>
        <w:t xml:space="preserve">о результатах его деятельности </w:t>
      </w:r>
      <w:r w:rsidR="00DF1B0F">
        <w:rPr>
          <w:sz w:val="26"/>
          <w:szCs w:val="26"/>
        </w:rPr>
        <w:t>за 2014</w:t>
      </w:r>
      <w:r>
        <w:rPr>
          <w:sz w:val="26"/>
          <w:szCs w:val="26"/>
        </w:rPr>
        <w:t xml:space="preserve"> год, </w:t>
      </w:r>
    </w:p>
    <w:p w:rsidR="005B77D3" w:rsidRDefault="005B77D3" w:rsidP="005B77D3">
      <w:pPr>
        <w:shd w:val="clear" w:color="auto" w:fill="FFFFFF"/>
        <w:ind w:right="-2"/>
        <w:jc w:val="both"/>
        <w:rPr>
          <w:sz w:val="26"/>
          <w:szCs w:val="26"/>
        </w:rPr>
      </w:pPr>
      <w:r>
        <w:rPr>
          <w:sz w:val="26"/>
          <w:szCs w:val="26"/>
        </w:rPr>
        <w:t xml:space="preserve">в том числе о решении вопросов, поставленных </w:t>
      </w:r>
    </w:p>
    <w:p w:rsidR="005B77D3" w:rsidRDefault="005B77D3" w:rsidP="005B77D3">
      <w:pPr>
        <w:shd w:val="clear" w:color="auto" w:fill="FFFFFF"/>
        <w:ind w:right="-2"/>
        <w:jc w:val="both"/>
        <w:rPr>
          <w:sz w:val="26"/>
          <w:szCs w:val="26"/>
        </w:rPr>
      </w:pPr>
      <w:r>
        <w:rPr>
          <w:sz w:val="26"/>
          <w:szCs w:val="26"/>
        </w:rPr>
        <w:t xml:space="preserve">Думой города Когалыма </w:t>
      </w:r>
    </w:p>
    <w:p w:rsidR="005B77D3" w:rsidRDefault="005B77D3" w:rsidP="005B77D3">
      <w:pPr>
        <w:shd w:val="clear" w:color="auto" w:fill="FFFFFF"/>
        <w:ind w:right="-2" w:firstLine="701"/>
        <w:jc w:val="both"/>
        <w:rPr>
          <w:sz w:val="26"/>
          <w:szCs w:val="26"/>
        </w:rPr>
      </w:pPr>
    </w:p>
    <w:p w:rsidR="005B77D3" w:rsidRDefault="005B77D3" w:rsidP="005B77D3">
      <w:pPr>
        <w:shd w:val="clear" w:color="auto" w:fill="FFFFFF"/>
        <w:ind w:right="-2" w:firstLine="701"/>
        <w:jc w:val="both"/>
        <w:rPr>
          <w:sz w:val="26"/>
          <w:szCs w:val="26"/>
        </w:rPr>
      </w:pPr>
    </w:p>
    <w:p w:rsidR="005B77D3" w:rsidRPr="00037CBE" w:rsidRDefault="005B77D3" w:rsidP="005A0FC0">
      <w:pPr>
        <w:shd w:val="clear" w:color="auto" w:fill="FFFFFF"/>
        <w:ind w:right="-2" w:firstLine="709"/>
        <w:jc w:val="both"/>
        <w:rPr>
          <w:sz w:val="26"/>
          <w:szCs w:val="26"/>
        </w:rPr>
      </w:pPr>
      <w:r>
        <w:rPr>
          <w:sz w:val="26"/>
          <w:szCs w:val="26"/>
        </w:rPr>
        <w:t xml:space="preserve">В соответствии с Федеральным законом от 06.10.2003 №131-ФЗ           </w:t>
      </w:r>
      <w:proofErr w:type="gramStart"/>
      <w:r>
        <w:rPr>
          <w:sz w:val="26"/>
          <w:szCs w:val="26"/>
        </w:rPr>
        <w:t xml:space="preserve">   «</w:t>
      </w:r>
      <w:proofErr w:type="gramEnd"/>
      <w:r>
        <w:rPr>
          <w:sz w:val="26"/>
          <w:szCs w:val="26"/>
        </w:rPr>
        <w:t>Об общих принципах организации местного самоуправления в Российской Федерации»,</w:t>
      </w:r>
      <w:r w:rsidR="005A0FC0">
        <w:rPr>
          <w:sz w:val="26"/>
          <w:szCs w:val="26"/>
        </w:rPr>
        <w:t xml:space="preserve"> </w:t>
      </w:r>
      <w:r>
        <w:rPr>
          <w:sz w:val="26"/>
          <w:szCs w:val="26"/>
        </w:rPr>
        <w:t>Уставом города Когалыма</w:t>
      </w:r>
      <w:r w:rsidRPr="00037CBE">
        <w:rPr>
          <w:sz w:val="26"/>
          <w:szCs w:val="26"/>
        </w:rPr>
        <w:t xml:space="preserve">, </w:t>
      </w:r>
      <w:r w:rsidR="005A0FC0" w:rsidRPr="00037CBE">
        <w:rPr>
          <w:sz w:val="26"/>
          <w:szCs w:val="26"/>
        </w:rPr>
        <w:t xml:space="preserve">решением Думы города Когалыма от 03.06.2013 №285-ГД «О Порядке представления ежегодного отчёта главы города Когалыма о результатах его деятельности, в том числе о решении вопросов, поставленных Думой города Когалыма», </w:t>
      </w:r>
      <w:r w:rsidRPr="00037CBE">
        <w:rPr>
          <w:sz w:val="26"/>
          <w:szCs w:val="26"/>
        </w:rPr>
        <w:t>Дума города Когалыма РЕШИЛА:</w:t>
      </w:r>
    </w:p>
    <w:p w:rsidR="005B77D3" w:rsidRPr="00037CBE" w:rsidRDefault="005B77D3" w:rsidP="005B77D3">
      <w:pPr>
        <w:shd w:val="clear" w:color="auto" w:fill="FFFFFF"/>
        <w:ind w:right="-2" w:firstLine="709"/>
        <w:jc w:val="both"/>
        <w:rPr>
          <w:sz w:val="26"/>
          <w:szCs w:val="26"/>
        </w:rPr>
      </w:pPr>
    </w:p>
    <w:p w:rsidR="005B77D3" w:rsidRPr="00B12E82" w:rsidRDefault="005B77D3" w:rsidP="005B77D3">
      <w:pPr>
        <w:shd w:val="clear" w:color="auto" w:fill="FFFFFF"/>
        <w:tabs>
          <w:tab w:val="left" w:pos="6521"/>
        </w:tabs>
        <w:ind w:right="-2" w:firstLine="709"/>
        <w:jc w:val="both"/>
        <w:rPr>
          <w:b/>
          <w:sz w:val="26"/>
          <w:szCs w:val="26"/>
        </w:rPr>
      </w:pPr>
      <w:r w:rsidRPr="00B12E82">
        <w:rPr>
          <w:sz w:val="26"/>
          <w:szCs w:val="26"/>
        </w:rPr>
        <w:t>1.</w:t>
      </w:r>
      <w:r>
        <w:rPr>
          <w:sz w:val="26"/>
          <w:szCs w:val="26"/>
        </w:rPr>
        <w:t xml:space="preserve"> Рассмотрев представленный ежегодный отчёт Главы города Когалыма о результатах его деятельности </w:t>
      </w:r>
      <w:r w:rsidR="00DF1B0F">
        <w:rPr>
          <w:sz w:val="26"/>
          <w:szCs w:val="26"/>
        </w:rPr>
        <w:t>за 2014</w:t>
      </w:r>
      <w:r>
        <w:rPr>
          <w:sz w:val="26"/>
          <w:szCs w:val="26"/>
        </w:rPr>
        <w:t xml:space="preserve"> год, в том числе о решении вопросов, поставленных Думой города Когалыма, согласно </w:t>
      </w:r>
      <w:proofErr w:type="gramStart"/>
      <w:r>
        <w:rPr>
          <w:sz w:val="26"/>
          <w:szCs w:val="26"/>
        </w:rPr>
        <w:t>приложению</w:t>
      </w:r>
      <w:proofErr w:type="gramEnd"/>
      <w:r>
        <w:rPr>
          <w:sz w:val="26"/>
          <w:szCs w:val="26"/>
        </w:rPr>
        <w:t xml:space="preserve"> к настоящему решению,</w:t>
      </w:r>
      <w:r w:rsidRPr="00B12E82">
        <w:rPr>
          <w:sz w:val="26"/>
          <w:szCs w:val="26"/>
        </w:rPr>
        <w:t xml:space="preserve"> </w:t>
      </w:r>
      <w:r>
        <w:rPr>
          <w:sz w:val="26"/>
          <w:szCs w:val="26"/>
        </w:rPr>
        <w:t>п</w:t>
      </w:r>
      <w:r w:rsidRPr="00B12E82">
        <w:rPr>
          <w:sz w:val="26"/>
          <w:szCs w:val="26"/>
        </w:rPr>
        <w:t>ризнать работу Главы города Когалыма</w:t>
      </w:r>
      <w:r>
        <w:rPr>
          <w:sz w:val="26"/>
          <w:szCs w:val="26"/>
        </w:rPr>
        <w:t xml:space="preserve"> </w:t>
      </w:r>
      <w:r w:rsidR="00DF1B0F">
        <w:rPr>
          <w:sz w:val="26"/>
          <w:szCs w:val="26"/>
        </w:rPr>
        <w:t>за 2014</w:t>
      </w:r>
      <w:r>
        <w:rPr>
          <w:sz w:val="26"/>
          <w:szCs w:val="26"/>
        </w:rPr>
        <w:t xml:space="preserve"> год</w:t>
      </w:r>
      <w:r w:rsidRPr="00D302EA">
        <w:rPr>
          <w:sz w:val="26"/>
          <w:szCs w:val="26"/>
        </w:rPr>
        <w:t xml:space="preserve"> </w:t>
      </w:r>
      <w:r w:rsidRPr="00B12E82">
        <w:rPr>
          <w:sz w:val="26"/>
          <w:szCs w:val="26"/>
        </w:rPr>
        <w:t>удовлетворительной</w:t>
      </w:r>
      <w:r>
        <w:rPr>
          <w:sz w:val="26"/>
          <w:szCs w:val="26"/>
        </w:rPr>
        <w:t>.</w:t>
      </w:r>
    </w:p>
    <w:p w:rsidR="005B77D3" w:rsidRPr="00B12E82" w:rsidRDefault="005B77D3" w:rsidP="005B77D3">
      <w:pPr>
        <w:shd w:val="clear" w:color="auto" w:fill="FFFFFF"/>
        <w:ind w:right="-2" w:firstLine="709"/>
        <w:jc w:val="both"/>
        <w:rPr>
          <w:sz w:val="26"/>
          <w:szCs w:val="26"/>
        </w:rPr>
      </w:pPr>
    </w:p>
    <w:p w:rsidR="005B77D3" w:rsidRPr="00016FC7" w:rsidRDefault="005B77D3" w:rsidP="005B77D3">
      <w:pPr>
        <w:shd w:val="clear" w:color="auto" w:fill="FFFFFF"/>
        <w:ind w:right="-2" w:firstLine="709"/>
        <w:jc w:val="both"/>
        <w:rPr>
          <w:sz w:val="26"/>
          <w:szCs w:val="26"/>
        </w:rPr>
      </w:pPr>
      <w:r w:rsidRPr="00B12E82">
        <w:rPr>
          <w:sz w:val="26"/>
          <w:szCs w:val="26"/>
        </w:rPr>
        <w:t xml:space="preserve">2. Опубликовать настоящее решение и приложение к нему в </w:t>
      </w:r>
      <w:r>
        <w:rPr>
          <w:sz w:val="26"/>
          <w:szCs w:val="26"/>
        </w:rPr>
        <w:t>официальном источнике опубликования</w:t>
      </w:r>
      <w:r w:rsidRPr="00016FC7">
        <w:rPr>
          <w:sz w:val="26"/>
          <w:szCs w:val="26"/>
        </w:rPr>
        <w:t>.</w:t>
      </w:r>
    </w:p>
    <w:p w:rsidR="005B77D3" w:rsidRPr="00016FC7" w:rsidRDefault="005B77D3" w:rsidP="005B77D3">
      <w:pPr>
        <w:shd w:val="clear" w:color="auto" w:fill="FFFFFF"/>
        <w:ind w:right="-2" w:firstLine="709"/>
        <w:jc w:val="both"/>
        <w:rPr>
          <w:sz w:val="26"/>
          <w:szCs w:val="26"/>
        </w:rPr>
      </w:pPr>
    </w:p>
    <w:p w:rsidR="007E0F1F" w:rsidRDefault="007E0F1F" w:rsidP="00555E1A">
      <w:pPr>
        <w:ind w:firstLine="709"/>
        <w:jc w:val="both"/>
        <w:rPr>
          <w:sz w:val="26"/>
          <w:szCs w:val="26"/>
        </w:rPr>
      </w:pPr>
    </w:p>
    <w:p w:rsidR="00A7157F" w:rsidRDefault="00A7157F" w:rsidP="00555E1A">
      <w:pPr>
        <w:ind w:firstLine="709"/>
        <w:jc w:val="both"/>
        <w:rPr>
          <w:sz w:val="26"/>
          <w:szCs w:val="26"/>
        </w:rPr>
      </w:pPr>
    </w:p>
    <w:p w:rsidR="007E0F1F" w:rsidRPr="00555E1A" w:rsidRDefault="00A7157F" w:rsidP="00555E1A">
      <w:pPr>
        <w:ind w:firstLine="709"/>
        <w:jc w:val="both"/>
        <w:rPr>
          <w:sz w:val="26"/>
          <w:szCs w:val="26"/>
        </w:rPr>
      </w:pPr>
      <w:r>
        <w:rPr>
          <w:sz w:val="26"/>
          <w:szCs w:val="26"/>
        </w:rPr>
        <w:t>Глава</w:t>
      </w:r>
      <w:r w:rsidR="007E0F1F" w:rsidRPr="00555E1A">
        <w:rPr>
          <w:sz w:val="26"/>
          <w:szCs w:val="26"/>
        </w:rPr>
        <w:t xml:space="preserve"> города Когалыма</w:t>
      </w:r>
      <w:r w:rsidR="007E0F1F" w:rsidRPr="00555E1A">
        <w:rPr>
          <w:sz w:val="26"/>
          <w:szCs w:val="26"/>
        </w:rPr>
        <w:tab/>
      </w:r>
      <w:r w:rsidR="007E0F1F" w:rsidRPr="00555E1A">
        <w:rPr>
          <w:sz w:val="26"/>
          <w:szCs w:val="26"/>
        </w:rPr>
        <w:tab/>
      </w:r>
      <w:r w:rsidR="007E0F1F" w:rsidRPr="00555E1A">
        <w:rPr>
          <w:sz w:val="26"/>
          <w:szCs w:val="26"/>
        </w:rPr>
        <w:tab/>
      </w:r>
      <w:r w:rsidR="007E0F1F" w:rsidRPr="00555E1A">
        <w:rPr>
          <w:sz w:val="26"/>
          <w:szCs w:val="26"/>
        </w:rPr>
        <w:tab/>
      </w:r>
      <w:r w:rsidR="007E0F1F" w:rsidRPr="00555E1A">
        <w:rPr>
          <w:sz w:val="26"/>
          <w:szCs w:val="26"/>
        </w:rPr>
        <w:tab/>
      </w:r>
      <w:proofErr w:type="spellStart"/>
      <w:r>
        <w:rPr>
          <w:sz w:val="26"/>
          <w:szCs w:val="26"/>
        </w:rPr>
        <w:t>Н.Н.Пальчиков</w:t>
      </w:r>
      <w:proofErr w:type="spellEnd"/>
    </w:p>
    <w:p w:rsidR="007E0F1F" w:rsidRPr="00555E1A" w:rsidRDefault="007E0F1F" w:rsidP="00555E1A">
      <w:pPr>
        <w:ind w:firstLine="709"/>
        <w:jc w:val="both"/>
        <w:rPr>
          <w:sz w:val="26"/>
          <w:szCs w:val="26"/>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D56607">
      <w:pPr>
        <w:autoSpaceDE w:val="0"/>
        <w:autoSpaceDN w:val="0"/>
        <w:adjustRightInd w:val="0"/>
        <w:ind w:firstLine="5940"/>
        <w:outlineLvl w:val="0"/>
        <w:rPr>
          <w:sz w:val="26"/>
          <w:szCs w:val="26"/>
        </w:rPr>
      </w:pPr>
      <w:r w:rsidRPr="00793242">
        <w:rPr>
          <w:sz w:val="26"/>
          <w:szCs w:val="26"/>
        </w:rPr>
        <w:lastRenderedPageBreak/>
        <w:t xml:space="preserve">Приложение </w:t>
      </w:r>
    </w:p>
    <w:p w:rsidR="007E0F1F" w:rsidRDefault="007E0F1F" w:rsidP="00D56607">
      <w:pPr>
        <w:autoSpaceDE w:val="0"/>
        <w:autoSpaceDN w:val="0"/>
        <w:adjustRightInd w:val="0"/>
        <w:ind w:firstLine="5940"/>
        <w:outlineLvl w:val="0"/>
        <w:rPr>
          <w:sz w:val="26"/>
          <w:szCs w:val="26"/>
        </w:rPr>
      </w:pPr>
      <w:r w:rsidRPr="00793242">
        <w:rPr>
          <w:sz w:val="26"/>
          <w:szCs w:val="26"/>
        </w:rPr>
        <w:t>к решению</w:t>
      </w:r>
      <w:r>
        <w:rPr>
          <w:sz w:val="26"/>
          <w:szCs w:val="26"/>
        </w:rPr>
        <w:t xml:space="preserve"> Думы </w:t>
      </w:r>
    </w:p>
    <w:p w:rsidR="007E0F1F" w:rsidRPr="00793242" w:rsidRDefault="007E0F1F" w:rsidP="00D56607">
      <w:pPr>
        <w:autoSpaceDE w:val="0"/>
        <w:autoSpaceDN w:val="0"/>
        <w:adjustRightInd w:val="0"/>
        <w:ind w:firstLine="5940"/>
        <w:outlineLvl w:val="0"/>
        <w:rPr>
          <w:sz w:val="26"/>
          <w:szCs w:val="26"/>
        </w:rPr>
      </w:pPr>
      <w:r>
        <w:rPr>
          <w:sz w:val="26"/>
          <w:szCs w:val="26"/>
        </w:rPr>
        <w:t>города Когалыма</w:t>
      </w:r>
    </w:p>
    <w:p w:rsidR="007E0F1F" w:rsidRPr="00793242" w:rsidRDefault="007E0F1F" w:rsidP="00D56607">
      <w:pPr>
        <w:autoSpaceDE w:val="0"/>
        <w:autoSpaceDN w:val="0"/>
        <w:adjustRightInd w:val="0"/>
        <w:ind w:firstLine="5940"/>
        <w:rPr>
          <w:sz w:val="26"/>
          <w:szCs w:val="26"/>
        </w:rPr>
      </w:pPr>
      <w:r>
        <w:rPr>
          <w:sz w:val="26"/>
          <w:szCs w:val="26"/>
        </w:rPr>
        <w:t>о</w:t>
      </w:r>
      <w:r w:rsidRPr="00793242">
        <w:rPr>
          <w:sz w:val="26"/>
          <w:szCs w:val="26"/>
        </w:rPr>
        <w:t>т</w:t>
      </w:r>
      <w:r w:rsidR="00B3194F">
        <w:rPr>
          <w:sz w:val="26"/>
          <w:szCs w:val="26"/>
        </w:rPr>
        <w:t xml:space="preserve"> </w:t>
      </w:r>
      <w:r w:rsidR="00A7157F">
        <w:rPr>
          <w:sz w:val="26"/>
          <w:szCs w:val="26"/>
        </w:rPr>
        <w:t xml:space="preserve">           </w:t>
      </w:r>
      <w:r>
        <w:rPr>
          <w:sz w:val="26"/>
          <w:szCs w:val="26"/>
        </w:rPr>
        <w:t>№</w:t>
      </w:r>
      <w:r w:rsidR="00B3194F">
        <w:rPr>
          <w:sz w:val="26"/>
          <w:szCs w:val="26"/>
        </w:rPr>
        <w:t xml:space="preserve"> </w:t>
      </w:r>
    </w:p>
    <w:p w:rsidR="007E0F1F" w:rsidRDefault="007E0F1F" w:rsidP="00555E1A">
      <w:pPr>
        <w:ind w:firstLine="709"/>
        <w:jc w:val="center"/>
        <w:rPr>
          <w:b/>
          <w:sz w:val="26"/>
          <w:szCs w:val="26"/>
        </w:rPr>
      </w:pPr>
    </w:p>
    <w:p w:rsidR="007E0F1F" w:rsidRPr="00EB3346" w:rsidRDefault="006477F4" w:rsidP="00ED7332">
      <w:pPr>
        <w:ind w:firstLine="709"/>
        <w:jc w:val="center"/>
        <w:rPr>
          <w:sz w:val="26"/>
          <w:szCs w:val="26"/>
        </w:rPr>
      </w:pPr>
      <w:r>
        <w:rPr>
          <w:sz w:val="26"/>
          <w:szCs w:val="26"/>
        </w:rPr>
        <w:t>Ежегодный о</w:t>
      </w:r>
      <w:r w:rsidR="007E0F1F">
        <w:rPr>
          <w:sz w:val="26"/>
          <w:szCs w:val="26"/>
        </w:rPr>
        <w:t>тч</w:t>
      </w:r>
      <w:r>
        <w:rPr>
          <w:sz w:val="26"/>
          <w:szCs w:val="26"/>
        </w:rPr>
        <w:t>ё</w:t>
      </w:r>
      <w:r w:rsidR="007E0F1F">
        <w:rPr>
          <w:sz w:val="26"/>
          <w:szCs w:val="26"/>
        </w:rPr>
        <w:t>т</w:t>
      </w:r>
    </w:p>
    <w:p w:rsidR="000B5FCF" w:rsidRPr="000B5FCF" w:rsidRDefault="00133604" w:rsidP="00ED7332">
      <w:pPr>
        <w:ind w:firstLine="709"/>
        <w:jc w:val="center"/>
        <w:rPr>
          <w:sz w:val="26"/>
          <w:szCs w:val="26"/>
        </w:rPr>
      </w:pPr>
      <w:r w:rsidRPr="000B5FCF">
        <w:rPr>
          <w:sz w:val="26"/>
          <w:szCs w:val="26"/>
        </w:rPr>
        <w:t>Главы города Когалыма о результатах его деятельности</w:t>
      </w:r>
      <w:r w:rsidR="000B5FCF" w:rsidRPr="000B5FCF">
        <w:rPr>
          <w:sz w:val="26"/>
          <w:szCs w:val="26"/>
        </w:rPr>
        <w:t xml:space="preserve"> </w:t>
      </w:r>
    </w:p>
    <w:p w:rsidR="000B5FCF" w:rsidRPr="000B5FCF" w:rsidRDefault="00DF1B0F" w:rsidP="00ED7332">
      <w:pPr>
        <w:ind w:firstLine="709"/>
        <w:jc w:val="center"/>
        <w:rPr>
          <w:sz w:val="26"/>
          <w:szCs w:val="26"/>
        </w:rPr>
      </w:pPr>
      <w:r>
        <w:rPr>
          <w:sz w:val="26"/>
          <w:szCs w:val="26"/>
        </w:rPr>
        <w:t>за 2014</w:t>
      </w:r>
      <w:r w:rsidR="000B5FCF" w:rsidRPr="000B5FCF">
        <w:rPr>
          <w:sz w:val="26"/>
          <w:szCs w:val="26"/>
        </w:rPr>
        <w:t xml:space="preserve"> год</w:t>
      </w:r>
      <w:r w:rsidR="00133604" w:rsidRPr="000B5FCF">
        <w:rPr>
          <w:sz w:val="26"/>
          <w:szCs w:val="26"/>
        </w:rPr>
        <w:t xml:space="preserve">, в том числе о решении вопросов, </w:t>
      </w:r>
    </w:p>
    <w:p w:rsidR="007E0F1F" w:rsidRPr="000B5FCF" w:rsidRDefault="00133604" w:rsidP="00ED7332">
      <w:pPr>
        <w:ind w:firstLine="709"/>
        <w:jc w:val="center"/>
        <w:rPr>
          <w:sz w:val="26"/>
          <w:szCs w:val="26"/>
        </w:rPr>
      </w:pPr>
      <w:r w:rsidRPr="000B5FCF">
        <w:rPr>
          <w:sz w:val="26"/>
          <w:szCs w:val="26"/>
        </w:rPr>
        <w:t xml:space="preserve">поставленных Думой города Когалыма </w:t>
      </w:r>
    </w:p>
    <w:p w:rsidR="00522BEE" w:rsidRDefault="00522BEE" w:rsidP="00EA2661">
      <w:pPr>
        <w:autoSpaceDE w:val="0"/>
        <w:autoSpaceDN w:val="0"/>
        <w:adjustRightInd w:val="0"/>
        <w:ind w:firstLine="540"/>
        <w:jc w:val="both"/>
        <w:rPr>
          <w:sz w:val="26"/>
          <w:szCs w:val="26"/>
        </w:rPr>
      </w:pPr>
    </w:p>
    <w:p w:rsidR="000B5FCF" w:rsidRDefault="000B5FCF" w:rsidP="00EA4DB9">
      <w:pPr>
        <w:ind w:firstLine="708"/>
        <w:contextualSpacing/>
        <w:jc w:val="both"/>
        <w:rPr>
          <w:sz w:val="26"/>
          <w:szCs w:val="26"/>
        </w:rPr>
      </w:pPr>
      <w:r w:rsidRPr="000B5FCF">
        <w:rPr>
          <w:sz w:val="26"/>
          <w:szCs w:val="26"/>
        </w:rPr>
        <w:t xml:space="preserve">Отчет Главы города </w:t>
      </w:r>
      <w:r>
        <w:rPr>
          <w:sz w:val="26"/>
          <w:szCs w:val="26"/>
        </w:rPr>
        <w:t>Когалыма</w:t>
      </w:r>
      <w:r w:rsidRPr="000B5FCF">
        <w:rPr>
          <w:sz w:val="26"/>
          <w:szCs w:val="26"/>
        </w:rPr>
        <w:t xml:space="preserve">, исполняющего полномочия председателя Думы города </w:t>
      </w:r>
      <w:r>
        <w:rPr>
          <w:sz w:val="26"/>
          <w:szCs w:val="26"/>
        </w:rPr>
        <w:t>Когалыма</w:t>
      </w:r>
      <w:r w:rsidRPr="000B5FCF">
        <w:rPr>
          <w:sz w:val="26"/>
          <w:szCs w:val="26"/>
        </w:rPr>
        <w:t>, о резу</w:t>
      </w:r>
      <w:r w:rsidR="00DF1B0F">
        <w:rPr>
          <w:sz w:val="26"/>
          <w:szCs w:val="26"/>
        </w:rPr>
        <w:t xml:space="preserve">льтатах его деятельности за 2014 </w:t>
      </w:r>
      <w:r w:rsidRPr="000B5FCF">
        <w:rPr>
          <w:sz w:val="26"/>
          <w:szCs w:val="26"/>
        </w:rPr>
        <w:t>год</w:t>
      </w:r>
      <w:r w:rsidR="007A57DE">
        <w:rPr>
          <w:sz w:val="26"/>
          <w:szCs w:val="26"/>
        </w:rPr>
        <w:t xml:space="preserve">, </w:t>
      </w:r>
      <w:r w:rsidR="007A57DE" w:rsidRPr="007A57DE">
        <w:rPr>
          <w:sz w:val="26"/>
          <w:szCs w:val="26"/>
        </w:rPr>
        <w:t>в том числе о решении вопросов, поставленных Думой города Когалыма</w:t>
      </w:r>
      <w:r w:rsidR="007A57DE">
        <w:rPr>
          <w:sz w:val="26"/>
          <w:szCs w:val="26"/>
        </w:rPr>
        <w:t>,</w:t>
      </w:r>
      <w:r w:rsidR="007A57DE" w:rsidRPr="007A57DE">
        <w:rPr>
          <w:sz w:val="26"/>
          <w:szCs w:val="26"/>
        </w:rPr>
        <w:t xml:space="preserve"> </w:t>
      </w:r>
      <w:r w:rsidRPr="000B5FCF">
        <w:rPr>
          <w:sz w:val="26"/>
          <w:szCs w:val="26"/>
        </w:rPr>
        <w:t>представлен в соответствии с Ф</w:t>
      </w:r>
      <w:r>
        <w:rPr>
          <w:sz w:val="26"/>
          <w:szCs w:val="26"/>
        </w:rPr>
        <w:t>едеральным зак</w:t>
      </w:r>
      <w:r w:rsidR="004B5E28">
        <w:rPr>
          <w:sz w:val="26"/>
          <w:szCs w:val="26"/>
        </w:rPr>
        <w:t>оном от 06.10.2003</w:t>
      </w:r>
      <w:r>
        <w:rPr>
          <w:sz w:val="26"/>
          <w:szCs w:val="26"/>
        </w:rPr>
        <w:t xml:space="preserve"> №131-</w:t>
      </w:r>
      <w:r w:rsidRPr="000B5FCF">
        <w:rPr>
          <w:sz w:val="26"/>
          <w:szCs w:val="26"/>
        </w:rPr>
        <w:t xml:space="preserve">ФЗ «Об общих принципах организации местного самоуправления в Российской Федерации», </w:t>
      </w:r>
      <w:r w:rsidR="005E1CC6">
        <w:rPr>
          <w:sz w:val="26"/>
          <w:szCs w:val="26"/>
        </w:rPr>
        <w:t>Уставом города Когалыма и р</w:t>
      </w:r>
      <w:r w:rsidRPr="000B5FCF">
        <w:rPr>
          <w:sz w:val="26"/>
          <w:szCs w:val="26"/>
        </w:rPr>
        <w:t xml:space="preserve">ешением Думы города </w:t>
      </w:r>
      <w:r w:rsidR="005A0FC0">
        <w:rPr>
          <w:sz w:val="26"/>
          <w:szCs w:val="26"/>
        </w:rPr>
        <w:t>Когалыма от 03.06.2013 №</w:t>
      </w:r>
      <w:r>
        <w:rPr>
          <w:sz w:val="26"/>
          <w:szCs w:val="26"/>
        </w:rPr>
        <w:t xml:space="preserve">285-ГД «О порядке представления ежегодного отчёта Главы города Когалыма о результатах его деятельности, в том числе о решении вопросов, поставленных Думой города Когалыма».  </w:t>
      </w:r>
    </w:p>
    <w:p w:rsidR="00332D91" w:rsidRPr="00C91446" w:rsidRDefault="00332D91" w:rsidP="00EA4DB9">
      <w:pPr>
        <w:pStyle w:val="ConsPlusNormal"/>
        <w:ind w:firstLine="708"/>
        <w:jc w:val="both"/>
        <w:rPr>
          <w:rFonts w:ascii="Times New Roman" w:hAnsi="Times New Roman" w:cs="Times New Roman"/>
          <w:sz w:val="26"/>
          <w:szCs w:val="26"/>
        </w:rPr>
      </w:pPr>
      <w:r w:rsidRPr="00C91446">
        <w:rPr>
          <w:rFonts w:ascii="Times New Roman" w:hAnsi="Times New Roman" w:cs="Times New Roman"/>
          <w:sz w:val="26"/>
          <w:szCs w:val="26"/>
        </w:rPr>
        <w:t>Глава город</w:t>
      </w:r>
      <w:r w:rsidR="007A57DE">
        <w:rPr>
          <w:rFonts w:ascii="Times New Roman" w:hAnsi="Times New Roman" w:cs="Times New Roman"/>
          <w:sz w:val="26"/>
          <w:szCs w:val="26"/>
        </w:rPr>
        <w:t>а</w:t>
      </w:r>
      <w:r w:rsidRPr="00C91446">
        <w:rPr>
          <w:rFonts w:ascii="Times New Roman" w:hAnsi="Times New Roman" w:cs="Times New Roman"/>
          <w:sz w:val="26"/>
          <w:szCs w:val="26"/>
        </w:rPr>
        <w:t xml:space="preserve"> Когалым</w:t>
      </w:r>
      <w:r w:rsidR="007A57DE">
        <w:rPr>
          <w:rFonts w:ascii="Times New Roman" w:hAnsi="Times New Roman" w:cs="Times New Roman"/>
          <w:sz w:val="26"/>
          <w:szCs w:val="26"/>
        </w:rPr>
        <w:t>а</w:t>
      </w:r>
      <w:r w:rsidRPr="00C91446">
        <w:rPr>
          <w:rFonts w:ascii="Times New Roman" w:hAnsi="Times New Roman" w:cs="Times New Roman"/>
          <w:sz w:val="26"/>
          <w:szCs w:val="26"/>
        </w:rPr>
        <w:t xml:space="preserve"> </w:t>
      </w:r>
      <w:r w:rsidR="00206073">
        <w:rPr>
          <w:rFonts w:ascii="Times New Roman" w:hAnsi="Times New Roman" w:cs="Times New Roman"/>
          <w:sz w:val="26"/>
          <w:szCs w:val="26"/>
        </w:rPr>
        <w:t>(далее – Глава города)</w:t>
      </w:r>
      <w:r w:rsidR="00D83C66">
        <w:rPr>
          <w:rFonts w:ascii="Times New Roman" w:hAnsi="Times New Roman" w:cs="Times New Roman"/>
          <w:sz w:val="26"/>
          <w:szCs w:val="26"/>
        </w:rPr>
        <w:t xml:space="preserve"> </w:t>
      </w:r>
      <w:r w:rsidRPr="00C91446">
        <w:rPr>
          <w:rFonts w:ascii="Times New Roman" w:hAnsi="Times New Roman" w:cs="Times New Roman"/>
          <w:sz w:val="26"/>
          <w:szCs w:val="26"/>
        </w:rPr>
        <w:t>осуществлял деяте</w:t>
      </w:r>
      <w:r w:rsidR="00C91446" w:rsidRPr="00C91446">
        <w:rPr>
          <w:rFonts w:ascii="Times New Roman" w:hAnsi="Times New Roman" w:cs="Times New Roman"/>
          <w:sz w:val="26"/>
          <w:szCs w:val="26"/>
        </w:rPr>
        <w:t xml:space="preserve">льность по организации работы Думы города Когалыма (далее – Дума города), </w:t>
      </w:r>
      <w:r w:rsidRPr="00C91446">
        <w:rPr>
          <w:rFonts w:ascii="Times New Roman" w:hAnsi="Times New Roman" w:cs="Times New Roman"/>
          <w:sz w:val="26"/>
          <w:szCs w:val="26"/>
        </w:rPr>
        <w:t xml:space="preserve">принятию и изменению муниципальных правовых актов в соответствии с действующим законодательством, </w:t>
      </w:r>
      <w:r w:rsidR="00C91446" w:rsidRPr="00C91446">
        <w:rPr>
          <w:rFonts w:ascii="Times New Roman" w:hAnsi="Times New Roman" w:cs="Times New Roman"/>
          <w:sz w:val="26"/>
          <w:szCs w:val="26"/>
        </w:rPr>
        <w:t xml:space="preserve">представлению муниципального образования в отношениях с органами местного самоуправления других муниципальных образований, органами государственной власти, организациями, гражданами, </w:t>
      </w:r>
      <w:r w:rsidRPr="00C91446">
        <w:rPr>
          <w:rFonts w:ascii="Times New Roman" w:hAnsi="Times New Roman" w:cs="Times New Roman"/>
          <w:sz w:val="26"/>
          <w:szCs w:val="26"/>
        </w:rPr>
        <w:t xml:space="preserve">совершенствованию работы по рассмотрению обращений граждан, </w:t>
      </w:r>
      <w:r w:rsidRPr="00523CE2">
        <w:rPr>
          <w:rFonts w:ascii="Times New Roman" w:hAnsi="Times New Roman" w:cs="Times New Roman"/>
          <w:sz w:val="26"/>
          <w:szCs w:val="26"/>
        </w:rPr>
        <w:t>решению задач по противодействию коррупции</w:t>
      </w:r>
      <w:r w:rsidR="00C91446" w:rsidRPr="00523CE2">
        <w:rPr>
          <w:rFonts w:ascii="Times New Roman" w:hAnsi="Times New Roman" w:cs="Times New Roman"/>
          <w:sz w:val="26"/>
          <w:szCs w:val="26"/>
        </w:rPr>
        <w:t>,</w:t>
      </w:r>
      <w:r w:rsidRPr="00523CE2">
        <w:rPr>
          <w:rFonts w:ascii="Times New Roman" w:hAnsi="Times New Roman" w:cs="Times New Roman"/>
          <w:sz w:val="26"/>
          <w:szCs w:val="26"/>
        </w:rPr>
        <w:t xml:space="preserve"> </w:t>
      </w:r>
      <w:r w:rsidR="007A57DE" w:rsidRPr="00C91446">
        <w:rPr>
          <w:rFonts w:ascii="Times New Roman" w:hAnsi="Times New Roman" w:cs="Times New Roman"/>
          <w:sz w:val="26"/>
          <w:szCs w:val="26"/>
        </w:rPr>
        <w:t xml:space="preserve">без доверенности действовал от имени городского округа, </w:t>
      </w:r>
      <w:r w:rsidRPr="00C91446">
        <w:rPr>
          <w:rFonts w:ascii="Times New Roman" w:hAnsi="Times New Roman" w:cs="Times New Roman"/>
          <w:sz w:val="26"/>
          <w:szCs w:val="26"/>
        </w:rPr>
        <w:t xml:space="preserve">а также </w:t>
      </w:r>
      <w:r w:rsidR="007A57DE">
        <w:rPr>
          <w:rFonts w:ascii="Times New Roman" w:hAnsi="Times New Roman" w:cs="Times New Roman"/>
          <w:sz w:val="26"/>
          <w:szCs w:val="26"/>
        </w:rPr>
        <w:t>осуществлял и</w:t>
      </w:r>
      <w:r w:rsidRPr="00C91446">
        <w:rPr>
          <w:rFonts w:ascii="Times New Roman" w:hAnsi="Times New Roman" w:cs="Times New Roman"/>
          <w:sz w:val="26"/>
          <w:szCs w:val="26"/>
        </w:rPr>
        <w:t>ны</w:t>
      </w:r>
      <w:r w:rsidR="007A57DE">
        <w:rPr>
          <w:rFonts w:ascii="Times New Roman" w:hAnsi="Times New Roman" w:cs="Times New Roman"/>
          <w:sz w:val="26"/>
          <w:szCs w:val="26"/>
        </w:rPr>
        <w:t>е</w:t>
      </w:r>
      <w:r w:rsidRPr="00C91446">
        <w:rPr>
          <w:rFonts w:ascii="Times New Roman" w:hAnsi="Times New Roman" w:cs="Times New Roman"/>
          <w:sz w:val="26"/>
          <w:szCs w:val="26"/>
        </w:rPr>
        <w:t xml:space="preserve"> полномочи</w:t>
      </w:r>
      <w:r w:rsidR="007A57DE">
        <w:rPr>
          <w:rFonts w:ascii="Times New Roman" w:hAnsi="Times New Roman" w:cs="Times New Roman"/>
          <w:sz w:val="26"/>
          <w:szCs w:val="26"/>
        </w:rPr>
        <w:t>я</w:t>
      </w:r>
      <w:r w:rsidRPr="00C91446">
        <w:rPr>
          <w:rFonts w:ascii="Times New Roman" w:hAnsi="Times New Roman" w:cs="Times New Roman"/>
          <w:sz w:val="26"/>
          <w:szCs w:val="26"/>
        </w:rPr>
        <w:t>, предусмотренны</w:t>
      </w:r>
      <w:r w:rsidR="007A57DE">
        <w:rPr>
          <w:rFonts w:ascii="Times New Roman" w:hAnsi="Times New Roman" w:cs="Times New Roman"/>
          <w:sz w:val="26"/>
          <w:szCs w:val="26"/>
        </w:rPr>
        <w:t>е</w:t>
      </w:r>
      <w:r w:rsidRPr="00C91446">
        <w:rPr>
          <w:rFonts w:ascii="Times New Roman" w:hAnsi="Times New Roman" w:cs="Times New Roman"/>
          <w:sz w:val="26"/>
          <w:szCs w:val="26"/>
        </w:rPr>
        <w:t xml:space="preserve"> действующим законодательством</w:t>
      </w:r>
      <w:r w:rsidR="00206073">
        <w:rPr>
          <w:rFonts w:ascii="Times New Roman" w:hAnsi="Times New Roman" w:cs="Times New Roman"/>
          <w:sz w:val="26"/>
          <w:szCs w:val="26"/>
        </w:rPr>
        <w:t xml:space="preserve"> </w:t>
      </w:r>
      <w:r w:rsidR="00206073" w:rsidRPr="00C91446">
        <w:rPr>
          <w:rFonts w:ascii="Times New Roman" w:hAnsi="Times New Roman" w:cs="Times New Roman"/>
          <w:sz w:val="26"/>
          <w:szCs w:val="26"/>
        </w:rPr>
        <w:t>Российской Федерации и Ханты-Мансийского автономного округа - Югры</w:t>
      </w:r>
      <w:r w:rsidRPr="00C91446">
        <w:rPr>
          <w:rFonts w:ascii="Times New Roman" w:hAnsi="Times New Roman" w:cs="Times New Roman"/>
          <w:sz w:val="26"/>
          <w:szCs w:val="26"/>
        </w:rPr>
        <w:t>.</w:t>
      </w:r>
      <w:r w:rsidR="00206073">
        <w:rPr>
          <w:rFonts w:ascii="Times New Roman" w:hAnsi="Times New Roman" w:cs="Times New Roman"/>
          <w:sz w:val="26"/>
          <w:szCs w:val="26"/>
        </w:rPr>
        <w:t xml:space="preserve"> </w:t>
      </w:r>
    </w:p>
    <w:p w:rsidR="00716348" w:rsidRPr="00037CBE" w:rsidRDefault="00716348" w:rsidP="00EA4DB9">
      <w:pPr>
        <w:autoSpaceDE w:val="0"/>
        <w:autoSpaceDN w:val="0"/>
        <w:adjustRightInd w:val="0"/>
        <w:ind w:firstLine="708"/>
        <w:jc w:val="both"/>
        <w:rPr>
          <w:sz w:val="26"/>
          <w:szCs w:val="26"/>
        </w:rPr>
      </w:pPr>
      <w:r w:rsidRPr="00037CBE">
        <w:rPr>
          <w:sz w:val="26"/>
          <w:szCs w:val="26"/>
        </w:rPr>
        <w:t xml:space="preserve">В условиях </w:t>
      </w:r>
      <w:r w:rsidR="00206073">
        <w:rPr>
          <w:sz w:val="26"/>
          <w:szCs w:val="26"/>
        </w:rPr>
        <w:t>действующей с апреля 2013 года</w:t>
      </w:r>
      <w:r w:rsidRPr="00037CBE">
        <w:rPr>
          <w:sz w:val="26"/>
          <w:szCs w:val="26"/>
        </w:rPr>
        <w:t xml:space="preserve"> структуры </w:t>
      </w:r>
      <w:r w:rsidR="007A57DE">
        <w:rPr>
          <w:sz w:val="26"/>
          <w:szCs w:val="26"/>
        </w:rPr>
        <w:t xml:space="preserve">управления в системе </w:t>
      </w:r>
      <w:r w:rsidRPr="00037CBE">
        <w:rPr>
          <w:sz w:val="26"/>
          <w:szCs w:val="26"/>
        </w:rPr>
        <w:t xml:space="preserve">органов местного самоуправления </w:t>
      </w:r>
      <w:r w:rsidR="00F56577" w:rsidRPr="00037CBE">
        <w:rPr>
          <w:sz w:val="26"/>
          <w:szCs w:val="26"/>
        </w:rPr>
        <w:t xml:space="preserve">города Когалыма </w:t>
      </w:r>
      <w:r w:rsidR="00206073">
        <w:rPr>
          <w:sz w:val="26"/>
          <w:szCs w:val="26"/>
        </w:rPr>
        <w:t xml:space="preserve">Главе города </w:t>
      </w:r>
      <w:r w:rsidRPr="00037CBE">
        <w:rPr>
          <w:sz w:val="26"/>
          <w:szCs w:val="26"/>
        </w:rPr>
        <w:t xml:space="preserve">удалось обеспечить </w:t>
      </w:r>
      <w:r w:rsidR="00206073" w:rsidRPr="00037CBE">
        <w:rPr>
          <w:sz w:val="26"/>
          <w:szCs w:val="26"/>
        </w:rPr>
        <w:t>скоординированную работу представительной и исполнительной власти,</w:t>
      </w:r>
      <w:r w:rsidR="00206073">
        <w:rPr>
          <w:sz w:val="26"/>
          <w:szCs w:val="26"/>
        </w:rPr>
        <w:t xml:space="preserve"> направленную на </w:t>
      </w:r>
      <w:r w:rsidR="00206073" w:rsidRPr="00037CBE">
        <w:rPr>
          <w:sz w:val="26"/>
          <w:szCs w:val="26"/>
        </w:rPr>
        <w:t>улучшение качества жизни населения города Когалыма.</w:t>
      </w:r>
    </w:p>
    <w:p w:rsidR="00716348" w:rsidRPr="00037CBE" w:rsidRDefault="00716348" w:rsidP="00EA4DB9">
      <w:pPr>
        <w:autoSpaceDE w:val="0"/>
        <w:autoSpaceDN w:val="0"/>
        <w:adjustRightInd w:val="0"/>
        <w:ind w:firstLine="708"/>
        <w:jc w:val="both"/>
        <w:rPr>
          <w:sz w:val="26"/>
          <w:szCs w:val="26"/>
        </w:rPr>
      </w:pPr>
      <w:r w:rsidRPr="00037CBE">
        <w:rPr>
          <w:sz w:val="26"/>
          <w:szCs w:val="26"/>
        </w:rPr>
        <w:t xml:space="preserve">Одной из основных задач сотрудничества </w:t>
      </w:r>
      <w:r w:rsidR="00667062">
        <w:rPr>
          <w:sz w:val="26"/>
          <w:szCs w:val="26"/>
        </w:rPr>
        <w:t xml:space="preserve">Главы города и органов местного самоуправления города Когалыма </w:t>
      </w:r>
      <w:r w:rsidRPr="00037CBE">
        <w:rPr>
          <w:sz w:val="26"/>
          <w:szCs w:val="26"/>
        </w:rPr>
        <w:t>было совершенств</w:t>
      </w:r>
      <w:r w:rsidR="00FF2C68" w:rsidRPr="00037CBE">
        <w:rPr>
          <w:sz w:val="26"/>
          <w:szCs w:val="26"/>
        </w:rPr>
        <w:t>ование нормативно-правовой базы,</w:t>
      </w:r>
      <w:r w:rsidRPr="00037CBE">
        <w:rPr>
          <w:sz w:val="26"/>
          <w:szCs w:val="26"/>
        </w:rPr>
        <w:t xml:space="preserve"> </w:t>
      </w:r>
      <w:r w:rsidR="00FF2C68" w:rsidRPr="00037CBE">
        <w:rPr>
          <w:sz w:val="26"/>
          <w:szCs w:val="26"/>
        </w:rPr>
        <w:t>регулирующей развитие экономики и социальной сферы, реализацию городских долгоср</w:t>
      </w:r>
      <w:r w:rsidR="00206073">
        <w:rPr>
          <w:sz w:val="26"/>
          <w:szCs w:val="26"/>
        </w:rPr>
        <w:t>очных целевых программ.</w:t>
      </w:r>
      <w:r w:rsidR="00FF2C68" w:rsidRPr="00037CBE">
        <w:rPr>
          <w:sz w:val="26"/>
          <w:szCs w:val="26"/>
        </w:rPr>
        <w:t xml:space="preserve"> </w:t>
      </w:r>
      <w:r w:rsidRPr="00037CBE">
        <w:rPr>
          <w:sz w:val="26"/>
          <w:szCs w:val="26"/>
        </w:rPr>
        <w:t xml:space="preserve">В условиях меняющегося законодательства </w:t>
      </w:r>
      <w:r w:rsidR="00206073">
        <w:rPr>
          <w:sz w:val="26"/>
          <w:szCs w:val="26"/>
        </w:rPr>
        <w:t>была продолжена совместная работа</w:t>
      </w:r>
      <w:r w:rsidRPr="00037CBE">
        <w:rPr>
          <w:sz w:val="26"/>
          <w:szCs w:val="26"/>
        </w:rPr>
        <w:t xml:space="preserve"> по принятию ряда </w:t>
      </w:r>
      <w:r w:rsidR="00F56577" w:rsidRPr="00037CBE">
        <w:rPr>
          <w:sz w:val="26"/>
          <w:szCs w:val="26"/>
        </w:rPr>
        <w:t>муниципальных</w:t>
      </w:r>
      <w:r w:rsidRPr="00037CBE">
        <w:rPr>
          <w:sz w:val="26"/>
          <w:szCs w:val="26"/>
        </w:rPr>
        <w:t xml:space="preserve"> актов и внесения измене</w:t>
      </w:r>
      <w:r w:rsidR="00FF2C68" w:rsidRPr="00037CBE">
        <w:rPr>
          <w:sz w:val="26"/>
          <w:szCs w:val="26"/>
        </w:rPr>
        <w:t>ний в уже существующие.</w:t>
      </w:r>
    </w:p>
    <w:p w:rsidR="002C1B23" w:rsidRPr="00037CBE" w:rsidRDefault="00970D68" w:rsidP="00EA4DB9">
      <w:pPr>
        <w:pStyle w:val="21"/>
        <w:ind w:firstLine="708"/>
        <w:jc w:val="both"/>
        <w:rPr>
          <w:sz w:val="26"/>
          <w:szCs w:val="26"/>
        </w:rPr>
      </w:pPr>
      <w:r w:rsidRPr="00037CBE">
        <w:rPr>
          <w:sz w:val="26"/>
          <w:szCs w:val="26"/>
        </w:rPr>
        <w:t xml:space="preserve">В рамках собственных полномочий по решению вопросов местного значения, в целях принятия оперативных управленческих решений по реализации вопросов местного значения, оперативного управления социально-экономическими и общественными процессами на территории города </w:t>
      </w:r>
      <w:r w:rsidR="002C1B23" w:rsidRPr="00037CBE">
        <w:rPr>
          <w:sz w:val="26"/>
          <w:szCs w:val="26"/>
        </w:rPr>
        <w:t>Когалыма</w:t>
      </w:r>
      <w:r w:rsidRPr="00037CBE">
        <w:rPr>
          <w:sz w:val="26"/>
          <w:szCs w:val="26"/>
        </w:rPr>
        <w:t xml:space="preserve">, координации деятельности </w:t>
      </w:r>
      <w:r w:rsidR="00734945" w:rsidRPr="00037CBE">
        <w:rPr>
          <w:sz w:val="26"/>
          <w:szCs w:val="26"/>
        </w:rPr>
        <w:t xml:space="preserve">и подведения итогов работы </w:t>
      </w:r>
      <w:r w:rsidRPr="00037CBE">
        <w:rPr>
          <w:sz w:val="26"/>
          <w:szCs w:val="26"/>
        </w:rPr>
        <w:t xml:space="preserve">органов </w:t>
      </w:r>
      <w:r w:rsidRPr="00037CBE">
        <w:rPr>
          <w:sz w:val="26"/>
          <w:szCs w:val="26"/>
        </w:rPr>
        <w:lastRenderedPageBreak/>
        <w:t xml:space="preserve">местного самоуправления города </w:t>
      </w:r>
      <w:r w:rsidR="002C1B23" w:rsidRPr="00037CBE">
        <w:rPr>
          <w:sz w:val="26"/>
          <w:szCs w:val="26"/>
        </w:rPr>
        <w:t>Когалыма</w:t>
      </w:r>
      <w:r w:rsidR="00206073">
        <w:rPr>
          <w:sz w:val="26"/>
          <w:szCs w:val="26"/>
        </w:rPr>
        <w:t xml:space="preserve"> проходят ежедневные совещания под руководством</w:t>
      </w:r>
      <w:r w:rsidR="002C1B23" w:rsidRPr="00037CBE">
        <w:rPr>
          <w:sz w:val="26"/>
          <w:szCs w:val="26"/>
        </w:rPr>
        <w:t xml:space="preserve"> Г</w:t>
      </w:r>
      <w:r w:rsidR="00206073">
        <w:rPr>
          <w:sz w:val="26"/>
          <w:szCs w:val="26"/>
        </w:rPr>
        <w:t>лавы города.</w:t>
      </w:r>
    </w:p>
    <w:p w:rsidR="00970D68" w:rsidRPr="00037CBE" w:rsidRDefault="00970D68" w:rsidP="00EA4DB9">
      <w:pPr>
        <w:pStyle w:val="21"/>
        <w:ind w:firstLine="708"/>
        <w:jc w:val="both"/>
        <w:rPr>
          <w:sz w:val="26"/>
          <w:szCs w:val="26"/>
        </w:rPr>
      </w:pPr>
      <w:r w:rsidRPr="00037CBE">
        <w:rPr>
          <w:sz w:val="26"/>
          <w:szCs w:val="26"/>
        </w:rPr>
        <w:t>В работе сов</w:t>
      </w:r>
      <w:r w:rsidR="002C1B23" w:rsidRPr="00037CBE">
        <w:rPr>
          <w:sz w:val="26"/>
          <w:szCs w:val="26"/>
        </w:rPr>
        <w:t>ещаний принимают участие заместитель председателя Думы города, глава А</w:t>
      </w:r>
      <w:r w:rsidRPr="00037CBE">
        <w:rPr>
          <w:sz w:val="26"/>
          <w:szCs w:val="26"/>
        </w:rPr>
        <w:t>дминистрации города</w:t>
      </w:r>
      <w:r w:rsidR="002C1B23" w:rsidRPr="00037CBE">
        <w:rPr>
          <w:sz w:val="26"/>
          <w:szCs w:val="26"/>
        </w:rPr>
        <w:t xml:space="preserve"> Когалыма</w:t>
      </w:r>
      <w:r w:rsidR="00F56577" w:rsidRPr="00037CBE">
        <w:rPr>
          <w:sz w:val="26"/>
          <w:szCs w:val="26"/>
        </w:rPr>
        <w:t xml:space="preserve"> и </w:t>
      </w:r>
      <w:r w:rsidR="002C1B23" w:rsidRPr="00037CBE">
        <w:rPr>
          <w:sz w:val="26"/>
          <w:szCs w:val="26"/>
        </w:rPr>
        <w:t>его заместители</w:t>
      </w:r>
      <w:r w:rsidR="00F56577" w:rsidRPr="00037CBE">
        <w:rPr>
          <w:sz w:val="26"/>
          <w:szCs w:val="26"/>
        </w:rPr>
        <w:t>, а также руководители структурных подразделений Администрации города Когалыма</w:t>
      </w:r>
      <w:r w:rsidR="00F336C4">
        <w:rPr>
          <w:sz w:val="26"/>
          <w:szCs w:val="26"/>
        </w:rPr>
        <w:t xml:space="preserve"> (далее – Администрация города)</w:t>
      </w:r>
      <w:r w:rsidR="00F56577" w:rsidRPr="00037CBE">
        <w:rPr>
          <w:sz w:val="26"/>
          <w:szCs w:val="26"/>
        </w:rPr>
        <w:t xml:space="preserve">. </w:t>
      </w:r>
      <w:r w:rsidRPr="00037CBE">
        <w:rPr>
          <w:sz w:val="26"/>
          <w:szCs w:val="26"/>
        </w:rPr>
        <w:t xml:space="preserve">На совещаниях анализируется социально-экономическая ситуация в городе, определяются приоритетные направления деятельности органов местного самоуправления </w:t>
      </w:r>
      <w:r w:rsidR="007C6D54" w:rsidRPr="00037CBE">
        <w:rPr>
          <w:sz w:val="26"/>
          <w:szCs w:val="26"/>
        </w:rPr>
        <w:t>на ближайшую перспективу.</w:t>
      </w:r>
      <w:r w:rsidRPr="00037CBE">
        <w:rPr>
          <w:sz w:val="26"/>
          <w:szCs w:val="26"/>
        </w:rPr>
        <w:t xml:space="preserve"> П</w:t>
      </w:r>
      <w:r w:rsidR="00651B99" w:rsidRPr="00037CBE">
        <w:rPr>
          <w:sz w:val="26"/>
          <w:szCs w:val="26"/>
        </w:rPr>
        <w:t>рисутствующие на совещании пред</w:t>
      </w:r>
      <w:r w:rsidRPr="00037CBE">
        <w:rPr>
          <w:sz w:val="26"/>
          <w:szCs w:val="26"/>
        </w:rPr>
        <w:t xml:space="preserve">ставляют отчёты об итогах своей деятельности за истекший период, обозначают проблемные вопросы, а также вопросы, требующие оперативного решения, и совместно вырабатывают пути </w:t>
      </w:r>
      <w:r w:rsidR="00734945" w:rsidRPr="00037CBE">
        <w:rPr>
          <w:sz w:val="26"/>
          <w:szCs w:val="26"/>
        </w:rPr>
        <w:t>их решения</w:t>
      </w:r>
      <w:r w:rsidR="007C6D54" w:rsidRPr="00037CBE">
        <w:rPr>
          <w:sz w:val="26"/>
          <w:szCs w:val="26"/>
        </w:rPr>
        <w:t xml:space="preserve">. </w:t>
      </w:r>
    </w:p>
    <w:p w:rsidR="00216F47" w:rsidRPr="00667062" w:rsidRDefault="00216F47" w:rsidP="00EA4DB9">
      <w:pPr>
        <w:ind w:firstLine="708"/>
        <w:contextualSpacing/>
        <w:jc w:val="both"/>
        <w:rPr>
          <w:sz w:val="26"/>
          <w:szCs w:val="26"/>
        </w:rPr>
      </w:pPr>
      <w:r w:rsidRPr="00037CBE">
        <w:rPr>
          <w:sz w:val="26"/>
          <w:szCs w:val="26"/>
        </w:rPr>
        <w:t>В соответствии с Федеральным законом</w:t>
      </w:r>
      <w:r w:rsidR="00F56577" w:rsidRPr="00037CBE">
        <w:t xml:space="preserve"> </w:t>
      </w:r>
      <w:r w:rsidR="00F56577" w:rsidRPr="00037CBE">
        <w:rPr>
          <w:sz w:val="26"/>
          <w:szCs w:val="26"/>
        </w:rPr>
        <w:t xml:space="preserve">от </w:t>
      </w:r>
      <w:r w:rsidR="00F336C4">
        <w:rPr>
          <w:sz w:val="26"/>
          <w:szCs w:val="26"/>
        </w:rPr>
        <w:t xml:space="preserve">06.10.2003 №131-ФЗ          </w:t>
      </w:r>
      <w:proofErr w:type="gramStart"/>
      <w:r w:rsidR="00F336C4">
        <w:rPr>
          <w:sz w:val="26"/>
          <w:szCs w:val="26"/>
        </w:rPr>
        <w:t xml:space="preserve">   </w:t>
      </w:r>
      <w:r w:rsidR="00F56577" w:rsidRPr="00037CBE">
        <w:rPr>
          <w:sz w:val="26"/>
          <w:szCs w:val="26"/>
        </w:rPr>
        <w:t>«</w:t>
      </w:r>
      <w:proofErr w:type="gramEnd"/>
      <w:r w:rsidR="00F56577" w:rsidRPr="00037CBE">
        <w:rPr>
          <w:sz w:val="26"/>
          <w:szCs w:val="26"/>
        </w:rPr>
        <w:t>Об общих принципах организации местного самоуправления в Российской Федерации»</w:t>
      </w:r>
      <w:r w:rsidRPr="00037CBE">
        <w:rPr>
          <w:sz w:val="26"/>
          <w:szCs w:val="26"/>
        </w:rPr>
        <w:t xml:space="preserve"> и</w:t>
      </w:r>
      <w:r w:rsidR="000F711A">
        <w:rPr>
          <w:sz w:val="26"/>
          <w:szCs w:val="26"/>
        </w:rPr>
        <w:t xml:space="preserve"> Уставом города Когалыма</w:t>
      </w:r>
      <w:r w:rsidR="00F336C4">
        <w:rPr>
          <w:sz w:val="26"/>
          <w:szCs w:val="26"/>
        </w:rPr>
        <w:t xml:space="preserve"> (далее – Устав города)</w:t>
      </w:r>
      <w:r w:rsidR="000F711A">
        <w:rPr>
          <w:sz w:val="26"/>
          <w:szCs w:val="26"/>
        </w:rPr>
        <w:t>, в 2014</w:t>
      </w:r>
      <w:r w:rsidRPr="00037CBE">
        <w:rPr>
          <w:sz w:val="26"/>
          <w:szCs w:val="26"/>
        </w:rPr>
        <w:t xml:space="preserve"> году Глава города осуществлял исполнение собственных полномочий по решению вопросов местного значения.  </w:t>
      </w:r>
    </w:p>
    <w:p w:rsidR="002D2A63" w:rsidRPr="00667062" w:rsidRDefault="002D2A63" w:rsidP="00EA4DB9">
      <w:pPr>
        <w:shd w:val="clear" w:color="auto" w:fill="FFFFFF"/>
        <w:ind w:firstLine="708"/>
        <w:jc w:val="both"/>
        <w:rPr>
          <w:sz w:val="26"/>
          <w:szCs w:val="26"/>
        </w:rPr>
      </w:pPr>
      <w:r w:rsidRPr="00667062">
        <w:rPr>
          <w:sz w:val="26"/>
          <w:szCs w:val="26"/>
        </w:rPr>
        <w:t xml:space="preserve">К полномочиям Главы города относится представление муниципального образования в отношениях с органами местного самоуправления других муниципальных образований, органами государственной власти, осуществление международных и внешнеэкономических связей в соответствии с </w:t>
      </w:r>
      <w:r w:rsidR="00667062">
        <w:rPr>
          <w:sz w:val="26"/>
          <w:szCs w:val="26"/>
        </w:rPr>
        <w:t xml:space="preserve">действующим </w:t>
      </w:r>
      <w:r w:rsidRPr="00667062">
        <w:rPr>
          <w:sz w:val="26"/>
          <w:szCs w:val="26"/>
        </w:rPr>
        <w:t>закон</w:t>
      </w:r>
      <w:r w:rsidR="00667062">
        <w:rPr>
          <w:sz w:val="26"/>
          <w:szCs w:val="26"/>
        </w:rPr>
        <w:t>одательством</w:t>
      </w:r>
      <w:r w:rsidRPr="00667062">
        <w:rPr>
          <w:sz w:val="26"/>
          <w:szCs w:val="26"/>
        </w:rPr>
        <w:t xml:space="preserve">. </w:t>
      </w:r>
    </w:p>
    <w:p w:rsidR="00D57D8F" w:rsidRDefault="00D57D8F" w:rsidP="00EA4DB9">
      <w:pPr>
        <w:ind w:firstLine="708"/>
        <w:jc w:val="both"/>
        <w:rPr>
          <w:sz w:val="26"/>
          <w:szCs w:val="26"/>
        </w:rPr>
      </w:pPr>
      <w:r w:rsidRPr="00037CBE">
        <w:rPr>
          <w:sz w:val="26"/>
          <w:szCs w:val="26"/>
        </w:rPr>
        <w:t>Организация межмуниципального сотрудничества является важнейшим элементом развития местного самоуправления и необходимостью повышения эффективности решения задач, которые отнесены к вопросам местного значения муниципального образования</w:t>
      </w:r>
      <w:r w:rsidR="00F336C4">
        <w:rPr>
          <w:sz w:val="26"/>
          <w:szCs w:val="26"/>
        </w:rPr>
        <w:t xml:space="preserve"> город Когалым</w:t>
      </w:r>
      <w:r w:rsidRPr="00037CBE">
        <w:rPr>
          <w:sz w:val="26"/>
          <w:szCs w:val="26"/>
        </w:rPr>
        <w:t>.</w:t>
      </w:r>
    </w:p>
    <w:p w:rsidR="00D92FDF" w:rsidRDefault="00D57D8F" w:rsidP="00EA4DB9">
      <w:pPr>
        <w:ind w:firstLine="708"/>
        <w:jc w:val="both"/>
        <w:rPr>
          <w:sz w:val="26"/>
          <w:szCs w:val="26"/>
        </w:rPr>
      </w:pPr>
      <w:r w:rsidRPr="00037CBE">
        <w:rPr>
          <w:sz w:val="26"/>
          <w:szCs w:val="26"/>
        </w:rPr>
        <w:t>С целью развития и укрепления сотрудничества между муниципальным образование</w:t>
      </w:r>
      <w:r w:rsidR="00F56577" w:rsidRPr="00037CBE">
        <w:rPr>
          <w:sz w:val="26"/>
          <w:szCs w:val="26"/>
        </w:rPr>
        <w:t>м</w:t>
      </w:r>
      <w:r w:rsidR="00D92FDF">
        <w:rPr>
          <w:sz w:val="26"/>
          <w:szCs w:val="26"/>
        </w:rPr>
        <w:t xml:space="preserve"> город Когалым и муниципальным образованием Ханты-Мансийский район</w:t>
      </w:r>
      <w:r w:rsidRPr="00037CBE">
        <w:rPr>
          <w:sz w:val="26"/>
          <w:szCs w:val="26"/>
        </w:rPr>
        <w:t xml:space="preserve"> </w:t>
      </w:r>
      <w:r w:rsidR="00667062">
        <w:rPr>
          <w:sz w:val="26"/>
          <w:szCs w:val="26"/>
        </w:rPr>
        <w:t>заключено С</w:t>
      </w:r>
      <w:r w:rsidR="00D92FDF">
        <w:rPr>
          <w:sz w:val="26"/>
          <w:szCs w:val="26"/>
        </w:rPr>
        <w:t>оглашение, направленное на эффективное решение вопросов местного значения муниципальными образованиями, выражения или защиты общих интересов, создания правовых и организационных основ сотрудничества.</w:t>
      </w:r>
    </w:p>
    <w:p w:rsidR="0037316C" w:rsidRPr="00037CBE" w:rsidRDefault="0037316C" w:rsidP="00EA4DB9">
      <w:pPr>
        <w:ind w:firstLine="708"/>
        <w:jc w:val="both"/>
        <w:rPr>
          <w:sz w:val="26"/>
          <w:szCs w:val="26"/>
        </w:rPr>
      </w:pPr>
      <w:r>
        <w:rPr>
          <w:sz w:val="26"/>
          <w:szCs w:val="26"/>
        </w:rPr>
        <w:t>Для</w:t>
      </w:r>
      <w:r w:rsidRPr="00037CBE">
        <w:rPr>
          <w:sz w:val="26"/>
          <w:szCs w:val="26"/>
        </w:rPr>
        <w:t xml:space="preserve"> дальнейшего развития и укрепления межмуниципального сотрудничества </w:t>
      </w:r>
      <w:r>
        <w:rPr>
          <w:sz w:val="26"/>
          <w:szCs w:val="26"/>
        </w:rPr>
        <w:t>планируется развивать установленные отношения и продолжить работу</w:t>
      </w:r>
      <w:r w:rsidRPr="00037CBE">
        <w:rPr>
          <w:sz w:val="26"/>
          <w:szCs w:val="26"/>
        </w:rPr>
        <w:t xml:space="preserve"> по заключению соглашений о сотрудничестве с другими муниципальными образованиями.</w:t>
      </w:r>
    </w:p>
    <w:p w:rsidR="00020478" w:rsidRDefault="0037316C" w:rsidP="00EA4DB9">
      <w:pPr>
        <w:ind w:firstLine="708"/>
        <w:jc w:val="both"/>
        <w:rPr>
          <w:sz w:val="26"/>
          <w:szCs w:val="26"/>
        </w:rPr>
      </w:pPr>
      <w:r>
        <w:rPr>
          <w:sz w:val="26"/>
          <w:szCs w:val="26"/>
        </w:rPr>
        <w:t xml:space="preserve">С целью получения межбюджетных трансфертов из бюджета Ханты-Мансийского автономного округа – Югры </w:t>
      </w:r>
      <w:r w:rsidR="00E7282B">
        <w:rPr>
          <w:sz w:val="26"/>
          <w:szCs w:val="26"/>
        </w:rPr>
        <w:t>между муниципальным образованием город Когалым и Департаментом финансов Ханты-Мансийского автономного округа – Югры заключено</w:t>
      </w:r>
      <w:r>
        <w:rPr>
          <w:sz w:val="26"/>
          <w:szCs w:val="26"/>
        </w:rPr>
        <w:t xml:space="preserve"> Соглашение о мерах по повышению эффективности использования бюджетных средств и увеличению налоговых и неналоговых доходов бюджета</w:t>
      </w:r>
      <w:r w:rsidR="00E7282B">
        <w:rPr>
          <w:sz w:val="26"/>
          <w:szCs w:val="26"/>
        </w:rPr>
        <w:t xml:space="preserve"> города Когалыма на 2014 год.</w:t>
      </w:r>
    </w:p>
    <w:p w:rsidR="0037316C" w:rsidRDefault="00020478" w:rsidP="00EA4DB9">
      <w:pPr>
        <w:ind w:firstLine="708"/>
        <w:jc w:val="both"/>
        <w:rPr>
          <w:sz w:val="26"/>
          <w:szCs w:val="26"/>
        </w:rPr>
      </w:pPr>
      <w:r>
        <w:rPr>
          <w:sz w:val="26"/>
          <w:szCs w:val="26"/>
        </w:rPr>
        <w:t>В соответствии с федеральной целевой программой «Жилище на 2011-2015 годы»</w:t>
      </w:r>
      <w:r w:rsidR="00E7282B">
        <w:rPr>
          <w:sz w:val="26"/>
          <w:szCs w:val="26"/>
        </w:rPr>
        <w:t xml:space="preserve"> </w:t>
      </w:r>
      <w:r>
        <w:rPr>
          <w:sz w:val="26"/>
          <w:szCs w:val="26"/>
        </w:rPr>
        <w:t xml:space="preserve">между муниципальным образованием город Когалым и Департаментом строительства Ханты-Мансийского автономного округа – Югры заключено Соглашение о предоставлении в 2014 году средств федерального бюджета, бюджета Ханты-Мансийского автономного округа – Югры бюджету муниципального образования город Когалым на финансирование подпрограммы «Обеспечение жильем молодых семей». </w:t>
      </w:r>
    </w:p>
    <w:p w:rsidR="00B26760" w:rsidRPr="00667062" w:rsidRDefault="00667062" w:rsidP="00EA4DB9">
      <w:pPr>
        <w:shd w:val="clear" w:color="auto" w:fill="FFFFFF"/>
        <w:ind w:firstLine="708"/>
        <w:jc w:val="both"/>
        <w:rPr>
          <w:sz w:val="26"/>
          <w:szCs w:val="26"/>
        </w:rPr>
      </w:pPr>
      <w:r w:rsidRPr="00667062">
        <w:rPr>
          <w:sz w:val="26"/>
          <w:szCs w:val="26"/>
        </w:rPr>
        <w:t>Глава города обладает п</w:t>
      </w:r>
      <w:r w:rsidR="00B26760" w:rsidRPr="00667062">
        <w:rPr>
          <w:sz w:val="26"/>
          <w:szCs w:val="26"/>
        </w:rPr>
        <w:t>олномочия</w:t>
      </w:r>
      <w:r w:rsidRPr="00667062">
        <w:rPr>
          <w:sz w:val="26"/>
          <w:szCs w:val="26"/>
        </w:rPr>
        <w:t>ми</w:t>
      </w:r>
      <w:r w:rsidR="00B26760" w:rsidRPr="00667062">
        <w:rPr>
          <w:sz w:val="26"/>
          <w:szCs w:val="26"/>
        </w:rPr>
        <w:t xml:space="preserve"> участника бюджетного процесса в соответствии с Бюджетным кодексом Р</w:t>
      </w:r>
      <w:r w:rsidRPr="00667062">
        <w:rPr>
          <w:sz w:val="26"/>
          <w:szCs w:val="26"/>
        </w:rPr>
        <w:t xml:space="preserve">оссийской </w:t>
      </w:r>
      <w:r w:rsidR="00B26760" w:rsidRPr="00667062">
        <w:rPr>
          <w:sz w:val="26"/>
          <w:szCs w:val="26"/>
        </w:rPr>
        <w:t>Ф</w:t>
      </w:r>
      <w:r w:rsidRPr="00667062">
        <w:rPr>
          <w:sz w:val="26"/>
          <w:szCs w:val="26"/>
        </w:rPr>
        <w:t>едерации</w:t>
      </w:r>
      <w:r w:rsidR="00B26760" w:rsidRPr="00667062">
        <w:rPr>
          <w:sz w:val="26"/>
          <w:szCs w:val="26"/>
        </w:rPr>
        <w:t>, в том числе в вопросах привлечения инвестиций на территорию муниципального образования город Когалым для решения социальных вопросов (строительство социальных и жилищно-коммунальных объектов) и др.</w:t>
      </w:r>
    </w:p>
    <w:p w:rsidR="000C1A09" w:rsidRPr="004966F3" w:rsidRDefault="000C1A09" w:rsidP="00EA4DB9">
      <w:pPr>
        <w:ind w:firstLine="708"/>
        <w:jc w:val="both"/>
        <w:rPr>
          <w:sz w:val="26"/>
          <w:szCs w:val="26"/>
        </w:rPr>
      </w:pPr>
      <w:r w:rsidRPr="004966F3">
        <w:rPr>
          <w:sz w:val="26"/>
          <w:szCs w:val="26"/>
        </w:rPr>
        <w:t xml:space="preserve">Одним из важнейших факторов устойчивого социально-экономического развития </w:t>
      </w:r>
      <w:r>
        <w:rPr>
          <w:sz w:val="26"/>
          <w:szCs w:val="26"/>
        </w:rPr>
        <w:t>города Когалыма</w:t>
      </w:r>
      <w:r w:rsidRPr="004966F3">
        <w:rPr>
          <w:sz w:val="26"/>
          <w:szCs w:val="26"/>
        </w:rPr>
        <w:t xml:space="preserve"> являет</w:t>
      </w:r>
      <w:r>
        <w:rPr>
          <w:sz w:val="26"/>
          <w:szCs w:val="26"/>
        </w:rPr>
        <w:t>ся инвестиционная деятельность.</w:t>
      </w:r>
    </w:p>
    <w:p w:rsidR="00826C5F" w:rsidRDefault="00826C5F" w:rsidP="00EA4DB9">
      <w:pPr>
        <w:ind w:firstLine="708"/>
        <w:jc w:val="both"/>
        <w:rPr>
          <w:sz w:val="26"/>
          <w:szCs w:val="26"/>
        </w:rPr>
      </w:pPr>
      <w:r>
        <w:rPr>
          <w:sz w:val="26"/>
          <w:szCs w:val="26"/>
        </w:rPr>
        <w:t>В 2014 году начата работа по разработке комплексного проекта совершенствования системы управления градостроительным развитием территории города Когалыма.</w:t>
      </w:r>
      <w:r w:rsidRPr="00932A4D">
        <w:rPr>
          <w:sz w:val="26"/>
          <w:szCs w:val="26"/>
        </w:rPr>
        <w:t xml:space="preserve"> </w:t>
      </w:r>
      <w:r>
        <w:rPr>
          <w:sz w:val="26"/>
          <w:szCs w:val="26"/>
        </w:rPr>
        <w:t>В рамках данного проекта разработана Стратегия социально-экономического развития города Когалыма до 2020 года и на период до 2030 года</w:t>
      </w:r>
      <w:r w:rsidRPr="00AF545A">
        <w:rPr>
          <w:sz w:val="26"/>
          <w:szCs w:val="26"/>
        </w:rPr>
        <w:t xml:space="preserve"> </w:t>
      </w:r>
      <w:r>
        <w:rPr>
          <w:sz w:val="26"/>
          <w:szCs w:val="26"/>
        </w:rPr>
        <w:t xml:space="preserve">(утверждена </w:t>
      </w:r>
      <w:r w:rsidRPr="00510159">
        <w:rPr>
          <w:sz w:val="26"/>
          <w:szCs w:val="26"/>
        </w:rPr>
        <w:t xml:space="preserve">решением </w:t>
      </w:r>
      <w:r>
        <w:rPr>
          <w:sz w:val="26"/>
          <w:szCs w:val="26"/>
        </w:rPr>
        <w:t>Думы города Когалыма</w:t>
      </w:r>
      <w:r w:rsidRPr="00510159">
        <w:rPr>
          <w:sz w:val="26"/>
          <w:szCs w:val="26"/>
        </w:rPr>
        <w:t xml:space="preserve"> от </w:t>
      </w:r>
      <w:r>
        <w:rPr>
          <w:sz w:val="26"/>
          <w:szCs w:val="26"/>
        </w:rPr>
        <w:t>23.12.2014</w:t>
      </w:r>
      <w:r w:rsidRPr="00510159">
        <w:rPr>
          <w:sz w:val="26"/>
          <w:szCs w:val="26"/>
        </w:rPr>
        <w:t xml:space="preserve"> №</w:t>
      </w:r>
      <w:r>
        <w:rPr>
          <w:sz w:val="26"/>
          <w:szCs w:val="26"/>
        </w:rPr>
        <w:t xml:space="preserve">494-ГД). </w:t>
      </w:r>
      <w:r w:rsidRPr="0005371F">
        <w:rPr>
          <w:sz w:val="26"/>
          <w:szCs w:val="26"/>
        </w:rPr>
        <w:t>Стратегия включает в себя несколько вариантов сценариев развития города Когалыма. В качестве базового варианта социально-экономического развития города выбран инвестиционный сценарий, который предусматривает мероприятия, направленные на привлечени</w:t>
      </w:r>
      <w:r w:rsidR="00667062">
        <w:rPr>
          <w:sz w:val="26"/>
          <w:szCs w:val="26"/>
        </w:rPr>
        <w:t>е</w:t>
      </w:r>
      <w:r w:rsidRPr="0005371F">
        <w:rPr>
          <w:sz w:val="26"/>
          <w:szCs w:val="26"/>
        </w:rPr>
        <w:t xml:space="preserve"> дополнительных инвестиций в экономику города Когалыма, систему приоритетов, целей и задач долгосрочного социально-экономического развития города, а также обоснование основных механизмов их достижения и мониторинга реализации стратегических ориентиров.</w:t>
      </w:r>
    </w:p>
    <w:p w:rsidR="00826C5F" w:rsidRDefault="00826C5F" w:rsidP="00EA4DB9">
      <w:pPr>
        <w:ind w:firstLine="708"/>
        <w:jc w:val="both"/>
        <w:rPr>
          <w:sz w:val="26"/>
          <w:szCs w:val="26"/>
        </w:rPr>
      </w:pPr>
      <w:r w:rsidRPr="00510159">
        <w:rPr>
          <w:sz w:val="26"/>
          <w:szCs w:val="26"/>
        </w:rPr>
        <w:t xml:space="preserve">Разработка </w:t>
      </w:r>
      <w:r>
        <w:rPr>
          <w:sz w:val="26"/>
          <w:szCs w:val="26"/>
        </w:rPr>
        <w:t>Стратегии</w:t>
      </w:r>
      <w:r w:rsidRPr="00510159">
        <w:rPr>
          <w:sz w:val="26"/>
          <w:szCs w:val="26"/>
        </w:rPr>
        <w:t xml:space="preserve"> обусловлена необходимостью формирования нового облика </w:t>
      </w:r>
      <w:r>
        <w:rPr>
          <w:sz w:val="26"/>
          <w:szCs w:val="26"/>
        </w:rPr>
        <w:t xml:space="preserve">города </w:t>
      </w:r>
      <w:r w:rsidRPr="00510159">
        <w:rPr>
          <w:sz w:val="26"/>
          <w:szCs w:val="26"/>
        </w:rPr>
        <w:t xml:space="preserve">за счет более полного использования специфики экономического, социального потенциала </w:t>
      </w:r>
      <w:r>
        <w:rPr>
          <w:sz w:val="26"/>
          <w:szCs w:val="26"/>
        </w:rPr>
        <w:t>города</w:t>
      </w:r>
      <w:r w:rsidRPr="00510159">
        <w:rPr>
          <w:sz w:val="26"/>
          <w:szCs w:val="26"/>
        </w:rPr>
        <w:t xml:space="preserve"> в условиях роста деловой и гражданской активности при ограниченных возможностях бюджетного финансирования.</w:t>
      </w:r>
    </w:p>
    <w:p w:rsidR="00826C5F" w:rsidRPr="00510159" w:rsidRDefault="00826C5F" w:rsidP="00EA4DB9">
      <w:pPr>
        <w:ind w:firstLine="708"/>
        <w:jc w:val="both"/>
        <w:rPr>
          <w:sz w:val="26"/>
          <w:szCs w:val="26"/>
        </w:rPr>
      </w:pPr>
      <w:r w:rsidRPr="00510159">
        <w:rPr>
          <w:sz w:val="26"/>
          <w:szCs w:val="26"/>
        </w:rPr>
        <w:t xml:space="preserve">На сегодняшний день </w:t>
      </w:r>
      <w:r>
        <w:rPr>
          <w:sz w:val="26"/>
          <w:szCs w:val="26"/>
        </w:rPr>
        <w:t>Стратегия</w:t>
      </w:r>
      <w:r w:rsidRPr="00510159">
        <w:rPr>
          <w:sz w:val="26"/>
          <w:szCs w:val="26"/>
        </w:rPr>
        <w:t xml:space="preserve"> является основным документом, определяющим социально-экономическую политику органов местного самоуправления </w:t>
      </w:r>
      <w:r w:rsidR="00667062">
        <w:rPr>
          <w:sz w:val="26"/>
          <w:szCs w:val="26"/>
        </w:rPr>
        <w:t xml:space="preserve">города </w:t>
      </w:r>
      <w:r w:rsidRPr="00510159">
        <w:rPr>
          <w:sz w:val="26"/>
          <w:szCs w:val="26"/>
        </w:rPr>
        <w:t>на долгосрочную перспективу.</w:t>
      </w:r>
    </w:p>
    <w:p w:rsidR="00826C5F" w:rsidRPr="0098543B" w:rsidRDefault="000C1A09" w:rsidP="00EA4DB9">
      <w:pPr>
        <w:ind w:firstLine="708"/>
        <w:jc w:val="both"/>
        <w:rPr>
          <w:sz w:val="26"/>
          <w:szCs w:val="26"/>
        </w:rPr>
      </w:pPr>
      <w:r>
        <w:rPr>
          <w:sz w:val="26"/>
          <w:szCs w:val="26"/>
        </w:rPr>
        <w:t xml:space="preserve">В целях </w:t>
      </w:r>
      <w:r w:rsidRPr="0098543B">
        <w:rPr>
          <w:sz w:val="26"/>
          <w:szCs w:val="26"/>
        </w:rPr>
        <w:t xml:space="preserve">совершенствования нормативной правовой базы в сфере инвестиционной деятельности разработан и утвержден Порядок проверки инвестиционных проектов в городе Когалыме. </w:t>
      </w:r>
    </w:p>
    <w:p w:rsidR="000C1A09" w:rsidRPr="006056C7" w:rsidRDefault="000C1A09" w:rsidP="00EA4DB9">
      <w:pPr>
        <w:ind w:firstLine="708"/>
        <w:jc w:val="both"/>
        <w:rPr>
          <w:sz w:val="26"/>
          <w:szCs w:val="26"/>
        </w:rPr>
      </w:pPr>
      <w:r w:rsidRPr="0098543B">
        <w:rPr>
          <w:sz w:val="26"/>
          <w:szCs w:val="26"/>
        </w:rPr>
        <w:t>В июне 2014 года создан Совет по вопросам развития инвестиционной деятельности в городе Когалыме, который возглавил Глава города. В состав совета вошли представители органов местного самоуправления</w:t>
      </w:r>
      <w:r w:rsidRPr="006056C7">
        <w:rPr>
          <w:sz w:val="26"/>
          <w:szCs w:val="26"/>
        </w:rPr>
        <w:t xml:space="preserve"> и предпринимательского сообщества (54,2%).</w:t>
      </w:r>
      <w:r>
        <w:rPr>
          <w:sz w:val="26"/>
          <w:szCs w:val="26"/>
        </w:rPr>
        <w:t xml:space="preserve"> В 2014 году</w:t>
      </w:r>
      <w:r w:rsidR="001F66F4">
        <w:rPr>
          <w:sz w:val="26"/>
          <w:szCs w:val="26"/>
        </w:rPr>
        <w:t xml:space="preserve"> было проведено одно заседание С</w:t>
      </w:r>
      <w:r>
        <w:rPr>
          <w:sz w:val="26"/>
          <w:szCs w:val="26"/>
        </w:rPr>
        <w:t>овета.</w:t>
      </w:r>
    </w:p>
    <w:p w:rsidR="000C1A09" w:rsidRPr="006056C7" w:rsidRDefault="000C1A09" w:rsidP="00EA4DB9">
      <w:pPr>
        <w:ind w:firstLine="708"/>
        <w:jc w:val="both"/>
        <w:rPr>
          <w:sz w:val="26"/>
          <w:szCs w:val="26"/>
        </w:rPr>
      </w:pPr>
      <w:r w:rsidRPr="00DC6ACD">
        <w:rPr>
          <w:sz w:val="26"/>
          <w:szCs w:val="26"/>
        </w:rPr>
        <w:t>Утвержден И</w:t>
      </w:r>
      <w:r w:rsidRPr="009D26E5">
        <w:rPr>
          <w:sz w:val="26"/>
          <w:szCs w:val="26"/>
        </w:rPr>
        <w:t>нвестиционный паспорт города Когалыма.</w:t>
      </w:r>
      <w:r w:rsidRPr="006056C7">
        <w:rPr>
          <w:sz w:val="26"/>
          <w:szCs w:val="26"/>
        </w:rPr>
        <w:t xml:space="preserve"> Данный документ отражает полную и достоверную информацию об инвестиционном климате в городе Когалыме.</w:t>
      </w:r>
    </w:p>
    <w:p w:rsidR="000C1A09" w:rsidRPr="006056C7" w:rsidRDefault="000C1A09" w:rsidP="00EA4DB9">
      <w:pPr>
        <w:ind w:firstLine="708"/>
        <w:jc w:val="both"/>
        <w:rPr>
          <w:sz w:val="26"/>
          <w:szCs w:val="26"/>
        </w:rPr>
      </w:pPr>
      <w:r w:rsidRPr="006056C7">
        <w:rPr>
          <w:sz w:val="26"/>
          <w:szCs w:val="26"/>
        </w:rPr>
        <w:t xml:space="preserve">На официальном сайте Администрации города </w:t>
      </w:r>
      <w:r w:rsidRPr="003111E0">
        <w:rPr>
          <w:sz w:val="26"/>
          <w:szCs w:val="26"/>
        </w:rPr>
        <w:t xml:space="preserve">создан раздел </w:t>
      </w:r>
      <w:r w:rsidRPr="006056C7">
        <w:rPr>
          <w:sz w:val="26"/>
          <w:szCs w:val="26"/>
        </w:rPr>
        <w:t>«Инвестиционная деятельность, формирование благоприятных условий ведения предпринимательской деятельности»</w:t>
      </w:r>
      <w:r>
        <w:rPr>
          <w:sz w:val="26"/>
          <w:szCs w:val="26"/>
        </w:rPr>
        <w:t>.</w:t>
      </w:r>
      <w:r w:rsidRPr="006056C7">
        <w:rPr>
          <w:sz w:val="26"/>
          <w:szCs w:val="26"/>
        </w:rPr>
        <w:t xml:space="preserve"> В данном разделе размещена вся информация о проводимой работе по формированию инвестиционного климата в городе Когалыме, а также необходимая инвесторам информация.</w:t>
      </w:r>
    </w:p>
    <w:p w:rsidR="000C1A09" w:rsidRPr="00D32EAD" w:rsidRDefault="000C1A09" w:rsidP="00EA4DB9">
      <w:pPr>
        <w:ind w:firstLine="708"/>
        <w:jc w:val="both"/>
        <w:rPr>
          <w:sz w:val="26"/>
          <w:szCs w:val="26"/>
        </w:rPr>
      </w:pPr>
      <w:r w:rsidRPr="00D32EAD">
        <w:rPr>
          <w:sz w:val="26"/>
          <w:szCs w:val="26"/>
        </w:rPr>
        <w:t xml:space="preserve">Ведется работа по обеспечению доступа инвесторов к имущественным ресурсам и инженерной инфраструктуре, повышению информационной открытости. </w:t>
      </w:r>
    </w:p>
    <w:p w:rsidR="000C1A09" w:rsidRPr="007D342C" w:rsidRDefault="000C1A09" w:rsidP="00EA4DB9">
      <w:pPr>
        <w:ind w:firstLine="708"/>
        <w:jc w:val="both"/>
        <w:rPr>
          <w:sz w:val="26"/>
          <w:szCs w:val="26"/>
        </w:rPr>
      </w:pPr>
      <w:r w:rsidRPr="007D342C">
        <w:rPr>
          <w:sz w:val="26"/>
          <w:szCs w:val="26"/>
        </w:rPr>
        <w:t>С целью повышения качества условий проживания и коммунального обслуживания в части теплоснабжения, водоснабжения и водоотведения населения и организаций в городе Когалыме реализуются две инвестиционные программы по реконструкции, модернизации и развитию систем теплоснабжения, водоснабжения и водоотведения города Когалыма:</w:t>
      </w:r>
    </w:p>
    <w:p w:rsidR="000C1A09" w:rsidRPr="007D342C" w:rsidRDefault="000C1A09" w:rsidP="00EA4DB9">
      <w:pPr>
        <w:ind w:firstLine="708"/>
        <w:jc w:val="both"/>
        <w:rPr>
          <w:sz w:val="26"/>
          <w:szCs w:val="26"/>
        </w:rPr>
      </w:pPr>
      <w:r w:rsidRPr="007D342C">
        <w:rPr>
          <w:sz w:val="26"/>
          <w:szCs w:val="26"/>
        </w:rPr>
        <w:t>- инвестиционная программа ООО «Городские Теплосети» по реконструкции, модернизации и развитию системы теплоснабжения города Когалыма на 2010-2020 годы;</w:t>
      </w:r>
    </w:p>
    <w:p w:rsidR="000C1A09" w:rsidRPr="007D342C" w:rsidRDefault="000C1A09" w:rsidP="00EA4DB9">
      <w:pPr>
        <w:ind w:firstLine="708"/>
        <w:jc w:val="both"/>
        <w:rPr>
          <w:sz w:val="26"/>
          <w:szCs w:val="26"/>
        </w:rPr>
      </w:pPr>
      <w:r w:rsidRPr="007D342C">
        <w:rPr>
          <w:sz w:val="26"/>
          <w:szCs w:val="26"/>
        </w:rPr>
        <w:t>- инвестиционная программа ООО «Горводоканал» по реконструкции, модернизации и развитию систем водоснабжения и водоотведения города Когалыма на 2010-2020 годы.</w:t>
      </w:r>
    </w:p>
    <w:p w:rsidR="00B26760" w:rsidRDefault="00B26760" w:rsidP="00EA4DB9">
      <w:pPr>
        <w:ind w:firstLine="708"/>
        <w:jc w:val="both"/>
        <w:rPr>
          <w:sz w:val="26"/>
          <w:szCs w:val="26"/>
        </w:rPr>
      </w:pPr>
      <w:r w:rsidRPr="00037CBE">
        <w:rPr>
          <w:sz w:val="26"/>
          <w:szCs w:val="26"/>
        </w:rPr>
        <w:t>Источники финансирования мероприятий программ являются средств бюджета Ханты-Мансийского автономного округа – Югры, кредитные средства и собственные средства предприятий.</w:t>
      </w:r>
    </w:p>
    <w:p w:rsidR="00364972" w:rsidRPr="007D342C" w:rsidRDefault="00364972" w:rsidP="00EA4DB9">
      <w:pPr>
        <w:ind w:firstLine="708"/>
        <w:jc w:val="both"/>
        <w:rPr>
          <w:sz w:val="26"/>
          <w:szCs w:val="26"/>
        </w:rPr>
      </w:pPr>
      <w:r>
        <w:rPr>
          <w:sz w:val="26"/>
          <w:szCs w:val="26"/>
        </w:rPr>
        <w:t>С</w:t>
      </w:r>
      <w:r w:rsidRPr="007D342C">
        <w:rPr>
          <w:sz w:val="26"/>
          <w:szCs w:val="26"/>
        </w:rPr>
        <w:t xml:space="preserve"> целью устойчивого функционирования и развития электроэнергетики города Когалыма ОАО «ЮТЭК-Когалым» участвует в реализации инвестиционной программы ОАО «ЮРЭСК по городу Когалыму», в рамках концессионного соглашения, в отношении имущественного комплекса «Система электроснабжения города Когалыма».</w:t>
      </w:r>
    </w:p>
    <w:p w:rsidR="00364972" w:rsidRPr="007D342C" w:rsidRDefault="00364972" w:rsidP="00EA4DB9">
      <w:pPr>
        <w:ind w:firstLine="708"/>
        <w:jc w:val="both"/>
        <w:rPr>
          <w:sz w:val="26"/>
          <w:szCs w:val="26"/>
        </w:rPr>
      </w:pPr>
      <w:r w:rsidRPr="007D342C">
        <w:rPr>
          <w:sz w:val="26"/>
          <w:szCs w:val="26"/>
        </w:rPr>
        <w:t>Также</w:t>
      </w:r>
      <w:r>
        <w:rPr>
          <w:sz w:val="26"/>
          <w:szCs w:val="26"/>
        </w:rPr>
        <w:t xml:space="preserve"> с</w:t>
      </w:r>
      <w:r w:rsidRPr="007D342C">
        <w:rPr>
          <w:sz w:val="26"/>
          <w:szCs w:val="26"/>
        </w:rPr>
        <w:t xml:space="preserve"> целью создания условий для повышения качества услуг в сфере культуры, спорта, повышения уровня и качества жизни населения города Когалыма в 2014 году в рамках реализации проекта «Спортивно-культурный комплекс «Галактика» начато строительство данного комплекса. </w:t>
      </w:r>
    </w:p>
    <w:p w:rsidR="00BD7382" w:rsidRPr="007D342C" w:rsidRDefault="00BD7382" w:rsidP="00EA4DB9">
      <w:pPr>
        <w:ind w:firstLine="708"/>
        <w:jc w:val="both"/>
        <w:rPr>
          <w:sz w:val="26"/>
          <w:szCs w:val="26"/>
        </w:rPr>
      </w:pPr>
      <w:r w:rsidRPr="007D342C">
        <w:rPr>
          <w:sz w:val="26"/>
          <w:szCs w:val="26"/>
        </w:rPr>
        <w:t>Объем инвестиций в основной капитал за счет всех источников финансирования по крупным и средним предприятиям города Когалыма в 2014 год</w:t>
      </w:r>
      <w:r>
        <w:rPr>
          <w:sz w:val="26"/>
          <w:szCs w:val="26"/>
        </w:rPr>
        <w:t>у</w:t>
      </w:r>
      <w:r w:rsidRPr="007D342C">
        <w:rPr>
          <w:sz w:val="26"/>
          <w:szCs w:val="26"/>
        </w:rPr>
        <w:t xml:space="preserve"> составил</w:t>
      </w:r>
      <w:r>
        <w:rPr>
          <w:sz w:val="26"/>
          <w:szCs w:val="26"/>
        </w:rPr>
        <w:t xml:space="preserve"> около –</w:t>
      </w:r>
      <w:r w:rsidRPr="007D342C">
        <w:rPr>
          <w:sz w:val="26"/>
          <w:szCs w:val="26"/>
        </w:rPr>
        <w:t xml:space="preserve"> 12 764,3 млн. руб</w:t>
      </w:r>
      <w:r>
        <w:rPr>
          <w:sz w:val="26"/>
          <w:szCs w:val="26"/>
        </w:rPr>
        <w:t>лей.</w:t>
      </w:r>
      <w:r w:rsidR="008F6192">
        <w:rPr>
          <w:sz w:val="26"/>
          <w:szCs w:val="26"/>
        </w:rPr>
        <w:t xml:space="preserve"> </w:t>
      </w:r>
    </w:p>
    <w:p w:rsidR="00BD7382" w:rsidRPr="007D342C" w:rsidRDefault="00BF44E2" w:rsidP="00EA4DB9">
      <w:pPr>
        <w:ind w:firstLine="708"/>
        <w:jc w:val="both"/>
        <w:rPr>
          <w:sz w:val="26"/>
          <w:szCs w:val="26"/>
        </w:rPr>
      </w:pPr>
      <w:r>
        <w:rPr>
          <w:sz w:val="26"/>
          <w:szCs w:val="26"/>
        </w:rPr>
        <w:t>П</w:t>
      </w:r>
      <w:r w:rsidRPr="007D342C">
        <w:rPr>
          <w:sz w:val="26"/>
          <w:szCs w:val="26"/>
        </w:rPr>
        <w:t xml:space="preserve">ланируемый </w:t>
      </w:r>
      <w:r>
        <w:rPr>
          <w:sz w:val="26"/>
          <w:szCs w:val="26"/>
        </w:rPr>
        <w:t>в</w:t>
      </w:r>
      <w:r w:rsidR="00BD7382" w:rsidRPr="007D342C">
        <w:rPr>
          <w:sz w:val="26"/>
          <w:szCs w:val="26"/>
        </w:rPr>
        <w:t xml:space="preserve"> 2014 год</w:t>
      </w:r>
      <w:r w:rsidR="00BD7382">
        <w:rPr>
          <w:sz w:val="26"/>
          <w:szCs w:val="26"/>
        </w:rPr>
        <w:t>у</w:t>
      </w:r>
      <w:r w:rsidR="00BD7382" w:rsidRPr="007D342C">
        <w:rPr>
          <w:sz w:val="26"/>
          <w:szCs w:val="26"/>
        </w:rPr>
        <w:t xml:space="preserve"> объем капитальных вложений </w:t>
      </w:r>
      <w:r w:rsidRPr="007D342C">
        <w:rPr>
          <w:sz w:val="26"/>
          <w:szCs w:val="26"/>
        </w:rPr>
        <w:t xml:space="preserve">в городе Когалыме </w:t>
      </w:r>
      <w:r w:rsidR="00BD7382" w:rsidRPr="007D342C">
        <w:rPr>
          <w:sz w:val="26"/>
          <w:szCs w:val="26"/>
        </w:rPr>
        <w:t>составлял 804,5 млн. рублей. Структура капитальных вложений по источникам финансирования выглядит следующим образом:</w:t>
      </w:r>
    </w:p>
    <w:p w:rsidR="00BD7382" w:rsidRPr="007D342C" w:rsidRDefault="00BD7382" w:rsidP="00EA4DB9">
      <w:pPr>
        <w:ind w:firstLine="708"/>
        <w:jc w:val="both"/>
        <w:rPr>
          <w:sz w:val="26"/>
          <w:szCs w:val="26"/>
        </w:rPr>
      </w:pPr>
      <w:r w:rsidRPr="007D342C">
        <w:rPr>
          <w:sz w:val="26"/>
          <w:szCs w:val="26"/>
        </w:rPr>
        <w:t>- средства федерального бюджета – 3,2%;</w:t>
      </w:r>
    </w:p>
    <w:p w:rsidR="00BD7382" w:rsidRPr="007D342C" w:rsidRDefault="00BD7382" w:rsidP="00EA4DB9">
      <w:pPr>
        <w:ind w:firstLine="708"/>
        <w:jc w:val="both"/>
        <w:rPr>
          <w:sz w:val="26"/>
          <w:szCs w:val="26"/>
        </w:rPr>
      </w:pPr>
      <w:r w:rsidRPr="007D342C">
        <w:rPr>
          <w:sz w:val="26"/>
          <w:szCs w:val="26"/>
        </w:rPr>
        <w:t xml:space="preserve">- средства </w:t>
      </w:r>
      <w:r w:rsidR="00AC12FB" w:rsidRPr="007D342C">
        <w:rPr>
          <w:sz w:val="26"/>
          <w:szCs w:val="26"/>
        </w:rPr>
        <w:t>бюджета</w:t>
      </w:r>
      <w:r w:rsidR="00AC12FB" w:rsidRPr="00AC12FB">
        <w:rPr>
          <w:sz w:val="26"/>
          <w:szCs w:val="26"/>
        </w:rPr>
        <w:t xml:space="preserve"> Ханты-Мансийского автономного округа – Югры </w:t>
      </w:r>
      <w:r w:rsidRPr="007D342C">
        <w:rPr>
          <w:sz w:val="26"/>
          <w:szCs w:val="26"/>
        </w:rPr>
        <w:t xml:space="preserve">- 52%; </w:t>
      </w:r>
    </w:p>
    <w:p w:rsidR="00BD7382" w:rsidRPr="007D342C" w:rsidRDefault="00BD7382" w:rsidP="00EA4DB9">
      <w:pPr>
        <w:ind w:firstLine="708"/>
        <w:jc w:val="both"/>
        <w:rPr>
          <w:sz w:val="26"/>
          <w:szCs w:val="26"/>
        </w:rPr>
      </w:pPr>
      <w:r w:rsidRPr="007D342C">
        <w:rPr>
          <w:sz w:val="26"/>
          <w:szCs w:val="26"/>
        </w:rPr>
        <w:t>- средства бюджета</w:t>
      </w:r>
      <w:r w:rsidR="00AC12FB">
        <w:rPr>
          <w:sz w:val="26"/>
          <w:szCs w:val="26"/>
        </w:rPr>
        <w:t xml:space="preserve"> города</w:t>
      </w:r>
      <w:r w:rsidRPr="007D342C">
        <w:rPr>
          <w:sz w:val="26"/>
          <w:szCs w:val="26"/>
        </w:rPr>
        <w:t xml:space="preserve"> – 6%; </w:t>
      </w:r>
    </w:p>
    <w:p w:rsidR="00BD7382" w:rsidRPr="007D342C" w:rsidRDefault="00BD7382" w:rsidP="00EA4DB9">
      <w:pPr>
        <w:ind w:firstLine="708"/>
        <w:jc w:val="both"/>
        <w:rPr>
          <w:sz w:val="26"/>
          <w:szCs w:val="26"/>
        </w:rPr>
      </w:pPr>
      <w:r w:rsidRPr="007D342C">
        <w:rPr>
          <w:sz w:val="26"/>
          <w:szCs w:val="26"/>
        </w:rPr>
        <w:t>- средства Нефтяной компании «ЛУКОЙЛ» - 38,8%.</w:t>
      </w:r>
    </w:p>
    <w:p w:rsidR="00BD7382" w:rsidRPr="007D342C" w:rsidRDefault="00BD7382" w:rsidP="00EA4DB9">
      <w:pPr>
        <w:ind w:firstLine="708"/>
        <w:jc w:val="both"/>
        <w:rPr>
          <w:sz w:val="26"/>
          <w:szCs w:val="26"/>
        </w:rPr>
      </w:pPr>
      <w:r w:rsidRPr="007D342C">
        <w:rPr>
          <w:sz w:val="26"/>
          <w:szCs w:val="26"/>
        </w:rPr>
        <w:t>За 2014 год освоено 747,1 млн. рублей, что составляет 92,9% от запланированного объема на отчетный период.</w:t>
      </w:r>
    </w:p>
    <w:p w:rsidR="00BF44E2" w:rsidRPr="007D342C" w:rsidRDefault="00BF44E2" w:rsidP="00EA4DB9">
      <w:pPr>
        <w:ind w:firstLine="708"/>
        <w:jc w:val="both"/>
        <w:rPr>
          <w:sz w:val="26"/>
          <w:szCs w:val="26"/>
        </w:rPr>
      </w:pPr>
      <w:r w:rsidRPr="007D342C">
        <w:rPr>
          <w:sz w:val="26"/>
          <w:szCs w:val="26"/>
        </w:rPr>
        <w:t>Большая часть капитальных вложений (37,5%) направлена на реализацию муниципальной программы «Обеспечение доступным и комфортным жильем жителей города Когалыма в 2014-2016 годах».</w:t>
      </w:r>
    </w:p>
    <w:p w:rsidR="00BF44E2" w:rsidRPr="007D342C" w:rsidRDefault="00BF44E2" w:rsidP="00EA4DB9">
      <w:pPr>
        <w:ind w:firstLine="708"/>
        <w:jc w:val="both"/>
        <w:rPr>
          <w:sz w:val="26"/>
          <w:szCs w:val="26"/>
        </w:rPr>
      </w:pPr>
      <w:r w:rsidRPr="007D342C">
        <w:rPr>
          <w:sz w:val="26"/>
          <w:szCs w:val="26"/>
        </w:rPr>
        <w:t>На реализацию муниципальной программы «Реконструкция и ремонт, в том числе капитальный, объектов муниципальной собственности города Когалыма на 2014 год и период 2015-2016 годов» направлено 32,1% капитальных вложений.</w:t>
      </w:r>
    </w:p>
    <w:p w:rsidR="00BF44E2" w:rsidRPr="007D342C" w:rsidRDefault="00BF44E2" w:rsidP="00EA4DB9">
      <w:pPr>
        <w:ind w:firstLine="708"/>
        <w:jc w:val="both"/>
        <w:rPr>
          <w:sz w:val="26"/>
          <w:szCs w:val="26"/>
        </w:rPr>
      </w:pPr>
      <w:r w:rsidRPr="007D342C">
        <w:rPr>
          <w:sz w:val="26"/>
          <w:szCs w:val="26"/>
        </w:rPr>
        <w:t>На реализацию мероприятий по переселению граждан из аварийного жилищного фонда направлено 21,4% капитальных вложений. В 2014 год</w:t>
      </w:r>
      <w:r>
        <w:rPr>
          <w:sz w:val="26"/>
          <w:szCs w:val="26"/>
        </w:rPr>
        <w:t>у</w:t>
      </w:r>
      <w:r w:rsidRPr="007D342C">
        <w:rPr>
          <w:sz w:val="26"/>
          <w:szCs w:val="26"/>
        </w:rPr>
        <w:t xml:space="preserve"> из аварийного жилья переселено 325 человек.</w:t>
      </w:r>
    </w:p>
    <w:p w:rsidR="00BF44E2" w:rsidRPr="007D342C" w:rsidRDefault="00BF44E2" w:rsidP="00EA4DB9">
      <w:pPr>
        <w:ind w:firstLine="708"/>
        <w:jc w:val="both"/>
        <w:rPr>
          <w:sz w:val="26"/>
          <w:szCs w:val="26"/>
        </w:rPr>
      </w:pPr>
      <w:r w:rsidRPr="007D342C">
        <w:rPr>
          <w:sz w:val="26"/>
          <w:szCs w:val="26"/>
        </w:rPr>
        <w:t>На реализацию муниципальной программы «Развитие транспортной системы города Когалыма на 2014-2016 годы» (реализация мероприятий подпрограммы «Дорожное хозяйство») было направлено 5,3% капитальных вложений.</w:t>
      </w:r>
    </w:p>
    <w:p w:rsidR="00BF44E2" w:rsidRPr="007D342C" w:rsidRDefault="00BF44E2" w:rsidP="00EA4DB9">
      <w:pPr>
        <w:ind w:firstLine="708"/>
        <w:jc w:val="both"/>
        <w:rPr>
          <w:sz w:val="26"/>
          <w:szCs w:val="26"/>
        </w:rPr>
      </w:pPr>
      <w:r w:rsidRPr="007D342C">
        <w:rPr>
          <w:sz w:val="26"/>
          <w:szCs w:val="26"/>
        </w:rPr>
        <w:t>На реализацию муниципальной программы «Защита населения и территорий от чрезвычайных ситуаций и укрепление пожарной безопасности в городе Когалыме на 2014-2016 годы» (реализация мероприятия «Строительство гаража специализированной техники по ликвидации чрезвычайных ситуаций на территории города Когалыма») направлено 3,3% капитальных вложений.</w:t>
      </w:r>
    </w:p>
    <w:p w:rsidR="00BF44E2" w:rsidRPr="007D342C" w:rsidRDefault="00BF44E2" w:rsidP="00EA4DB9">
      <w:pPr>
        <w:ind w:firstLine="708"/>
        <w:jc w:val="both"/>
        <w:rPr>
          <w:sz w:val="26"/>
          <w:szCs w:val="26"/>
        </w:rPr>
      </w:pPr>
      <w:r w:rsidRPr="007D342C">
        <w:rPr>
          <w:sz w:val="26"/>
          <w:szCs w:val="26"/>
        </w:rPr>
        <w:t>На реализацию муниципальной программы «Обеспечение экологической безопасности города Когалыма на 2014-2016 годы» (реализация мероприятия подпрограммы «Развитие системы обращения с отходами производства и потребления в городе Когалыме на 2014-2016 годы» «Строительство полигона твердых бытовых отходов») направлено 0,3% капитальных вложений.</w:t>
      </w:r>
    </w:p>
    <w:p w:rsidR="00BF44E2" w:rsidRDefault="00BF44E2" w:rsidP="00EA4DB9">
      <w:pPr>
        <w:ind w:firstLine="708"/>
        <w:jc w:val="both"/>
        <w:rPr>
          <w:sz w:val="26"/>
          <w:szCs w:val="26"/>
        </w:rPr>
      </w:pPr>
      <w:r w:rsidRPr="007D342C">
        <w:rPr>
          <w:sz w:val="26"/>
          <w:szCs w:val="26"/>
        </w:rPr>
        <w:t>На реализацию муниципальной программы «Развитие образования в городе Когалыме на 2014-2016 годы» (реализация мероприятий подпрограммы «Общее образование. Дополнительное образование детей») направлено 0,1% капитальных вложений.</w:t>
      </w:r>
      <w:r>
        <w:rPr>
          <w:sz w:val="26"/>
          <w:szCs w:val="26"/>
        </w:rPr>
        <w:t xml:space="preserve"> </w:t>
      </w:r>
    </w:p>
    <w:p w:rsidR="00BF44E2" w:rsidRPr="00D32EAD" w:rsidRDefault="00B43D0E" w:rsidP="00EA4DB9">
      <w:pPr>
        <w:ind w:firstLine="708"/>
        <w:jc w:val="both"/>
        <w:rPr>
          <w:sz w:val="26"/>
          <w:szCs w:val="26"/>
        </w:rPr>
      </w:pPr>
      <w:r w:rsidRPr="007D342C">
        <w:rPr>
          <w:sz w:val="26"/>
          <w:szCs w:val="26"/>
        </w:rPr>
        <w:t>В 2014 год</w:t>
      </w:r>
      <w:r>
        <w:rPr>
          <w:sz w:val="26"/>
          <w:szCs w:val="26"/>
        </w:rPr>
        <w:t>у</w:t>
      </w:r>
      <w:r w:rsidRPr="007D342C">
        <w:rPr>
          <w:sz w:val="26"/>
          <w:szCs w:val="26"/>
        </w:rPr>
        <w:t xml:space="preserve"> крупными и средними предприятиями и организациями города Когалыма выполнено работ и услуг по виду деятельности «Строительство» на </w:t>
      </w:r>
      <w:r>
        <w:rPr>
          <w:sz w:val="26"/>
          <w:szCs w:val="26"/>
        </w:rPr>
        <w:t xml:space="preserve">сумму около </w:t>
      </w:r>
      <w:r w:rsidRPr="007D342C">
        <w:rPr>
          <w:sz w:val="26"/>
          <w:szCs w:val="26"/>
        </w:rPr>
        <w:t xml:space="preserve">13 772,7 млн. рублей. </w:t>
      </w:r>
    </w:p>
    <w:p w:rsidR="00820A8C" w:rsidRDefault="00AA3FD1" w:rsidP="00EA4DB9">
      <w:pPr>
        <w:ind w:firstLine="708"/>
        <w:jc w:val="both"/>
        <w:rPr>
          <w:rFonts w:eastAsia="Calibri"/>
          <w:sz w:val="26"/>
          <w:szCs w:val="26"/>
        </w:rPr>
      </w:pPr>
      <w:r w:rsidRPr="00037CBE">
        <w:rPr>
          <w:rFonts w:eastAsia="Calibri"/>
          <w:sz w:val="26"/>
          <w:szCs w:val="26"/>
        </w:rPr>
        <w:t>В</w:t>
      </w:r>
      <w:r w:rsidR="00BF44E2">
        <w:rPr>
          <w:rFonts w:eastAsia="Calibri"/>
          <w:sz w:val="26"/>
          <w:szCs w:val="26"/>
        </w:rPr>
        <w:t xml:space="preserve"> 2014</w:t>
      </w:r>
      <w:r w:rsidR="00DE7AFB" w:rsidRPr="00037CBE">
        <w:rPr>
          <w:rFonts w:eastAsia="Calibri"/>
          <w:sz w:val="26"/>
          <w:szCs w:val="26"/>
        </w:rPr>
        <w:t xml:space="preserve"> году пристальное внимание Главы города уделялось вопросам строител</w:t>
      </w:r>
      <w:r w:rsidR="00820A8C">
        <w:rPr>
          <w:rFonts w:eastAsia="Calibri"/>
          <w:sz w:val="26"/>
          <w:szCs w:val="26"/>
        </w:rPr>
        <w:t>ьства на территории города и в</w:t>
      </w:r>
      <w:r w:rsidR="00DE7AFB" w:rsidRPr="00037CBE">
        <w:rPr>
          <w:rFonts w:eastAsia="Calibri"/>
          <w:sz w:val="26"/>
          <w:szCs w:val="26"/>
        </w:rPr>
        <w:t xml:space="preserve"> перву</w:t>
      </w:r>
      <w:r w:rsidR="00820A8C">
        <w:rPr>
          <w:rFonts w:eastAsia="Calibri"/>
          <w:sz w:val="26"/>
          <w:szCs w:val="26"/>
        </w:rPr>
        <w:t xml:space="preserve">ю очередь </w:t>
      </w:r>
      <w:r w:rsidR="00820A8C" w:rsidRPr="00A85821">
        <w:rPr>
          <w:color w:val="000000"/>
          <w:sz w:val="26"/>
          <w:szCs w:val="26"/>
        </w:rPr>
        <w:t>–</w:t>
      </w:r>
      <w:r w:rsidR="00820A8C">
        <w:rPr>
          <w:rFonts w:eastAsia="Calibri"/>
          <w:sz w:val="26"/>
          <w:szCs w:val="26"/>
        </w:rPr>
        <w:t xml:space="preserve"> социальных объектов:</w:t>
      </w:r>
    </w:p>
    <w:p w:rsidR="0011340C" w:rsidRPr="0011340C" w:rsidRDefault="00820A8C" w:rsidP="00EA4DB9">
      <w:pPr>
        <w:ind w:firstLine="708"/>
        <w:jc w:val="both"/>
        <w:rPr>
          <w:sz w:val="26"/>
          <w:szCs w:val="26"/>
        </w:rPr>
      </w:pPr>
      <w:r>
        <w:rPr>
          <w:rFonts w:eastAsia="Calibri"/>
          <w:sz w:val="26"/>
          <w:szCs w:val="26"/>
        </w:rPr>
        <w:t>Т</w:t>
      </w:r>
      <w:r w:rsidR="0011340C">
        <w:rPr>
          <w:rFonts w:eastAsia="Calibri"/>
          <w:sz w:val="26"/>
          <w:szCs w:val="26"/>
        </w:rPr>
        <w:t xml:space="preserve">ак в </w:t>
      </w:r>
      <w:r w:rsidR="0011340C">
        <w:rPr>
          <w:sz w:val="26"/>
          <w:szCs w:val="26"/>
        </w:rPr>
        <w:t>2014 году</w:t>
      </w:r>
      <w:r w:rsidR="003D6E6F">
        <w:rPr>
          <w:sz w:val="26"/>
          <w:szCs w:val="26"/>
        </w:rPr>
        <w:t xml:space="preserve"> были выполнены работы по</w:t>
      </w:r>
      <w:r w:rsidR="0011340C" w:rsidRPr="00874EF8">
        <w:rPr>
          <w:sz w:val="26"/>
          <w:szCs w:val="26"/>
        </w:rPr>
        <w:t xml:space="preserve"> </w:t>
      </w:r>
      <w:r w:rsidR="0011340C" w:rsidRPr="0011340C">
        <w:rPr>
          <w:sz w:val="26"/>
          <w:szCs w:val="26"/>
        </w:rPr>
        <w:t>реконст</w:t>
      </w:r>
      <w:r w:rsidR="003D6E6F">
        <w:rPr>
          <w:sz w:val="26"/>
          <w:szCs w:val="26"/>
        </w:rPr>
        <w:t>рукции</w:t>
      </w:r>
      <w:r w:rsidR="0011340C" w:rsidRPr="0011340C">
        <w:rPr>
          <w:sz w:val="26"/>
          <w:szCs w:val="26"/>
        </w:rPr>
        <w:t xml:space="preserve"> здания начальной</w:t>
      </w:r>
      <w:r w:rsidR="0011340C">
        <w:rPr>
          <w:sz w:val="26"/>
          <w:szCs w:val="26"/>
        </w:rPr>
        <w:t xml:space="preserve"> общеобразовательной школы </w:t>
      </w:r>
      <w:r w:rsidR="0011340C" w:rsidRPr="00A2289C">
        <w:rPr>
          <w:sz w:val="26"/>
          <w:szCs w:val="26"/>
        </w:rPr>
        <w:t>№ 4 под</w:t>
      </w:r>
      <w:r w:rsidR="0011340C" w:rsidRPr="0011340C">
        <w:rPr>
          <w:sz w:val="26"/>
          <w:szCs w:val="26"/>
        </w:rPr>
        <w:t xml:space="preserve"> размещение отделения профилактических осмотров </w:t>
      </w:r>
      <w:r w:rsidR="0011340C">
        <w:rPr>
          <w:sz w:val="26"/>
          <w:szCs w:val="26"/>
        </w:rPr>
        <w:t>Б</w:t>
      </w:r>
      <w:r w:rsidR="0011340C" w:rsidRPr="0011340C">
        <w:rPr>
          <w:sz w:val="26"/>
          <w:szCs w:val="26"/>
        </w:rPr>
        <w:t>У «Когалымская городская больница».</w:t>
      </w:r>
    </w:p>
    <w:p w:rsidR="0011340C" w:rsidRDefault="0011340C" w:rsidP="00EA4DB9">
      <w:pPr>
        <w:ind w:firstLine="708"/>
        <w:jc w:val="both"/>
        <w:rPr>
          <w:color w:val="000000"/>
          <w:sz w:val="26"/>
          <w:szCs w:val="26"/>
          <w:shd w:val="clear" w:color="auto" w:fill="FFFFFF"/>
        </w:rPr>
      </w:pPr>
      <w:r w:rsidRPr="00874EF8">
        <w:rPr>
          <w:color w:val="000000"/>
          <w:sz w:val="26"/>
          <w:szCs w:val="26"/>
          <w:shd w:val="clear" w:color="auto" w:fill="FFFFFF"/>
        </w:rPr>
        <w:t>В ходе реконструкции здания была проведена внутренняя перепланировка помещений для предоставления медицинских услуг.</w:t>
      </w:r>
      <w:r>
        <w:rPr>
          <w:sz w:val="26"/>
          <w:szCs w:val="26"/>
        </w:rPr>
        <w:t xml:space="preserve"> Помещения приведены</w:t>
      </w:r>
      <w:r w:rsidRPr="00874EF8">
        <w:rPr>
          <w:sz w:val="26"/>
          <w:szCs w:val="26"/>
        </w:rPr>
        <w:t xml:space="preserve"> в соответствие требованиям пожарной безопасности, санитарным нормам</w:t>
      </w:r>
      <w:r w:rsidRPr="00874EF8">
        <w:rPr>
          <w:color w:val="000000"/>
          <w:sz w:val="26"/>
          <w:szCs w:val="26"/>
          <w:shd w:val="clear" w:color="auto" w:fill="FFFFFF"/>
        </w:rPr>
        <w:t xml:space="preserve"> </w:t>
      </w:r>
      <w:proofErr w:type="gramStart"/>
      <w:r w:rsidRPr="00874EF8">
        <w:rPr>
          <w:color w:val="000000"/>
          <w:sz w:val="26"/>
          <w:szCs w:val="26"/>
          <w:shd w:val="clear" w:color="auto" w:fill="FFFFFF"/>
        </w:rPr>
        <w:t>в соответствии с СанПиН</w:t>
      </w:r>
      <w:proofErr w:type="gramEnd"/>
      <w:r w:rsidRPr="00874EF8">
        <w:rPr>
          <w:color w:val="000000"/>
          <w:sz w:val="26"/>
          <w:szCs w:val="26"/>
          <w:shd w:val="clear" w:color="auto" w:fill="FFFFFF"/>
        </w:rPr>
        <w:t>, СП и СНиП. В здании были заменены все окна и двери на современные энергосберегающие и отвечающие нормам для медицинских учреждений, также были заменены все системы инженерно-технического обеспечения. Пр</w:t>
      </w:r>
      <w:r>
        <w:rPr>
          <w:color w:val="000000"/>
          <w:sz w:val="26"/>
          <w:szCs w:val="26"/>
          <w:shd w:val="clear" w:color="auto" w:fill="FFFFFF"/>
        </w:rPr>
        <w:t xml:space="preserve">опускная способность – 250 человек в </w:t>
      </w:r>
      <w:r w:rsidRPr="00874EF8">
        <w:rPr>
          <w:color w:val="000000"/>
          <w:sz w:val="26"/>
          <w:szCs w:val="26"/>
          <w:shd w:val="clear" w:color="auto" w:fill="FFFFFF"/>
        </w:rPr>
        <w:t>смену. Объект введен в эксплуатацию в декабре</w:t>
      </w:r>
      <w:r>
        <w:rPr>
          <w:color w:val="000000"/>
          <w:sz w:val="26"/>
          <w:szCs w:val="26"/>
          <w:shd w:val="clear" w:color="auto" w:fill="FFFFFF"/>
        </w:rPr>
        <w:t xml:space="preserve"> </w:t>
      </w:r>
      <w:r w:rsidRPr="00874EF8">
        <w:rPr>
          <w:color w:val="000000"/>
          <w:sz w:val="26"/>
          <w:szCs w:val="26"/>
          <w:shd w:val="clear" w:color="auto" w:fill="FFFFFF"/>
        </w:rPr>
        <w:t>2014 года.</w:t>
      </w:r>
      <w:r>
        <w:rPr>
          <w:color w:val="000000"/>
          <w:sz w:val="26"/>
          <w:szCs w:val="26"/>
          <w:shd w:val="clear" w:color="auto" w:fill="FFFFFF"/>
        </w:rPr>
        <w:t xml:space="preserve"> Общий объём финансирования составил 40 913 671,85 рублей, в том числе средства 2014 года – 29 683,10 тыс. рублей. </w:t>
      </w:r>
    </w:p>
    <w:p w:rsidR="003D6E6F" w:rsidRDefault="00F168D4" w:rsidP="00EA4DB9">
      <w:pPr>
        <w:pStyle w:val="ac"/>
        <w:ind w:left="0" w:firstLine="708"/>
        <w:jc w:val="both"/>
        <w:rPr>
          <w:sz w:val="26"/>
          <w:szCs w:val="26"/>
        </w:rPr>
      </w:pPr>
      <w:r>
        <w:rPr>
          <w:sz w:val="26"/>
          <w:szCs w:val="26"/>
        </w:rPr>
        <w:t>В</w:t>
      </w:r>
      <w:r w:rsidR="0011340C">
        <w:rPr>
          <w:sz w:val="26"/>
          <w:szCs w:val="26"/>
        </w:rPr>
        <w:t xml:space="preserve"> 2014 году были продолжены работы</w:t>
      </w:r>
      <w:r w:rsidR="0011340C" w:rsidRPr="00C7294D">
        <w:rPr>
          <w:sz w:val="26"/>
          <w:szCs w:val="26"/>
        </w:rPr>
        <w:t xml:space="preserve"> по реконструкции </w:t>
      </w:r>
      <w:r w:rsidR="003D6E6F">
        <w:rPr>
          <w:sz w:val="26"/>
          <w:szCs w:val="26"/>
        </w:rPr>
        <w:t>2-ой очереди 7-ми этажной части</w:t>
      </w:r>
      <w:r w:rsidR="003D6E6F" w:rsidRPr="00C7294D">
        <w:rPr>
          <w:sz w:val="26"/>
          <w:szCs w:val="26"/>
        </w:rPr>
        <w:t xml:space="preserve"> </w:t>
      </w:r>
      <w:r w:rsidR="0011340C" w:rsidRPr="00C7294D">
        <w:rPr>
          <w:sz w:val="26"/>
          <w:szCs w:val="26"/>
        </w:rPr>
        <w:t xml:space="preserve">здания </w:t>
      </w:r>
      <w:r w:rsidR="0011340C" w:rsidRPr="003D6E6F">
        <w:rPr>
          <w:sz w:val="26"/>
          <w:szCs w:val="26"/>
        </w:rPr>
        <w:t>«Поликлиника на 850 посещений</w:t>
      </w:r>
      <w:r w:rsidR="003D6E6F" w:rsidRPr="003D6E6F">
        <w:rPr>
          <w:sz w:val="26"/>
          <w:szCs w:val="26"/>
        </w:rPr>
        <w:t>»</w:t>
      </w:r>
      <w:r w:rsidR="003D6E6F">
        <w:rPr>
          <w:sz w:val="26"/>
          <w:szCs w:val="26"/>
        </w:rPr>
        <w:t xml:space="preserve">, </w:t>
      </w:r>
      <w:r w:rsidR="0011340C" w:rsidRPr="00C7294D">
        <w:rPr>
          <w:sz w:val="26"/>
          <w:szCs w:val="26"/>
        </w:rPr>
        <w:t xml:space="preserve">выполнены </w:t>
      </w:r>
      <w:r w:rsidR="0011340C" w:rsidRPr="00C7294D">
        <w:rPr>
          <w:sz w:val="26"/>
          <w:szCs w:val="26"/>
          <w:shd w:val="clear" w:color="auto" w:fill="FFFFFF"/>
        </w:rPr>
        <w:t>демонтажные работы, замена окон</w:t>
      </w:r>
      <w:r w:rsidR="003D6E6F">
        <w:rPr>
          <w:sz w:val="26"/>
          <w:szCs w:val="26"/>
          <w:shd w:val="clear" w:color="auto" w:fill="FFFFFF"/>
        </w:rPr>
        <w:t>, монтаж перегородок,</w:t>
      </w:r>
      <w:r w:rsidR="0011340C" w:rsidRPr="00C7294D">
        <w:rPr>
          <w:sz w:val="26"/>
          <w:szCs w:val="26"/>
          <w:shd w:val="clear" w:color="auto" w:fill="FFFFFF"/>
        </w:rPr>
        <w:t xml:space="preserve"> монта</w:t>
      </w:r>
      <w:r w:rsidR="0011340C">
        <w:rPr>
          <w:sz w:val="26"/>
          <w:szCs w:val="26"/>
          <w:shd w:val="clear" w:color="auto" w:fill="FFFFFF"/>
        </w:rPr>
        <w:t xml:space="preserve">ж систем инженерно-технического </w:t>
      </w:r>
      <w:r w:rsidR="0011340C" w:rsidRPr="00C7294D">
        <w:rPr>
          <w:sz w:val="26"/>
          <w:szCs w:val="26"/>
          <w:shd w:val="clear" w:color="auto" w:fill="FFFFFF"/>
        </w:rPr>
        <w:t>обеспечения,</w:t>
      </w:r>
      <w:r w:rsidR="0011340C">
        <w:rPr>
          <w:sz w:val="26"/>
          <w:szCs w:val="26"/>
          <w:shd w:val="clear" w:color="auto" w:fill="FFFFFF"/>
        </w:rPr>
        <w:t xml:space="preserve"> </w:t>
      </w:r>
      <w:r w:rsidR="0011340C" w:rsidRPr="00C7294D">
        <w:rPr>
          <w:sz w:val="26"/>
          <w:szCs w:val="26"/>
        </w:rPr>
        <w:t>малярные работы.</w:t>
      </w:r>
      <w:r w:rsidR="0011340C" w:rsidRPr="00C7294D">
        <w:rPr>
          <w:sz w:val="26"/>
          <w:szCs w:val="26"/>
          <w:shd w:val="clear" w:color="auto" w:fill="FFFFFF"/>
        </w:rPr>
        <w:t xml:space="preserve"> </w:t>
      </w:r>
      <w:r w:rsidR="003D6E6F" w:rsidRPr="00C7294D">
        <w:rPr>
          <w:sz w:val="26"/>
          <w:szCs w:val="26"/>
          <w:shd w:val="clear" w:color="auto" w:fill="FFFFFF"/>
        </w:rPr>
        <w:t>Кроме</w:t>
      </w:r>
      <w:r w:rsidR="003D6E6F" w:rsidRPr="00C3523F">
        <w:rPr>
          <w:sz w:val="26"/>
          <w:szCs w:val="26"/>
          <w:shd w:val="clear" w:color="auto" w:fill="FFFFFF"/>
        </w:rPr>
        <w:t xml:space="preserve"> </w:t>
      </w:r>
      <w:r w:rsidR="003D6E6F" w:rsidRPr="00C7294D">
        <w:rPr>
          <w:sz w:val="26"/>
          <w:szCs w:val="26"/>
          <w:shd w:val="clear" w:color="auto" w:fill="FFFFFF"/>
        </w:rPr>
        <w:t>того,</w:t>
      </w:r>
      <w:r w:rsidR="0011340C" w:rsidRPr="00C7294D">
        <w:rPr>
          <w:sz w:val="26"/>
          <w:szCs w:val="26"/>
          <w:shd w:val="clear" w:color="auto" w:fill="FFFFFF"/>
        </w:rPr>
        <w:t xml:space="preserve"> выполнены работы по ремонту кровли, замене лифтов (3 шт</w:t>
      </w:r>
      <w:r>
        <w:rPr>
          <w:sz w:val="26"/>
          <w:szCs w:val="26"/>
          <w:shd w:val="clear" w:color="auto" w:fill="FFFFFF"/>
        </w:rPr>
        <w:t>.</w:t>
      </w:r>
      <w:r w:rsidR="0011340C" w:rsidRPr="00C7294D">
        <w:rPr>
          <w:sz w:val="26"/>
          <w:szCs w:val="26"/>
          <w:shd w:val="clear" w:color="auto" w:fill="FFFFFF"/>
        </w:rPr>
        <w:t xml:space="preserve">), </w:t>
      </w:r>
      <w:r w:rsidR="003D6E6F">
        <w:rPr>
          <w:sz w:val="26"/>
          <w:szCs w:val="26"/>
        </w:rPr>
        <w:t>монтажу</w:t>
      </w:r>
      <w:r w:rsidR="0011340C" w:rsidRPr="00C7294D">
        <w:rPr>
          <w:sz w:val="26"/>
          <w:szCs w:val="26"/>
        </w:rPr>
        <w:t xml:space="preserve"> металлоконструкц</w:t>
      </w:r>
      <w:r w:rsidR="001D5362">
        <w:rPr>
          <w:sz w:val="26"/>
          <w:szCs w:val="26"/>
        </w:rPr>
        <w:t xml:space="preserve">ий наружных пожарных лестниц (2 </w:t>
      </w:r>
      <w:r w:rsidR="0011340C" w:rsidRPr="00C7294D">
        <w:rPr>
          <w:sz w:val="26"/>
          <w:szCs w:val="26"/>
        </w:rPr>
        <w:t xml:space="preserve">шт.), монтажу конструкций входной группы; устройству навесного вентилируемого фасада здания, благоустройству территории с устройством автомобильной парковки. Окончание работ по реконструкции здания, согласно </w:t>
      </w:r>
      <w:r w:rsidR="003D6E6F" w:rsidRPr="00C7294D">
        <w:rPr>
          <w:sz w:val="26"/>
          <w:szCs w:val="26"/>
        </w:rPr>
        <w:t>услови</w:t>
      </w:r>
      <w:r w:rsidR="003D6E6F">
        <w:rPr>
          <w:sz w:val="26"/>
          <w:szCs w:val="26"/>
        </w:rPr>
        <w:t>ям</w:t>
      </w:r>
      <w:r w:rsidR="003D6E6F" w:rsidRPr="00C7294D">
        <w:rPr>
          <w:sz w:val="26"/>
          <w:szCs w:val="26"/>
        </w:rPr>
        <w:t xml:space="preserve"> контракта,</w:t>
      </w:r>
      <w:r w:rsidR="0011340C" w:rsidRPr="00C7294D">
        <w:rPr>
          <w:sz w:val="26"/>
          <w:szCs w:val="26"/>
        </w:rPr>
        <w:t xml:space="preserve"> май 2015 г</w:t>
      </w:r>
      <w:r w:rsidR="0011340C">
        <w:rPr>
          <w:sz w:val="26"/>
          <w:szCs w:val="26"/>
        </w:rPr>
        <w:t>.</w:t>
      </w:r>
      <w:r w:rsidR="003D6E6F">
        <w:rPr>
          <w:sz w:val="26"/>
          <w:szCs w:val="26"/>
        </w:rPr>
        <w:t xml:space="preserve"> </w:t>
      </w:r>
      <w:r w:rsidR="0011340C">
        <w:rPr>
          <w:color w:val="000000"/>
          <w:sz w:val="26"/>
          <w:szCs w:val="26"/>
          <w:shd w:val="clear" w:color="auto" w:fill="FFFFFF"/>
        </w:rPr>
        <w:t xml:space="preserve">Общий объём финансирования на выполнение работ в 2014 году составил </w:t>
      </w:r>
      <w:r w:rsidR="003D6E6F">
        <w:rPr>
          <w:color w:val="000000"/>
          <w:sz w:val="26"/>
          <w:szCs w:val="26"/>
          <w:shd w:val="clear" w:color="auto" w:fill="FFFFFF"/>
        </w:rPr>
        <w:t xml:space="preserve">– </w:t>
      </w:r>
      <w:r w:rsidR="0011340C">
        <w:rPr>
          <w:color w:val="000000"/>
          <w:sz w:val="26"/>
          <w:szCs w:val="26"/>
          <w:shd w:val="clear" w:color="auto" w:fill="FFFFFF"/>
        </w:rPr>
        <w:t xml:space="preserve">209 163,88 тыс. рублей, в том числе 200 000, 0 тыс. рублей средства по </w:t>
      </w:r>
      <w:r w:rsidR="003D6E6F" w:rsidRPr="00830B1E">
        <w:rPr>
          <w:sz w:val="26"/>
          <w:szCs w:val="26"/>
        </w:rPr>
        <w:t>Соглашени</w:t>
      </w:r>
      <w:r w:rsidR="009962C8">
        <w:rPr>
          <w:sz w:val="26"/>
          <w:szCs w:val="26"/>
        </w:rPr>
        <w:t>ю</w:t>
      </w:r>
      <w:r w:rsidR="003D6E6F" w:rsidRPr="00830B1E">
        <w:rPr>
          <w:sz w:val="26"/>
          <w:szCs w:val="26"/>
        </w:rPr>
        <w:t xml:space="preserve"> о сотрудничестве между Правительством </w:t>
      </w:r>
      <w:r>
        <w:rPr>
          <w:sz w:val="26"/>
          <w:szCs w:val="26"/>
        </w:rPr>
        <w:t xml:space="preserve">Ханты-Мансийского </w:t>
      </w:r>
      <w:r w:rsidR="003D6E6F" w:rsidRPr="00830B1E">
        <w:rPr>
          <w:sz w:val="26"/>
          <w:szCs w:val="26"/>
        </w:rPr>
        <w:t>автоно</w:t>
      </w:r>
      <w:r w:rsidR="009962C8">
        <w:rPr>
          <w:sz w:val="26"/>
          <w:szCs w:val="26"/>
        </w:rPr>
        <w:t>много округа</w:t>
      </w:r>
      <w:r>
        <w:rPr>
          <w:sz w:val="26"/>
          <w:szCs w:val="26"/>
        </w:rPr>
        <w:t xml:space="preserve"> - Югры</w:t>
      </w:r>
      <w:r w:rsidR="009962C8">
        <w:rPr>
          <w:sz w:val="26"/>
          <w:szCs w:val="26"/>
        </w:rPr>
        <w:t xml:space="preserve"> и ОАО «НК «ЛУКОЙЛ» на 2014 год.</w:t>
      </w:r>
    </w:p>
    <w:p w:rsidR="0011340C" w:rsidRPr="005C2094" w:rsidRDefault="0011340C" w:rsidP="00EA4DB9">
      <w:pPr>
        <w:ind w:firstLine="708"/>
        <w:jc w:val="both"/>
        <w:rPr>
          <w:sz w:val="26"/>
          <w:szCs w:val="26"/>
        </w:rPr>
      </w:pPr>
      <w:r w:rsidRPr="003D6E6F">
        <w:rPr>
          <w:sz w:val="26"/>
          <w:szCs w:val="26"/>
        </w:rPr>
        <w:t>Для обеспечения пожарной безопасности жителей</w:t>
      </w:r>
      <w:r w:rsidR="003D6E6F" w:rsidRPr="003D6E6F">
        <w:rPr>
          <w:sz w:val="26"/>
          <w:szCs w:val="26"/>
        </w:rPr>
        <w:t xml:space="preserve"> города </w:t>
      </w:r>
      <w:r w:rsidRPr="003D6E6F">
        <w:rPr>
          <w:sz w:val="26"/>
          <w:szCs w:val="26"/>
        </w:rPr>
        <w:t>в декабре 2014 года завершен</w:t>
      </w:r>
      <w:r w:rsidR="003D6E6F">
        <w:rPr>
          <w:sz w:val="26"/>
          <w:szCs w:val="26"/>
        </w:rPr>
        <w:t>о строительство</w:t>
      </w:r>
      <w:r w:rsidRPr="003D6E6F">
        <w:rPr>
          <w:sz w:val="26"/>
          <w:szCs w:val="26"/>
        </w:rPr>
        <w:t xml:space="preserve"> и введён в эксплуатацию объект: «Гараж специализированной техники для ликвидации чрезвычайных ситуаций</w:t>
      </w:r>
      <w:r w:rsidR="003D6E6F">
        <w:rPr>
          <w:sz w:val="26"/>
          <w:szCs w:val="26"/>
        </w:rPr>
        <w:t xml:space="preserve"> на территории города Когалыма», </w:t>
      </w:r>
      <w:r w:rsidR="003D6E6F" w:rsidRPr="005C2094">
        <w:rPr>
          <w:sz w:val="26"/>
          <w:szCs w:val="26"/>
        </w:rPr>
        <w:t>расположен</w:t>
      </w:r>
      <w:r w:rsidR="003D6E6F">
        <w:rPr>
          <w:sz w:val="26"/>
          <w:szCs w:val="26"/>
        </w:rPr>
        <w:t>ный</w:t>
      </w:r>
      <w:r w:rsidR="003D6E6F" w:rsidRPr="005C2094">
        <w:rPr>
          <w:sz w:val="26"/>
          <w:szCs w:val="26"/>
        </w:rPr>
        <w:t xml:space="preserve"> на территории ПЧ-74 по ул. Бакинской.</w:t>
      </w:r>
      <w:r w:rsidR="003D6E6F">
        <w:rPr>
          <w:sz w:val="26"/>
          <w:szCs w:val="26"/>
        </w:rPr>
        <w:t xml:space="preserve"> </w:t>
      </w:r>
      <w:r w:rsidRPr="005C2094">
        <w:rPr>
          <w:sz w:val="26"/>
          <w:szCs w:val="26"/>
        </w:rPr>
        <w:t>Здание гаража пре</w:t>
      </w:r>
      <w:r w:rsidR="003D6E6F">
        <w:rPr>
          <w:sz w:val="26"/>
          <w:szCs w:val="26"/>
        </w:rPr>
        <w:t xml:space="preserve">дназначается </w:t>
      </w:r>
      <w:r w:rsidRPr="005C2094">
        <w:rPr>
          <w:sz w:val="26"/>
          <w:szCs w:val="26"/>
        </w:rPr>
        <w:t xml:space="preserve">для стоянки автомобиля - специального пожарного коленчатого подъемника на базе </w:t>
      </w:r>
      <w:r w:rsidRPr="005C2094">
        <w:rPr>
          <w:sz w:val="26"/>
          <w:szCs w:val="26"/>
          <w:lang w:val="en-US"/>
        </w:rPr>
        <w:t>MERCEDES</w:t>
      </w:r>
      <w:r w:rsidRPr="005C2094">
        <w:rPr>
          <w:sz w:val="26"/>
          <w:szCs w:val="26"/>
        </w:rPr>
        <w:t>-</w:t>
      </w:r>
      <w:r w:rsidRPr="005C2094">
        <w:rPr>
          <w:sz w:val="26"/>
          <w:szCs w:val="26"/>
          <w:lang w:val="en-US"/>
        </w:rPr>
        <w:t>BENZ</w:t>
      </w:r>
      <w:r w:rsidRPr="005C2094">
        <w:rPr>
          <w:sz w:val="26"/>
          <w:szCs w:val="26"/>
        </w:rPr>
        <w:t xml:space="preserve"> </w:t>
      </w:r>
      <w:r w:rsidR="003D6E6F" w:rsidRPr="005C2094">
        <w:rPr>
          <w:sz w:val="26"/>
          <w:szCs w:val="26"/>
          <w:lang w:val="en-US"/>
        </w:rPr>
        <w:t>ACTROS</w:t>
      </w:r>
      <w:r w:rsidR="00F168D4">
        <w:rPr>
          <w:sz w:val="26"/>
          <w:szCs w:val="26"/>
        </w:rPr>
        <w:t>,</w:t>
      </w:r>
      <w:r w:rsidR="003D6E6F" w:rsidRPr="005C2094">
        <w:rPr>
          <w:sz w:val="26"/>
          <w:szCs w:val="26"/>
        </w:rPr>
        <w:t xml:space="preserve"> обеспечивающего</w:t>
      </w:r>
      <w:r w:rsidRPr="005C2094">
        <w:rPr>
          <w:sz w:val="26"/>
          <w:szCs w:val="26"/>
        </w:rPr>
        <w:t xml:space="preserve"> пожарную безопасность высотных зданий города.</w:t>
      </w:r>
    </w:p>
    <w:p w:rsidR="0011340C" w:rsidRDefault="0011340C" w:rsidP="00EA4DB9">
      <w:pPr>
        <w:pStyle w:val="ac"/>
        <w:ind w:left="0" w:firstLine="708"/>
        <w:jc w:val="both"/>
        <w:rPr>
          <w:sz w:val="26"/>
          <w:szCs w:val="26"/>
        </w:rPr>
      </w:pPr>
      <w:r w:rsidRPr="005C2094">
        <w:rPr>
          <w:sz w:val="26"/>
          <w:szCs w:val="26"/>
        </w:rPr>
        <w:t xml:space="preserve">Здание гаража площадью 453,8 </w:t>
      </w:r>
      <w:proofErr w:type="spellStart"/>
      <w:r w:rsidR="003D6E6F">
        <w:rPr>
          <w:sz w:val="26"/>
          <w:szCs w:val="26"/>
        </w:rPr>
        <w:t>кв.</w:t>
      </w:r>
      <w:r w:rsidRPr="005C2094">
        <w:rPr>
          <w:sz w:val="26"/>
          <w:szCs w:val="26"/>
        </w:rPr>
        <w:t>м</w:t>
      </w:r>
      <w:proofErr w:type="spellEnd"/>
      <w:r w:rsidR="00F168D4">
        <w:rPr>
          <w:sz w:val="26"/>
          <w:szCs w:val="26"/>
        </w:rPr>
        <w:t>.</w:t>
      </w:r>
      <w:r w:rsidRPr="005C2094">
        <w:rPr>
          <w:sz w:val="26"/>
          <w:szCs w:val="26"/>
        </w:rPr>
        <w:t xml:space="preserve"> выполнено из сборных металлоконструкций арочного типа, обеспечено наружными и</w:t>
      </w:r>
      <w:r w:rsidR="003D6E6F">
        <w:rPr>
          <w:sz w:val="26"/>
          <w:szCs w:val="26"/>
        </w:rPr>
        <w:t>нженерными сетями и внутренними</w:t>
      </w:r>
      <w:r w:rsidRPr="005C2094">
        <w:rPr>
          <w:sz w:val="26"/>
          <w:szCs w:val="26"/>
        </w:rPr>
        <w:t xml:space="preserve"> инженерно-техническими системами </w:t>
      </w:r>
      <w:r>
        <w:rPr>
          <w:sz w:val="26"/>
          <w:szCs w:val="26"/>
        </w:rPr>
        <w:t xml:space="preserve">                                 </w:t>
      </w:r>
      <w:proofErr w:type="gramStart"/>
      <w:r>
        <w:rPr>
          <w:sz w:val="26"/>
          <w:szCs w:val="26"/>
        </w:rPr>
        <w:t xml:space="preserve">   (</w:t>
      </w:r>
      <w:proofErr w:type="gramEnd"/>
      <w:r w:rsidRPr="005C2094">
        <w:rPr>
          <w:sz w:val="26"/>
          <w:szCs w:val="26"/>
        </w:rPr>
        <w:t>электрооборудование, освещение, вентиляция, пожарная сигнализация, отоплени</w:t>
      </w:r>
      <w:r>
        <w:rPr>
          <w:sz w:val="26"/>
          <w:szCs w:val="26"/>
        </w:rPr>
        <w:t>е, водоснабжение, канализация).</w:t>
      </w:r>
    </w:p>
    <w:p w:rsidR="0011340C" w:rsidRDefault="0011340C" w:rsidP="00EA4DB9">
      <w:pPr>
        <w:ind w:firstLine="708"/>
        <w:jc w:val="both"/>
        <w:rPr>
          <w:sz w:val="26"/>
          <w:szCs w:val="26"/>
        </w:rPr>
      </w:pPr>
      <w:r>
        <w:rPr>
          <w:color w:val="000000"/>
          <w:sz w:val="26"/>
          <w:szCs w:val="26"/>
          <w:shd w:val="clear" w:color="auto" w:fill="FFFFFF"/>
        </w:rPr>
        <w:t>Общий объём финансирования составил 25 156,0 тыс. рублей. Кассовые расходы составили 24 871, 733</w:t>
      </w:r>
      <w:r w:rsidR="003D6E6F">
        <w:rPr>
          <w:color w:val="000000"/>
          <w:sz w:val="26"/>
          <w:szCs w:val="26"/>
          <w:shd w:val="clear" w:color="auto" w:fill="FFFFFF"/>
        </w:rPr>
        <w:t>41</w:t>
      </w:r>
      <w:r>
        <w:rPr>
          <w:color w:val="000000"/>
          <w:sz w:val="26"/>
          <w:szCs w:val="26"/>
          <w:shd w:val="clear" w:color="auto" w:fill="FFFFFF"/>
        </w:rPr>
        <w:t xml:space="preserve"> тыс. рублей. </w:t>
      </w:r>
      <w:r w:rsidRPr="00830B1E">
        <w:rPr>
          <w:color w:val="000000"/>
          <w:sz w:val="26"/>
          <w:szCs w:val="26"/>
          <w:shd w:val="clear" w:color="auto" w:fill="FFFFFF"/>
        </w:rPr>
        <w:t>Финансирование выполнения работ осуществля</w:t>
      </w:r>
      <w:r>
        <w:rPr>
          <w:color w:val="000000"/>
          <w:sz w:val="26"/>
          <w:szCs w:val="26"/>
          <w:shd w:val="clear" w:color="auto" w:fill="FFFFFF"/>
        </w:rPr>
        <w:t>лось</w:t>
      </w:r>
      <w:r w:rsidRPr="00830B1E">
        <w:rPr>
          <w:color w:val="000000"/>
          <w:sz w:val="26"/>
          <w:szCs w:val="26"/>
          <w:shd w:val="clear" w:color="auto" w:fill="FFFFFF"/>
        </w:rPr>
        <w:t xml:space="preserve"> </w:t>
      </w:r>
      <w:r w:rsidRPr="00830B1E">
        <w:rPr>
          <w:sz w:val="26"/>
          <w:szCs w:val="26"/>
        </w:rPr>
        <w:t>в рамках реализации Соглашения о сотрудничестве между Правительством автономного округа и ОАО «НК «ЛУКОЙЛ».</w:t>
      </w:r>
    </w:p>
    <w:p w:rsidR="0011340C" w:rsidRPr="00267A45" w:rsidRDefault="009962C8" w:rsidP="00EA4DB9">
      <w:pPr>
        <w:tabs>
          <w:tab w:val="left" w:pos="0"/>
        </w:tabs>
        <w:ind w:firstLine="708"/>
        <w:jc w:val="both"/>
        <w:rPr>
          <w:sz w:val="26"/>
          <w:szCs w:val="26"/>
        </w:rPr>
      </w:pPr>
      <w:r>
        <w:rPr>
          <w:sz w:val="26"/>
          <w:szCs w:val="26"/>
        </w:rPr>
        <w:t>В рамках мероприятий по обеспечению</w:t>
      </w:r>
      <w:r w:rsidR="0011340C" w:rsidRPr="00267A45">
        <w:rPr>
          <w:sz w:val="26"/>
          <w:szCs w:val="26"/>
        </w:rPr>
        <w:t xml:space="preserve"> комплексной </w:t>
      </w:r>
      <w:r>
        <w:rPr>
          <w:sz w:val="26"/>
          <w:szCs w:val="26"/>
        </w:rPr>
        <w:t xml:space="preserve">безопасности и комфортных </w:t>
      </w:r>
      <w:r w:rsidR="0011340C" w:rsidRPr="00267A45">
        <w:rPr>
          <w:sz w:val="26"/>
          <w:szCs w:val="26"/>
        </w:rPr>
        <w:t>условий образовательной деятельности в учреждениях и организациях общег</w:t>
      </w:r>
      <w:r w:rsidR="006E2C5B">
        <w:rPr>
          <w:sz w:val="26"/>
          <w:szCs w:val="26"/>
        </w:rPr>
        <w:t>о и дополнительного образования</w:t>
      </w:r>
      <w:r w:rsidR="0011340C" w:rsidRPr="00267A45">
        <w:rPr>
          <w:sz w:val="26"/>
          <w:szCs w:val="26"/>
        </w:rPr>
        <w:t xml:space="preserve"> </w:t>
      </w:r>
      <w:r w:rsidR="00081DFF">
        <w:rPr>
          <w:sz w:val="26"/>
          <w:szCs w:val="26"/>
        </w:rPr>
        <w:t xml:space="preserve">города </w:t>
      </w:r>
      <w:r w:rsidR="0011340C" w:rsidRPr="00267A45">
        <w:rPr>
          <w:sz w:val="26"/>
          <w:szCs w:val="26"/>
        </w:rPr>
        <w:t>муниципальной программы</w:t>
      </w:r>
      <w:r w:rsidR="0011340C">
        <w:rPr>
          <w:sz w:val="26"/>
          <w:szCs w:val="26"/>
        </w:rPr>
        <w:t xml:space="preserve"> «</w:t>
      </w:r>
      <w:r w:rsidR="0011340C" w:rsidRPr="00267A45">
        <w:rPr>
          <w:sz w:val="26"/>
          <w:szCs w:val="26"/>
        </w:rPr>
        <w:t xml:space="preserve">Развитие образования в городе Когалыме </w:t>
      </w:r>
      <w:r>
        <w:rPr>
          <w:sz w:val="26"/>
          <w:szCs w:val="26"/>
        </w:rPr>
        <w:t xml:space="preserve">на 2014-2016 годы» в 2014 году были </w:t>
      </w:r>
      <w:r w:rsidR="0011340C" w:rsidRPr="00267A45">
        <w:rPr>
          <w:sz w:val="26"/>
          <w:szCs w:val="26"/>
        </w:rPr>
        <w:t>выполнены мероприятия</w:t>
      </w:r>
      <w:r w:rsidR="0011340C">
        <w:rPr>
          <w:sz w:val="26"/>
          <w:szCs w:val="26"/>
        </w:rPr>
        <w:t xml:space="preserve"> на сумму финансирования 35 669,7 тыс. рублей</w:t>
      </w:r>
      <w:r w:rsidR="0011340C" w:rsidRPr="00267A45">
        <w:rPr>
          <w:sz w:val="26"/>
          <w:szCs w:val="26"/>
        </w:rPr>
        <w:t>:</w:t>
      </w:r>
    </w:p>
    <w:p w:rsidR="0011340C" w:rsidRPr="00267A45" w:rsidRDefault="0011340C" w:rsidP="00EA4DB9">
      <w:pPr>
        <w:tabs>
          <w:tab w:val="left" w:pos="0"/>
        </w:tabs>
        <w:ind w:firstLine="708"/>
        <w:jc w:val="both"/>
        <w:rPr>
          <w:sz w:val="26"/>
          <w:szCs w:val="26"/>
        </w:rPr>
      </w:pPr>
      <w:r w:rsidRPr="00267A45">
        <w:rPr>
          <w:sz w:val="26"/>
          <w:szCs w:val="26"/>
        </w:rPr>
        <w:t xml:space="preserve">- </w:t>
      </w:r>
      <w:r w:rsidR="009962C8" w:rsidRPr="00267A45">
        <w:rPr>
          <w:sz w:val="26"/>
          <w:szCs w:val="26"/>
        </w:rPr>
        <w:t xml:space="preserve">в целях обеспечения первичных мер </w:t>
      </w:r>
      <w:r w:rsidR="009962C8" w:rsidRPr="009962C8">
        <w:rPr>
          <w:sz w:val="26"/>
          <w:szCs w:val="26"/>
        </w:rPr>
        <w:t>пожарной безопасности</w:t>
      </w:r>
      <w:r w:rsidR="009962C8" w:rsidRPr="00267A45">
        <w:rPr>
          <w:sz w:val="26"/>
          <w:szCs w:val="26"/>
        </w:rPr>
        <w:t xml:space="preserve"> </w:t>
      </w:r>
      <w:r w:rsidR="009962C8" w:rsidRPr="009962C8">
        <w:rPr>
          <w:sz w:val="26"/>
          <w:szCs w:val="26"/>
        </w:rPr>
        <w:t>выполнен монтаж системы «Стрелец-Мониторинг»</w:t>
      </w:r>
      <w:r w:rsidR="009962C8">
        <w:rPr>
          <w:sz w:val="26"/>
          <w:szCs w:val="26"/>
        </w:rPr>
        <w:t xml:space="preserve"> </w:t>
      </w:r>
      <w:r w:rsidR="009962C8" w:rsidRPr="00267A45">
        <w:rPr>
          <w:sz w:val="26"/>
          <w:szCs w:val="26"/>
        </w:rPr>
        <w:t xml:space="preserve">в 14 дошкольных </w:t>
      </w:r>
      <w:r w:rsidR="009962C8">
        <w:rPr>
          <w:sz w:val="26"/>
          <w:szCs w:val="26"/>
        </w:rPr>
        <w:t xml:space="preserve">образовательных </w:t>
      </w:r>
      <w:r w:rsidR="009962C8" w:rsidRPr="00267A45">
        <w:rPr>
          <w:sz w:val="26"/>
          <w:szCs w:val="26"/>
        </w:rPr>
        <w:t xml:space="preserve">учреждениях, в 9 образовательных учреждениях, в 2 учреждениях дополнительного </w:t>
      </w:r>
      <w:r w:rsidR="009962C8" w:rsidRPr="009962C8">
        <w:rPr>
          <w:sz w:val="26"/>
          <w:szCs w:val="26"/>
        </w:rPr>
        <w:t>образования</w:t>
      </w:r>
      <w:r w:rsidRPr="009962C8">
        <w:rPr>
          <w:sz w:val="26"/>
          <w:szCs w:val="26"/>
        </w:rPr>
        <w:t>;</w:t>
      </w:r>
      <w:r w:rsidRPr="00267A45">
        <w:rPr>
          <w:sz w:val="26"/>
          <w:szCs w:val="26"/>
        </w:rPr>
        <w:t xml:space="preserve">              </w:t>
      </w:r>
    </w:p>
    <w:p w:rsidR="0011340C" w:rsidRPr="00267A45" w:rsidRDefault="0011340C" w:rsidP="00EA4DB9">
      <w:pPr>
        <w:tabs>
          <w:tab w:val="left" w:pos="0"/>
        </w:tabs>
        <w:ind w:firstLine="708"/>
        <w:jc w:val="both"/>
        <w:rPr>
          <w:sz w:val="26"/>
          <w:szCs w:val="26"/>
        </w:rPr>
      </w:pPr>
      <w:r w:rsidRPr="00267A45">
        <w:rPr>
          <w:sz w:val="26"/>
          <w:szCs w:val="26"/>
        </w:rPr>
        <w:t xml:space="preserve">- по укреплению </w:t>
      </w:r>
      <w:r w:rsidRPr="009962C8">
        <w:rPr>
          <w:sz w:val="26"/>
          <w:szCs w:val="26"/>
        </w:rPr>
        <w:t>санитарно-эпидемиологической безопасности</w:t>
      </w:r>
      <w:r w:rsidRPr="00267A45">
        <w:rPr>
          <w:sz w:val="26"/>
          <w:szCs w:val="26"/>
        </w:rPr>
        <w:t xml:space="preserve"> в 9 образовательных </w:t>
      </w:r>
      <w:r w:rsidR="009962C8" w:rsidRPr="00267A45">
        <w:rPr>
          <w:sz w:val="26"/>
          <w:szCs w:val="26"/>
        </w:rPr>
        <w:t>учреждениях и в</w:t>
      </w:r>
      <w:r w:rsidRPr="00267A45">
        <w:rPr>
          <w:sz w:val="26"/>
          <w:szCs w:val="26"/>
        </w:rPr>
        <w:t xml:space="preserve"> </w:t>
      </w:r>
      <w:r w:rsidR="009962C8" w:rsidRPr="00267A45">
        <w:rPr>
          <w:sz w:val="26"/>
          <w:szCs w:val="26"/>
        </w:rPr>
        <w:t>12 дошкольных</w:t>
      </w:r>
      <w:r w:rsidRPr="00267A45">
        <w:rPr>
          <w:sz w:val="26"/>
          <w:szCs w:val="26"/>
        </w:rPr>
        <w:t xml:space="preserve"> </w:t>
      </w:r>
      <w:r w:rsidR="009962C8">
        <w:rPr>
          <w:sz w:val="26"/>
          <w:szCs w:val="26"/>
        </w:rPr>
        <w:t xml:space="preserve">образовательных </w:t>
      </w:r>
      <w:r w:rsidRPr="00267A45">
        <w:rPr>
          <w:sz w:val="26"/>
          <w:szCs w:val="26"/>
        </w:rPr>
        <w:t>учреждениях.</w:t>
      </w:r>
    </w:p>
    <w:p w:rsidR="0011340C" w:rsidRPr="00A2289C" w:rsidRDefault="0011340C" w:rsidP="00EA4DB9">
      <w:pPr>
        <w:tabs>
          <w:tab w:val="center" w:pos="4677"/>
          <w:tab w:val="left" w:pos="7350"/>
        </w:tabs>
        <w:ind w:firstLine="708"/>
        <w:jc w:val="both"/>
        <w:rPr>
          <w:sz w:val="26"/>
          <w:szCs w:val="26"/>
        </w:rPr>
      </w:pPr>
      <w:r>
        <w:rPr>
          <w:sz w:val="26"/>
          <w:szCs w:val="26"/>
        </w:rPr>
        <w:tab/>
        <w:t xml:space="preserve">В </w:t>
      </w:r>
      <w:r w:rsidRPr="006B3F9B">
        <w:rPr>
          <w:sz w:val="26"/>
          <w:szCs w:val="26"/>
        </w:rPr>
        <w:t>рамках государственной программы автономного округа «Развитие образования в Ханты-Мансийском автономном</w:t>
      </w:r>
      <w:r w:rsidRPr="006B3F9B">
        <w:t xml:space="preserve"> </w:t>
      </w:r>
      <w:r w:rsidRPr="006B3F9B">
        <w:rPr>
          <w:sz w:val="26"/>
          <w:szCs w:val="26"/>
        </w:rPr>
        <w:t>округе-Югре на 2014-2020 годы»,</w:t>
      </w:r>
      <w:r w:rsidRPr="006B3F9B">
        <w:t xml:space="preserve"> </w:t>
      </w:r>
      <w:r>
        <w:rPr>
          <w:sz w:val="26"/>
          <w:szCs w:val="26"/>
        </w:rPr>
        <w:t>в 2014 году начаты работы по</w:t>
      </w:r>
      <w:r w:rsidRPr="00876338">
        <w:rPr>
          <w:sz w:val="26"/>
          <w:szCs w:val="26"/>
        </w:rPr>
        <w:t xml:space="preserve"> корректировк</w:t>
      </w:r>
      <w:r>
        <w:rPr>
          <w:sz w:val="26"/>
          <w:szCs w:val="26"/>
        </w:rPr>
        <w:t>е</w:t>
      </w:r>
      <w:r w:rsidRPr="00876338">
        <w:rPr>
          <w:sz w:val="26"/>
          <w:szCs w:val="26"/>
        </w:rPr>
        <w:t xml:space="preserve"> проектно-сметной документации объекта: «Детский сад на 320 мест» по </w:t>
      </w:r>
      <w:r w:rsidR="009962C8">
        <w:rPr>
          <w:sz w:val="26"/>
          <w:szCs w:val="26"/>
        </w:rPr>
        <w:t>улице</w:t>
      </w:r>
      <w:r w:rsidR="00820A8C">
        <w:rPr>
          <w:sz w:val="26"/>
          <w:szCs w:val="26"/>
        </w:rPr>
        <w:t xml:space="preserve"> Градостроителей и выполнен </w:t>
      </w:r>
      <w:r w:rsidRPr="00876338">
        <w:rPr>
          <w:sz w:val="26"/>
          <w:szCs w:val="26"/>
          <w:lang w:val="en-US"/>
        </w:rPr>
        <w:t>I</w:t>
      </w:r>
      <w:r w:rsidRPr="00876338">
        <w:rPr>
          <w:sz w:val="26"/>
          <w:szCs w:val="26"/>
        </w:rPr>
        <w:t xml:space="preserve"> этап работы. В ноябре </w:t>
      </w:r>
      <w:r w:rsidR="00820A8C">
        <w:rPr>
          <w:sz w:val="26"/>
          <w:szCs w:val="26"/>
        </w:rPr>
        <w:t xml:space="preserve">2014 года </w:t>
      </w:r>
      <w:r w:rsidRPr="00876338">
        <w:rPr>
          <w:color w:val="000000"/>
          <w:sz w:val="26"/>
          <w:szCs w:val="26"/>
          <w:shd w:val="clear" w:color="auto" w:fill="FFFFFF"/>
        </w:rPr>
        <w:t>получено положительное заключение Госуда</w:t>
      </w:r>
      <w:r w:rsidR="00820A8C">
        <w:rPr>
          <w:color w:val="000000"/>
          <w:sz w:val="26"/>
          <w:szCs w:val="26"/>
          <w:shd w:val="clear" w:color="auto" w:fill="FFFFFF"/>
        </w:rPr>
        <w:t>рственной экспертизы по объекту</w:t>
      </w:r>
      <w:r w:rsidRPr="00876338">
        <w:rPr>
          <w:color w:val="000000"/>
          <w:sz w:val="26"/>
          <w:szCs w:val="26"/>
          <w:shd w:val="clear" w:color="auto" w:fill="FFFFFF"/>
        </w:rPr>
        <w:t xml:space="preserve"> </w:t>
      </w:r>
      <w:r w:rsidRPr="00876338">
        <w:rPr>
          <w:sz w:val="26"/>
          <w:szCs w:val="26"/>
        </w:rPr>
        <w:t>«Детский сад на 320 мест</w:t>
      </w:r>
      <w:r w:rsidRPr="00A2289C">
        <w:rPr>
          <w:sz w:val="26"/>
          <w:szCs w:val="26"/>
        </w:rPr>
        <w:t>»</w:t>
      </w:r>
      <w:r w:rsidR="00A2289C">
        <w:rPr>
          <w:sz w:val="26"/>
          <w:szCs w:val="26"/>
        </w:rPr>
        <w:t>.</w:t>
      </w:r>
      <w:r w:rsidRPr="00A2289C">
        <w:rPr>
          <w:sz w:val="26"/>
          <w:szCs w:val="26"/>
        </w:rPr>
        <w:t xml:space="preserve"> Окончание проектных работ планируется в 2015 году.</w:t>
      </w:r>
    </w:p>
    <w:p w:rsidR="0011340C" w:rsidRDefault="0011340C" w:rsidP="00EA4DB9">
      <w:pPr>
        <w:ind w:firstLine="708"/>
        <w:jc w:val="both"/>
        <w:rPr>
          <w:sz w:val="26"/>
          <w:szCs w:val="26"/>
        </w:rPr>
      </w:pPr>
      <w:r w:rsidRPr="00A2289C">
        <w:rPr>
          <w:sz w:val="26"/>
          <w:szCs w:val="26"/>
        </w:rPr>
        <w:t xml:space="preserve">Объём средств на выполнение работ по корректировке проекта </w:t>
      </w:r>
      <w:r>
        <w:rPr>
          <w:sz w:val="26"/>
          <w:szCs w:val="26"/>
        </w:rPr>
        <w:t>в 2014 году предусмотрен в размере 2 615</w:t>
      </w:r>
      <w:r w:rsidR="00820A8C">
        <w:rPr>
          <w:sz w:val="26"/>
          <w:szCs w:val="26"/>
        </w:rPr>
        <w:t> 800 рублей, в том числе 2 354 000 рублей</w:t>
      </w:r>
      <w:r>
        <w:rPr>
          <w:sz w:val="26"/>
          <w:szCs w:val="26"/>
        </w:rPr>
        <w:t xml:space="preserve"> </w:t>
      </w:r>
      <w:r w:rsidR="00820A8C" w:rsidRPr="00A85821">
        <w:rPr>
          <w:color w:val="000000"/>
          <w:sz w:val="26"/>
          <w:szCs w:val="26"/>
        </w:rPr>
        <w:t>–</w:t>
      </w:r>
      <w:r>
        <w:rPr>
          <w:sz w:val="26"/>
          <w:szCs w:val="26"/>
        </w:rPr>
        <w:t xml:space="preserve"> </w:t>
      </w:r>
      <w:r w:rsidR="00081DFF">
        <w:rPr>
          <w:sz w:val="26"/>
          <w:szCs w:val="26"/>
        </w:rPr>
        <w:t xml:space="preserve">средства </w:t>
      </w:r>
      <w:r>
        <w:rPr>
          <w:sz w:val="26"/>
          <w:szCs w:val="26"/>
        </w:rPr>
        <w:t>бюджет</w:t>
      </w:r>
      <w:r w:rsidR="00081DFF">
        <w:rPr>
          <w:sz w:val="26"/>
          <w:szCs w:val="26"/>
        </w:rPr>
        <w:t>а</w:t>
      </w:r>
      <w:r>
        <w:rPr>
          <w:sz w:val="26"/>
          <w:szCs w:val="26"/>
        </w:rPr>
        <w:t xml:space="preserve"> </w:t>
      </w:r>
      <w:r w:rsidR="00081DFF">
        <w:rPr>
          <w:sz w:val="26"/>
          <w:szCs w:val="26"/>
        </w:rPr>
        <w:t>Ханты-Мансийского автономного округа – Югры</w:t>
      </w:r>
      <w:r w:rsidR="00820A8C">
        <w:rPr>
          <w:sz w:val="26"/>
          <w:szCs w:val="26"/>
        </w:rPr>
        <w:t xml:space="preserve">, 261 800 рублей </w:t>
      </w:r>
      <w:r w:rsidR="00820A8C" w:rsidRPr="00A85821">
        <w:rPr>
          <w:color w:val="000000"/>
          <w:sz w:val="26"/>
          <w:szCs w:val="26"/>
        </w:rPr>
        <w:t>–</w:t>
      </w:r>
      <w:r>
        <w:rPr>
          <w:sz w:val="26"/>
          <w:szCs w:val="26"/>
        </w:rPr>
        <w:t xml:space="preserve"> средства бюджета</w:t>
      </w:r>
      <w:r w:rsidR="00081DFF">
        <w:rPr>
          <w:sz w:val="26"/>
          <w:szCs w:val="26"/>
        </w:rPr>
        <w:t xml:space="preserve"> города</w:t>
      </w:r>
      <w:r>
        <w:rPr>
          <w:sz w:val="26"/>
          <w:szCs w:val="26"/>
        </w:rPr>
        <w:t>.</w:t>
      </w:r>
    </w:p>
    <w:p w:rsidR="0011340C" w:rsidRDefault="0011340C" w:rsidP="00EA4DB9">
      <w:pPr>
        <w:tabs>
          <w:tab w:val="left" w:pos="0"/>
        </w:tabs>
        <w:ind w:firstLine="708"/>
        <w:jc w:val="both"/>
        <w:rPr>
          <w:sz w:val="26"/>
          <w:szCs w:val="26"/>
        </w:rPr>
      </w:pPr>
      <w:r w:rsidRPr="00A85821">
        <w:rPr>
          <w:color w:val="000000"/>
          <w:sz w:val="26"/>
          <w:szCs w:val="26"/>
        </w:rPr>
        <w:t>Кассовые расходы по данному мероприятию составили всего</w:t>
      </w:r>
      <w:r w:rsidRPr="00C67042">
        <w:rPr>
          <w:color w:val="FF0000"/>
          <w:sz w:val="26"/>
          <w:szCs w:val="26"/>
        </w:rPr>
        <w:t xml:space="preserve"> </w:t>
      </w:r>
      <w:r>
        <w:rPr>
          <w:color w:val="000000"/>
          <w:sz w:val="26"/>
          <w:szCs w:val="26"/>
        </w:rPr>
        <w:t>784 740</w:t>
      </w:r>
      <w:r w:rsidRPr="00A85821">
        <w:rPr>
          <w:color w:val="000000"/>
          <w:sz w:val="26"/>
          <w:szCs w:val="26"/>
        </w:rPr>
        <w:t xml:space="preserve"> рублей, в том числе: </w:t>
      </w:r>
      <w:r>
        <w:rPr>
          <w:color w:val="000000"/>
          <w:sz w:val="26"/>
          <w:szCs w:val="26"/>
        </w:rPr>
        <w:t xml:space="preserve">522 940 </w:t>
      </w:r>
      <w:r w:rsidRPr="00A85821">
        <w:rPr>
          <w:color w:val="000000"/>
          <w:sz w:val="26"/>
          <w:szCs w:val="26"/>
        </w:rPr>
        <w:t xml:space="preserve">рублей </w:t>
      </w:r>
      <w:r w:rsidR="00820A8C" w:rsidRPr="00A85821">
        <w:rPr>
          <w:color w:val="000000"/>
          <w:sz w:val="26"/>
          <w:szCs w:val="26"/>
        </w:rPr>
        <w:t>–</w:t>
      </w:r>
      <w:r w:rsidRPr="00A85821">
        <w:rPr>
          <w:color w:val="000000"/>
          <w:sz w:val="26"/>
          <w:szCs w:val="26"/>
        </w:rPr>
        <w:t xml:space="preserve"> из средств</w:t>
      </w:r>
      <w:r w:rsidR="00081DFF" w:rsidRPr="00081DFF">
        <w:rPr>
          <w:color w:val="000000"/>
          <w:sz w:val="26"/>
          <w:szCs w:val="26"/>
        </w:rPr>
        <w:t xml:space="preserve"> бюджета Ханты-Мансийского автономного округа – Югры</w:t>
      </w:r>
      <w:r w:rsidRPr="00A85821">
        <w:rPr>
          <w:color w:val="000000"/>
          <w:sz w:val="26"/>
          <w:szCs w:val="26"/>
        </w:rPr>
        <w:t xml:space="preserve">, </w:t>
      </w:r>
      <w:r>
        <w:rPr>
          <w:color w:val="000000"/>
          <w:sz w:val="26"/>
          <w:szCs w:val="26"/>
        </w:rPr>
        <w:t xml:space="preserve">261 </w:t>
      </w:r>
      <w:r w:rsidR="00820A8C">
        <w:rPr>
          <w:color w:val="000000"/>
          <w:sz w:val="26"/>
          <w:szCs w:val="26"/>
        </w:rPr>
        <w:t xml:space="preserve">800 </w:t>
      </w:r>
      <w:r w:rsidR="00820A8C" w:rsidRPr="00A85821">
        <w:rPr>
          <w:color w:val="000000"/>
          <w:sz w:val="26"/>
          <w:szCs w:val="26"/>
        </w:rPr>
        <w:t>рублей</w:t>
      </w:r>
      <w:r w:rsidRPr="00A85821">
        <w:rPr>
          <w:color w:val="000000"/>
          <w:sz w:val="26"/>
          <w:szCs w:val="26"/>
        </w:rPr>
        <w:t xml:space="preserve"> – из средств бюджета</w:t>
      </w:r>
      <w:r w:rsidR="00081DFF">
        <w:rPr>
          <w:color w:val="000000"/>
          <w:sz w:val="26"/>
          <w:szCs w:val="26"/>
        </w:rPr>
        <w:t xml:space="preserve"> города</w:t>
      </w:r>
      <w:r w:rsidRPr="008A54B2">
        <w:rPr>
          <w:sz w:val="26"/>
          <w:szCs w:val="26"/>
        </w:rPr>
        <w:t>.</w:t>
      </w:r>
    </w:p>
    <w:p w:rsidR="00F40408" w:rsidRDefault="00F40408" w:rsidP="00081DFF">
      <w:pPr>
        <w:tabs>
          <w:tab w:val="left" w:pos="0"/>
        </w:tabs>
        <w:jc w:val="both"/>
        <w:rPr>
          <w:sz w:val="26"/>
          <w:szCs w:val="26"/>
        </w:rPr>
      </w:pPr>
    </w:p>
    <w:p w:rsidR="00DE7AFB" w:rsidRPr="00037CBE" w:rsidRDefault="00B53D76" w:rsidP="00F40408">
      <w:pPr>
        <w:ind w:firstLine="709"/>
        <w:jc w:val="center"/>
        <w:rPr>
          <w:sz w:val="26"/>
          <w:szCs w:val="26"/>
          <w:u w:val="single"/>
        </w:rPr>
      </w:pPr>
      <w:r w:rsidRPr="00037CBE">
        <w:rPr>
          <w:sz w:val="26"/>
          <w:szCs w:val="26"/>
          <w:u w:val="single"/>
        </w:rPr>
        <w:t>Жилищное строительство</w:t>
      </w:r>
      <w:r w:rsidR="00D21898">
        <w:rPr>
          <w:sz w:val="26"/>
          <w:szCs w:val="26"/>
          <w:u w:val="single"/>
        </w:rPr>
        <w:t xml:space="preserve">, </w:t>
      </w:r>
      <w:r w:rsidR="00971A00">
        <w:rPr>
          <w:sz w:val="26"/>
          <w:szCs w:val="26"/>
          <w:u w:val="single"/>
        </w:rPr>
        <w:t>предоставление жилых помещений,</w:t>
      </w:r>
      <w:r w:rsidR="00D21898">
        <w:rPr>
          <w:sz w:val="26"/>
          <w:szCs w:val="26"/>
          <w:u w:val="single"/>
        </w:rPr>
        <w:t xml:space="preserve"> содержание жилищного фонда.</w:t>
      </w:r>
    </w:p>
    <w:p w:rsidR="00B43D0E" w:rsidRDefault="00B43D0E" w:rsidP="00EA4DB9">
      <w:pPr>
        <w:ind w:firstLine="703"/>
        <w:jc w:val="both"/>
        <w:rPr>
          <w:sz w:val="26"/>
          <w:szCs w:val="26"/>
        </w:rPr>
      </w:pPr>
      <w:r w:rsidRPr="003446EA">
        <w:rPr>
          <w:sz w:val="26"/>
          <w:szCs w:val="26"/>
        </w:rPr>
        <w:t xml:space="preserve">Общий объём введённого в эксплуатацию в 2014 году жилья составляет 15 063,2 кв. м., в том числе </w:t>
      </w:r>
      <w:r>
        <w:rPr>
          <w:sz w:val="26"/>
          <w:szCs w:val="26"/>
        </w:rPr>
        <w:t>пять 3-х этажных жилых домов в левобережной части города общей площадью квартир 10,45 тыс. кв. м., один 9-ти этажный жилой дом в 11 микрорайоне города общей площадью квартир 4,3 тыс. кв. м.,</w:t>
      </w:r>
      <w:r w:rsidRPr="00CF6239">
        <w:rPr>
          <w:sz w:val="26"/>
          <w:szCs w:val="26"/>
        </w:rPr>
        <w:t xml:space="preserve"> </w:t>
      </w:r>
      <w:r w:rsidRPr="003446EA">
        <w:rPr>
          <w:sz w:val="26"/>
          <w:szCs w:val="26"/>
        </w:rPr>
        <w:t>а также 3</w:t>
      </w:r>
      <w:r>
        <w:rPr>
          <w:sz w:val="26"/>
          <w:szCs w:val="26"/>
        </w:rPr>
        <w:t xml:space="preserve"> индивидуальных жилых дома площадью</w:t>
      </w:r>
      <w:r w:rsidRPr="00B43D0E">
        <w:rPr>
          <w:sz w:val="26"/>
          <w:szCs w:val="26"/>
        </w:rPr>
        <w:t xml:space="preserve"> </w:t>
      </w:r>
      <w:r w:rsidRPr="003446EA">
        <w:rPr>
          <w:sz w:val="26"/>
          <w:szCs w:val="26"/>
        </w:rPr>
        <w:t>322,</w:t>
      </w:r>
      <w:r w:rsidR="00020478">
        <w:rPr>
          <w:sz w:val="26"/>
          <w:szCs w:val="26"/>
        </w:rPr>
        <w:t xml:space="preserve">9 </w:t>
      </w:r>
      <w:r w:rsidR="00883682">
        <w:rPr>
          <w:sz w:val="26"/>
          <w:szCs w:val="26"/>
        </w:rPr>
        <w:t>кв. м.</w:t>
      </w:r>
    </w:p>
    <w:p w:rsidR="00B43D0E" w:rsidRPr="00B43D0E" w:rsidRDefault="00B43D0E" w:rsidP="00EA4DB9">
      <w:pPr>
        <w:ind w:firstLine="703"/>
        <w:jc w:val="both"/>
        <w:rPr>
          <w:sz w:val="26"/>
          <w:szCs w:val="26"/>
        </w:rPr>
      </w:pPr>
      <w:r>
        <w:rPr>
          <w:sz w:val="26"/>
          <w:szCs w:val="26"/>
        </w:rPr>
        <w:t xml:space="preserve">Строительство жилья </w:t>
      </w:r>
      <w:r w:rsidRPr="003446EA">
        <w:rPr>
          <w:sz w:val="26"/>
          <w:szCs w:val="26"/>
        </w:rPr>
        <w:t>осуществлялось в рамках реализации государственных программ Ханты-Мансийского автономного округа - Югры:</w:t>
      </w:r>
      <w:r w:rsidR="00883682">
        <w:rPr>
          <w:sz w:val="26"/>
          <w:szCs w:val="26"/>
        </w:rPr>
        <w:t xml:space="preserve"> </w:t>
      </w:r>
      <w:r w:rsidRPr="00917E2B">
        <w:rPr>
          <w:sz w:val="26"/>
          <w:szCs w:val="26"/>
        </w:rPr>
        <w:t>«Адресная программа Ханты-Мансийского автономного округа - Югры по переселению граждан из аварийного жили</w:t>
      </w:r>
      <w:r w:rsidR="00883682">
        <w:rPr>
          <w:sz w:val="26"/>
          <w:szCs w:val="26"/>
        </w:rPr>
        <w:t>щного фонда на 2013-2017 годы» и «</w:t>
      </w:r>
      <w:r w:rsidR="00883682" w:rsidRPr="00B43D0E">
        <w:rPr>
          <w:sz w:val="26"/>
          <w:szCs w:val="26"/>
        </w:rPr>
        <w:t>Обеспечение доступным</w:t>
      </w:r>
      <w:r w:rsidRPr="00B43D0E">
        <w:rPr>
          <w:sz w:val="26"/>
          <w:szCs w:val="26"/>
        </w:rPr>
        <w:t xml:space="preserve"> и комфортным жильём жителей Ханты-Мансийского автономного </w:t>
      </w:r>
      <w:r w:rsidR="00883682">
        <w:rPr>
          <w:sz w:val="26"/>
          <w:szCs w:val="26"/>
        </w:rPr>
        <w:t>округа –</w:t>
      </w:r>
      <w:r w:rsidR="00611775">
        <w:rPr>
          <w:sz w:val="26"/>
          <w:szCs w:val="26"/>
        </w:rPr>
        <w:t xml:space="preserve"> </w:t>
      </w:r>
      <w:r w:rsidR="00883682">
        <w:rPr>
          <w:sz w:val="26"/>
          <w:szCs w:val="26"/>
        </w:rPr>
        <w:t>Югры в 2014-2020 годах»</w:t>
      </w:r>
      <w:r w:rsidR="005B4D7D">
        <w:rPr>
          <w:sz w:val="26"/>
          <w:szCs w:val="26"/>
        </w:rPr>
        <w:t xml:space="preserve"> и муниципальной программы</w:t>
      </w:r>
      <w:r w:rsidR="005B4D7D" w:rsidRPr="00B43D0E">
        <w:rPr>
          <w:sz w:val="26"/>
          <w:szCs w:val="26"/>
        </w:rPr>
        <w:t xml:space="preserve"> «</w:t>
      </w:r>
      <w:r w:rsidR="005B4D7D">
        <w:rPr>
          <w:sz w:val="26"/>
          <w:szCs w:val="26"/>
        </w:rPr>
        <w:t>Обеспечение</w:t>
      </w:r>
      <w:r w:rsidR="005B4D7D" w:rsidRPr="00B43D0E">
        <w:rPr>
          <w:sz w:val="26"/>
          <w:szCs w:val="26"/>
        </w:rPr>
        <w:t xml:space="preserve"> доступным и комфортным жильём жителей города Когалыма в 2014-2016 годах».</w:t>
      </w:r>
    </w:p>
    <w:p w:rsidR="00B43D0E" w:rsidRDefault="00883682" w:rsidP="00EA4DB9">
      <w:pPr>
        <w:ind w:firstLine="703"/>
        <w:jc w:val="both"/>
        <w:rPr>
          <w:sz w:val="26"/>
          <w:szCs w:val="26"/>
        </w:rPr>
      </w:pPr>
      <w:r>
        <w:rPr>
          <w:sz w:val="26"/>
          <w:szCs w:val="26"/>
        </w:rPr>
        <w:t>В</w:t>
      </w:r>
      <w:r w:rsidR="00B43D0E" w:rsidRPr="00FA22BD">
        <w:rPr>
          <w:sz w:val="26"/>
          <w:szCs w:val="26"/>
        </w:rPr>
        <w:t xml:space="preserve"> сфере жилищного строительства </w:t>
      </w:r>
      <w:r>
        <w:rPr>
          <w:sz w:val="26"/>
          <w:szCs w:val="26"/>
        </w:rPr>
        <w:t xml:space="preserve">города </w:t>
      </w:r>
      <w:r w:rsidR="00B43D0E">
        <w:rPr>
          <w:sz w:val="26"/>
          <w:szCs w:val="26"/>
        </w:rPr>
        <w:t xml:space="preserve">в 2014 году </w:t>
      </w:r>
      <w:r w:rsidR="00B43D0E" w:rsidRPr="00FA22BD">
        <w:rPr>
          <w:sz w:val="26"/>
          <w:szCs w:val="26"/>
        </w:rPr>
        <w:t xml:space="preserve">успешно </w:t>
      </w:r>
      <w:r w:rsidR="00B43D0E">
        <w:rPr>
          <w:sz w:val="26"/>
          <w:szCs w:val="26"/>
        </w:rPr>
        <w:t xml:space="preserve">продолжили свою </w:t>
      </w:r>
      <w:r w:rsidR="00B43D0E" w:rsidRPr="00FA22BD">
        <w:rPr>
          <w:sz w:val="26"/>
          <w:szCs w:val="26"/>
        </w:rPr>
        <w:t>работ</w:t>
      </w:r>
      <w:r w:rsidR="00B43D0E">
        <w:rPr>
          <w:sz w:val="26"/>
          <w:szCs w:val="26"/>
        </w:rPr>
        <w:t>у</w:t>
      </w:r>
      <w:r w:rsidR="00B43D0E" w:rsidRPr="00FA22BD">
        <w:rPr>
          <w:sz w:val="26"/>
          <w:szCs w:val="26"/>
        </w:rPr>
        <w:t xml:space="preserve">: </w:t>
      </w:r>
      <w:r>
        <w:rPr>
          <w:sz w:val="26"/>
          <w:szCs w:val="26"/>
        </w:rPr>
        <w:t>ООО «</w:t>
      </w:r>
      <w:proofErr w:type="spellStart"/>
      <w:r>
        <w:rPr>
          <w:sz w:val="26"/>
          <w:szCs w:val="26"/>
        </w:rPr>
        <w:t>Градэкс</w:t>
      </w:r>
      <w:proofErr w:type="spellEnd"/>
      <w:r>
        <w:rPr>
          <w:sz w:val="26"/>
          <w:szCs w:val="26"/>
        </w:rPr>
        <w:t xml:space="preserve">» </w:t>
      </w:r>
      <w:r w:rsidR="00081DFF">
        <w:rPr>
          <w:sz w:val="26"/>
          <w:szCs w:val="26"/>
        </w:rPr>
        <w:t>(</w:t>
      </w:r>
      <w:r w:rsidRPr="00FA22BD">
        <w:rPr>
          <w:sz w:val="26"/>
          <w:szCs w:val="26"/>
        </w:rPr>
        <w:t>г. Санкт-Петербург</w:t>
      </w:r>
      <w:r w:rsidR="00081DFF">
        <w:rPr>
          <w:sz w:val="26"/>
          <w:szCs w:val="26"/>
        </w:rPr>
        <w:t>)</w:t>
      </w:r>
      <w:r>
        <w:rPr>
          <w:sz w:val="26"/>
          <w:szCs w:val="26"/>
        </w:rPr>
        <w:t>, ООО «</w:t>
      </w:r>
      <w:proofErr w:type="spellStart"/>
      <w:r>
        <w:rPr>
          <w:sz w:val="26"/>
          <w:szCs w:val="26"/>
        </w:rPr>
        <w:t>СиГруппУрал</w:t>
      </w:r>
      <w:proofErr w:type="spellEnd"/>
      <w:r>
        <w:rPr>
          <w:sz w:val="26"/>
          <w:szCs w:val="26"/>
        </w:rPr>
        <w:t>»</w:t>
      </w:r>
      <w:r w:rsidR="00B43D0E" w:rsidRPr="00FA22BD">
        <w:rPr>
          <w:sz w:val="26"/>
          <w:szCs w:val="26"/>
        </w:rPr>
        <w:t xml:space="preserve"> </w:t>
      </w:r>
      <w:r w:rsidR="00081DFF">
        <w:rPr>
          <w:sz w:val="26"/>
          <w:szCs w:val="26"/>
        </w:rPr>
        <w:t>(</w:t>
      </w:r>
      <w:proofErr w:type="spellStart"/>
      <w:r w:rsidR="00B43D0E" w:rsidRPr="00FA22BD">
        <w:rPr>
          <w:sz w:val="26"/>
          <w:szCs w:val="26"/>
        </w:rPr>
        <w:t>г.Озёрск</w:t>
      </w:r>
      <w:proofErr w:type="spellEnd"/>
      <w:r w:rsidR="00081DFF">
        <w:rPr>
          <w:sz w:val="26"/>
          <w:szCs w:val="26"/>
        </w:rPr>
        <w:t>)</w:t>
      </w:r>
      <w:r>
        <w:rPr>
          <w:sz w:val="26"/>
          <w:szCs w:val="26"/>
        </w:rPr>
        <w:t xml:space="preserve"> и ООО «</w:t>
      </w:r>
      <w:proofErr w:type="spellStart"/>
      <w:r>
        <w:rPr>
          <w:sz w:val="26"/>
          <w:szCs w:val="26"/>
        </w:rPr>
        <w:t>Теплострой</w:t>
      </w:r>
      <w:proofErr w:type="spellEnd"/>
      <w:r>
        <w:rPr>
          <w:sz w:val="26"/>
          <w:szCs w:val="26"/>
        </w:rPr>
        <w:t xml:space="preserve">» </w:t>
      </w:r>
      <w:r w:rsidR="00081DFF">
        <w:rPr>
          <w:sz w:val="26"/>
          <w:szCs w:val="26"/>
        </w:rPr>
        <w:t>(</w:t>
      </w:r>
      <w:proofErr w:type="spellStart"/>
      <w:r>
        <w:rPr>
          <w:sz w:val="26"/>
          <w:szCs w:val="26"/>
        </w:rPr>
        <w:t>г.Когалым</w:t>
      </w:r>
      <w:proofErr w:type="spellEnd"/>
      <w:r w:rsidR="00081DFF">
        <w:rPr>
          <w:sz w:val="26"/>
          <w:szCs w:val="26"/>
        </w:rPr>
        <w:t>)</w:t>
      </w:r>
      <w:r>
        <w:rPr>
          <w:sz w:val="26"/>
          <w:szCs w:val="26"/>
        </w:rPr>
        <w:t>.</w:t>
      </w:r>
    </w:p>
    <w:p w:rsidR="00B43D0E" w:rsidRDefault="00B43D0E" w:rsidP="00EA4DB9">
      <w:pPr>
        <w:ind w:firstLine="703"/>
        <w:jc w:val="both"/>
        <w:rPr>
          <w:sz w:val="26"/>
          <w:szCs w:val="26"/>
        </w:rPr>
      </w:pPr>
      <w:r>
        <w:rPr>
          <w:sz w:val="26"/>
          <w:szCs w:val="26"/>
        </w:rPr>
        <w:t>В целях</w:t>
      </w:r>
      <w:r w:rsidRPr="00164B82">
        <w:rPr>
          <w:sz w:val="26"/>
          <w:szCs w:val="26"/>
        </w:rPr>
        <w:t xml:space="preserve"> обеспечения своевременного ввода жилья</w:t>
      </w:r>
      <w:r w:rsidRPr="009B70D8">
        <w:rPr>
          <w:sz w:val="26"/>
          <w:szCs w:val="26"/>
        </w:rPr>
        <w:t xml:space="preserve"> </w:t>
      </w:r>
      <w:r>
        <w:rPr>
          <w:sz w:val="26"/>
          <w:szCs w:val="26"/>
        </w:rPr>
        <w:t>в</w:t>
      </w:r>
      <w:r w:rsidR="00883682">
        <w:rPr>
          <w:sz w:val="26"/>
          <w:szCs w:val="26"/>
        </w:rPr>
        <w:t xml:space="preserve"> 2014 году</w:t>
      </w:r>
      <w:r w:rsidRPr="009B70D8">
        <w:rPr>
          <w:sz w:val="26"/>
          <w:szCs w:val="26"/>
        </w:rPr>
        <w:t xml:space="preserve"> для обеспечения инженерными сетями многоквартирных жилых домов</w:t>
      </w:r>
      <w:r w:rsidR="00883682">
        <w:rPr>
          <w:sz w:val="26"/>
          <w:szCs w:val="26"/>
        </w:rPr>
        <w:t xml:space="preserve"> (</w:t>
      </w:r>
      <w:r>
        <w:rPr>
          <w:sz w:val="26"/>
          <w:szCs w:val="26"/>
        </w:rPr>
        <w:t xml:space="preserve">№№1,2,3,62,64,65) в левобережной части города </w:t>
      </w:r>
      <w:r w:rsidRPr="009B70D8">
        <w:rPr>
          <w:sz w:val="26"/>
          <w:szCs w:val="26"/>
        </w:rPr>
        <w:t>проложен</w:t>
      </w:r>
      <w:r>
        <w:rPr>
          <w:sz w:val="26"/>
          <w:szCs w:val="26"/>
        </w:rPr>
        <w:t>о около 1 км.</w:t>
      </w:r>
      <w:r w:rsidRPr="009B70D8">
        <w:rPr>
          <w:sz w:val="26"/>
          <w:szCs w:val="26"/>
        </w:rPr>
        <w:t xml:space="preserve"> трасс</w:t>
      </w:r>
      <w:r>
        <w:rPr>
          <w:sz w:val="26"/>
          <w:szCs w:val="26"/>
        </w:rPr>
        <w:t>ы</w:t>
      </w:r>
      <w:r w:rsidRPr="009B70D8">
        <w:rPr>
          <w:sz w:val="26"/>
          <w:szCs w:val="26"/>
        </w:rPr>
        <w:t xml:space="preserve">  </w:t>
      </w:r>
      <w:r>
        <w:rPr>
          <w:sz w:val="26"/>
          <w:szCs w:val="26"/>
        </w:rPr>
        <w:t xml:space="preserve"> самотечной </w:t>
      </w:r>
      <w:r w:rsidRPr="009B70D8">
        <w:rPr>
          <w:sz w:val="26"/>
          <w:szCs w:val="26"/>
        </w:rPr>
        <w:t>канализации</w:t>
      </w:r>
      <w:r>
        <w:rPr>
          <w:sz w:val="26"/>
          <w:szCs w:val="26"/>
        </w:rPr>
        <w:t>.</w:t>
      </w:r>
      <w:r w:rsidRPr="009B70D8">
        <w:rPr>
          <w:sz w:val="26"/>
          <w:szCs w:val="26"/>
        </w:rPr>
        <w:t xml:space="preserve"> </w:t>
      </w:r>
      <w:r>
        <w:rPr>
          <w:sz w:val="26"/>
          <w:szCs w:val="26"/>
        </w:rPr>
        <w:t xml:space="preserve">Окончание работ </w:t>
      </w:r>
      <w:r w:rsidR="00883682">
        <w:rPr>
          <w:sz w:val="26"/>
          <w:szCs w:val="26"/>
        </w:rPr>
        <w:t xml:space="preserve">запланирована </w:t>
      </w:r>
      <w:r w:rsidR="00081DFF">
        <w:rPr>
          <w:sz w:val="26"/>
          <w:szCs w:val="26"/>
        </w:rPr>
        <w:t>в</w:t>
      </w:r>
      <w:r w:rsidR="00883682">
        <w:rPr>
          <w:sz w:val="26"/>
          <w:szCs w:val="26"/>
        </w:rPr>
        <w:t xml:space="preserve"> 2015 год</w:t>
      </w:r>
      <w:r w:rsidR="00081DFF">
        <w:rPr>
          <w:sz w:val="26"/>
          <w:szCs w:val="26"/>
        </w:rPr>
        <w:t>у</w:t>
      </w:r>
      <w:r>
        <w:rPr>
          <w:sz w:val="26"/>
          <w:szCs w:val="26"/>
        </w:rPr>
        <w:t xml:space="preserve">. </w:t>
      </w:r>
    </w:p>
    <w:p w:rsidR="00B43D0E" w:rsidRDefault="00B43D0E" w:rsidP="00EA4DB9">
      <w:pPr>
        <w:ind w:firstLine="703"/>
        <w:jc w:val="both"/>
        <w:rPr>
          <w:sz w:val="26"/>
          <w:szCs w:val="26"/>
        </w:rPr>
      </w:pPr>
      <w:r w:rsidRPr="006738B3">
        <w:rPr>
          <w:sz w:val="26"/>
          <w:szCs w:val="26"/>
        </w:rPr>
        <w:t xml:space="preserve">В 2014 </w:t>
      </w:r>
      <w:r w:rsidR="00883682">
        <w:rPr>
          <w:sz w:val="26"/>
          <w:szCs w:val="26"/>
        </w:rPr>
        <w:t>году начаты работы по прокладке</w:t>
      </w:r>
      <w:r w:rsidRPr="006738B3">
        <w:rPr>
          <w:sz w:val="26"/>
          <w:szCs w:val="26"/>
        </w:rPr>
        <w:t xml:space="preserve"> сетей водоснабжения</w:t>
      </w:r>
      <w:r w:rsidR="00081DFF">
        <w:rPr>
          <w:sz w:val="26"/>
          <w:szCs w:val="26"/>
        </w:rPr>
        <w:t>, п</w:t>
      </w:r>
      <w:r w:rsidRPr="006738B3">
        <w:rPr>
          <w:sz w:val="26"/>
          <w:szCs w:val="26"/>
        </w:rPr>
        <w:t xml:space="preserve">роложено 2,8 км трассы. </w:t>
      </w:r>
      <w:r w:rsidR="005B4D7D">
        <w:rPr>
          <w:sz w:val="26"/>
          <w:szCs w:val="26"/>
        </w:rPr>
        <w:t xml:space="preserve">Окончание строительства </w:t>
      </w:r>
      <w:r w:rsidR="005B4D7D" w:rsidRPr="006738B3">
        <w:rPr>
          <w:sz w:val="26"/>
          <w:szCs w:val="26"/>
        </w:rPr>
        <w:t>данных сетей</w:t>
      </w:r>
      <w:r w:rsidR="005B4D7D">
        <w:rPr>
          <w:sz w:val="26"/>
          <w:szCs w:val="26"/>
        </w:rPr>
        <w:t xml:space="preserve"> запланировано </w:t>
      </w:r>
      <w:r w:rsidR="00081DFF">
        <w:rPr>
          <w:sz w:val="26"/>
          <w:szCs w:val="26"/>
        </w:rPr>
        <w:t>в</w:t>
      </w:r>
      <w:r w:rsidR="005B4D7D">
        <w:rPr>
          <w:sz w:val="26"/>
          <w:szCs w:val="26"/>
        </w:rPr>
        <w:t xml:space="preserve"> 2015 год</w:t>
      </w:r>
      <w:r w:rsidR="00081DFF">
        <w:rPr>
          <w:sz w:val="26"/>
          <w:szCs w:val="26"/>
        </w:rPr>
        <w:t>у</w:t>
      </w:r>
      <w:r w:rsidR="005B4D7D">
        <w:rPr>
          <w:sz w:val="26"/>
          <w:szCs w:val="26"/>
        </w:rPr>
        <w:t xml:space="preserve">, </w:t>
      </w:r>
      <w:r w:rsidRPr="006738B3">
        <w:rPr>
          <w:sz w:val="26"/>
          <w:szCs w:val="26"/>
        </w:rPr>
        <w:t>что обеспечит</w:t>
      </w:r>
      <w:r w:rsidR="005B4D7D">
        <w:rPr>
          <w:sz w:val="26"/>
          <w:szCs w:val="26"/>
        </w:rPr>
        <w:t xml:space="preserve"> сетями водоснабжения кварталы </w:t>
      </w:r>
      <w:r w:rsidRPr="006738B3">
        <w:rPr>
          <w:sz w:val="26"/>
          <w:szCs w:val="26"/>
        </w:rPr>
        <w:t>«Н» и «М» индивидуальной жилой застройки</w:t>
      </w:r>
      <w:r w:rsidR="00081DFF">
        <w:rPr>
          <w:sz w:val="26"/>
          <w:szCs w:val="26"/>
        </w:rPr>
        <w:t xml:space="preserve"> посё</w:t>
      </w:r>
      <w:r>
        <w:rPr>
          <w:sz w:val="26"/>
          <w:szCs w:val="26"/>
        </w:rPr>
        <w:t>лка Пионерный</w:t>
      </w:r>
      <w:r w:rsidRPr="006738B3">
        <w:rPr>
          <w:sz w:val="26"/>
          <w:szCs w:val="26"/>
        </w:rPr>
        <w:t xml:space="preserve">. </w:t>
      </w:r>
    </w:p>
    <w:p w:rsidR="00B43D0E" w:rsidRDefault="005B4D7D" w:rsidP="00EA4DB9">
      <w:pPr>
        <w:ind w:firstLine="703"/>
        <w:jc w:val="both"/>
        <w:rPr>
          <w:sz w:val="26"/>
          <w:szCs w:val="26"/>
        </w:rPr>
      </w:pPr>
      <w:r>
        <w:rPr>
          <w:sz w:val="26"/>
          <w:szCs w:val="26"/>
        </w:rPr>
        <w:t>Также з</w:t>
      </w:r>
      <w:r w:rsidR="00B43D0E" w:rsidRPr="006738B3">
        <w:rPr>
          <w:sz w:val="26"/>
          <w:szCs w:val="26"/>
        </w:rPr>
        <w:t>а сч</w:t>
      </w:r>
      <w:r w:rsidR="00081DFF">
        <w:rPr>
          <w:sz w:val="26"/>
          <w:szCs w:val="26"/>
        </w:rPr>
        <w:t>ё</w:t>
      </w:r>
      <w:r w:rsidR="00B43D0E" w:rsidRPr="006738B3">
        <w:rPr>
          <w:sz w:val="26"/>
          <w:szCs w:val="26"/>
        </w:rPr>
        <w:t>т средств бюджета города разработан проект газ</w:t>
      </w:r>
      <w:r>
        <w:rPr>
          <w:sz w:val="26"/>
          <w:szCs w:val="26"/>
        </w:rPr>
        <w:t xml:space="preserve">оснабжения кварталов «Н» и «М» </w:t>
      </w:r>
      <w:r w:rsidR="00B43D0E" w:rsidRPr="006738B3">
        <w:rPr>
          <w:sz w:val="26"/>
          <w:szCs w:val="26"/>
        </w:rPr>
        <w:t xml:space="preserve">посёлка Пионерный. Строительство сетей газоснабжения запланировано с участием средств бюджета </w:t>
      </w:r>
      <w:r w:rsidR="00081DFF" w:rsidRPr="00081DFF">
        <w:rPr>
          <w:sz w:val="26"/>
          <w:szCs w:val="26"/>
        </w:rPr>
        <w:t xml:space="preserve">Ханты-Мансийского автономного округа – Югры </w:t>
      </w:r>
      <w:r w:rsidR="00B43D0E" w:rsidRPr="006738B3">
        <w:rPr>
          <w:sz w:val="26"/>
          <w:szCs w:val="26"/>
        </w:rPr>
        <w:t>в 2017 году.</w:t>
      </w:r>
      <w:r w:rsidR="00B43D0E" w:rsidRPr="00123543">
        <w:rPr>
          <w:sz w:val="26"/>
          <w:szCs w:val="26"/>
        </w:rPr>
        <w:t xml:space="preserve"> </w:t>
      </w:r>
    </w:p>
    <w:p w:rsidR="00B43D0E" w:rsidRDefault="00B43D0E" w:rsidP="00EA4DB9">
      <w:pPr>
        <w:ind w:firstLine="703"/>
        <w:jc w:val="both"/>
        <w:rPr>
          <w:sz w:val="26"/>
          <w:szCs w:val="26"/>
        </w:rPr>
      </w:pPr>
      <w:r>
        <w:rPr>
          <w:sz w:val="26"/>
          <w:szCs w:val="26"/>
        </w:rPr>
        <w:t>Объём средств на строительство инженерных сетей в 20</w:t>
      </w:r>
      <w:r w:rsidR="005B4D7D">
        <w:rPr>
          <w:sz w:val="26"/>
          <w:szCs w:val="26"/>
        </w:rPr>
        <w:t xml:space="preserve">14 году был предусмотрен в размере </w:t>
      </w:r>
      <w:r>
        <w:rPr>
          <w:sz w:val="26"/>
          <w:szCs w:val="26"/>
        </w:rPr>
        <w:t xml:space="preserve">43 095 057,64 руб., в том числе 37 007 000 руб. </w:t>
      </w:r>
      <w:r w:rsidR="005B4D7D">
        <w:rPr>
          <w:sz w:val="26"/>
          <w:szCs w:val="26"/>
        </w:rPr>
        <w:t>–</w:t>
      </w:r>
      <w:r>
        <w:rPr>
          <w:sz w:val="26"/>
          <w:szCs w:val="26"/>
        </w:rPr>
        <w:t xml:space="preserve"> </w:t>
      </w:r>
      <w:r w:rsidR="005B4D7D">
        <w:rPr>
          <w:sz w:val="26"/>
          <w:szCs w:val="26"/>
        </w:rPr>
        <w:t xml:space="preserve">из </w:t>
      </w:r>
      <w:r>
        <w:rPr>
          <w:sz w:val="26"/>
          <w:szCs w:val="26"/>
        </w:rPr>
        <w:t>бюджет</w:t>
      </w:r>
      <w:r w:rsidR="004B7087">
        <w:rPr>
          <w:sz w:val="26"/>
          <w:szCs w:val="26"/>
        </w:rPr>
        <w:t>а Ханты-М</w:t>
      </w:r>
      <w:r w:rsidR="005B4D7D">
        <w:rPr>
          <w:sz w:val="26"/>
          <w:szCs w:val="26"/>
        </w:rPr>
        <w:t>ансийского автономного округа – Югры и</w:t>
      </w:r>
      <w:r>
        <w:rPr>
          <w:sz w:val="26"/>
          <w:szCs w:val="26"/>
        </w:rPr>
        <w:t xml:space="preserve"> 6 088 057,64 руб.- средства бюджета</w:t>
      </w:r>
      <w:r w:rsidR="005B4D7D">
        <w:rPr>
          <w:sz w:val="26"/>
          <w:szCs w:val="26"/>
        </w:rPr>
        <w:t xml:space="preserve"> города</w:t>
      </w:r>
      <w:r>
        <w:rPr>
          <w:sz w:val="26"/>
          <w:szCs w:val="26"/>
        </w:rPr>
        <w:t>.</w:t>
      </w:r>
      <w:r w:rsidR="005B4D7D">
        <w:rPr>
          <w:sz w:val="26"/>
          <w:szCs w:val="26"/>
        </w:rPr>
        <w:t xml:space="preserve"> </w:t>
      </w:r>
      <w:r w:rsidR="00081DFF">
        <w:rPr>
          <w:sz w:val="26"/>
          <w:szCs w:val="26"/>
        </w:rPr>
        <w:t>К</w:t>
      </w:r>
      <w:r w:rsidR="005B4D7D">
        <w:rPr>
          <w:color w:val="000000"/>
          <w:sz w:val="26"/>
          <w:szCs w:val="26"/>
        </w:rPr>
        <w:t xml:space="preserve">ассовые расходы </w:t>
      </w:r>
      <w:r w:rsidRPr="00A85821">
        <w:rPr>
          <w:color w:val="000000"/>
          <w:sz w:val="26"/>
          <w:szCs w:val="26"/>
        </w:rPr>
        <w:t>составили</w:t>
      </w:r>
      <w:r w:rsidR="005B4D7D">
        <w:rPr>
          <w:color w:val="000000"/>
          <w:sz w:val="26"/>
          <w:szCs w:val="26"/>
        </w:rPr>
        <w:t>:</w:t>
      </w:r>
      <w:r w:rsidRPr="00A85821">
        <w:rPr>
          <w:color w:val="000000"/>
          <w:sz w:val="26"/>
          <w:szCs w:val="26"/>
        </w:rPr>
        <w:t xml:space="preserve"> всего</w:t>
      </w:r>
      <w:r w:rsidRPr="00C67042">
        <w:rPr>
          <w:color w:val="FF0000"/>
          <w:sz w:val="26"/>
          <w:szCs w:val="26"/>
        </w:rPr>
        <w:t xml:space="preserve"> </w:t>
      </w:r>
      <w:r>
        <w:rPr>
          <w:color w:val="000000"/>
          <w:sz w:val="26"/>
          <w:szCs w:val="26"/>
        </w:rPr>
        <w:t>40 781 331,22</w:t>
      </w:r>
      <w:r w:rsidR="005B4D7D">
        <w:rPr>
          <w:color w:val="000000"/>
          <w:sz w:val="26"/>
          <w:szCs w:val="26"/>
        </w:rPr>
        <w:t xml:space="preserve"> рублей, в том числе</w:t>
      </w:r>
      <w:r w:rsidRPr="00A85821">
        <w:rPr>
          <w:color w:val="000000"/>
          <w:sz w:val="26"/>
          <w:szCs w:val="26"/>
        </w:rPr>
        <w:t xml:space="preserve"> </w:t>
      </w:r>
      <w:r>
        <w:rPr>
          <w:color w:val="000000"/>
          <w:sz w:val="26"/>
          <w:szCs w:val="26"/>
        </w:rPr>
        <w:t xml:space="preserve">34 815 610,62 </w:t>
      </w:r>
      <w:r w:rsidR="005B4D7D">
        <w:rPr>
          <w:color w:val="000000"/>
          <w:sz w:val="26"/>
          <w:szCs w:val="26"/>
        </w:rPr>
        <w:t>рублей</w:t>
      </w:r>
      <w:r w:rsidRPr="00A85821">
        <w:rPr>
          <w:color w:val="000000"/>
          <w:sz w:val="26"/>
          <w:szCs w:val="26"/>
        </w:rPr>
        <w:t xml:space="preserve"> из средств </w:t>
      </w:r>
      <w:r w:rsidR="005B4D7D">
        <w:rPr>
          <w:color w:val="000000"/>
          <w:sz w:val="26"/>
          <w:szCs w:val="26"/>
        </w:rPr>
        <w:t>бюджета Ханты-Мансийского автономного округа – Югры и</w:t>
      </w:r>
      <w:r w:rsidRPr="00A85821">
        <w:rPr>
          <w:color w:val="000000"/>
          <w:sz w:val="26"/>
          <w:szCs w:val="26"/>
        </w:rPr>
        <w:t xml:space="preserve"> </w:t>
      </w:r>
      <w:r>
        <w:rPr>
          <w:color w:val="000000"/>
          <w:sz w:val="26"/>
          <w:szCs w:val="26"/>
        </w:rPr>
        <w:t xml:space="preserve">5 965 720,6 </w:t>
      </w:r>
      <w:r w:rsidRPr="00A85821">
        <w:rPr>
          <w:color w:val="000000"/>
          <w:sz w:val="26"/>
          <w:szCs w:val="26"/>
        </w:rPr>
        <w:t>рублей – из средств бюджета</w:t>
      </w:r>
      <w:r w:rsidR="005B4D7D">
        <w:rPr>
          <w:color w:val="000000"/>
          <w:sz w:val="26"/>
          <w:szCs w:val="26"/>
        </w:rPr>
        <w:t xml:space="preserve"> города</w:t>
      </w:r>
      <w:r w:rsidRPr="008A54B2">
        <w:rPr>
          <w:sz w:val="26"/>
          <w:szCs w:val="26"/>
        </w:rPr>
        <w:t>.</w:t>
      </w:r>
    </w:p>
    <w:p w:rsidR="00F336C4" w:rsidRDefault="00F336C4" w:rsidP="00EA4DB9">
      <w:pPr>
        <w:pStyle w:val="31"/>
        <w:shd w:val="clear" w:color="auto" w:fill="auto"/>
        <w:spacing w:line="240" w:lineRule="auto"/>
        <w:ind w:firstLine="703"/>
        <w:jc w:val="both"/>
        <w:rPr>
          <w:sz w:val="26"/>
          <w:szCs w:val="26"/>
        </w:rPr>
      </w:pPr>
      <w:r>
        <w:rPr>
          <w:sz w:val="26"/>
          <w:szCs w:val="26"/>
        </w:rPr>
        <w:t xml:space="preserve">Реализация на территории города Когалыма мероприятий программ </w:t>
      </w:r>
      <w:r w:rsidR="00FE43EC" w:rsidRPr="00FE43EC">
        <w:rPr>
          <w:sz w:val="26"/>
          <w:szCs w:val="26"/>
        </w:rPr>
        <w:t xml:space="preserve">Ханты-Мансийского автономного округа – Югры </w:t>
      </w:r>
      <w:r w:rsidRPr="00DE3BBF">
        <w:rPr>
          <w:sz w:val="26"/>
          <w:szCs w:val="26"/>
        </w:rPr>
        <w:t xml:space="preserve">«Предоставление субсидий органам местного самоуправления муниципальных образований для приобретения жилья» подпрограммы «Содействие развитию жилищного строительства» </w:t>
      </w:r>
      <w:r>
        <w:rPr>
          <w:sz w:val="26"/>
          <w:szCs w:val="26"/>
        </w:rPr>
        <w:t xml:space="preserve">и </w:t>
      </w:r>
      <w:r w:rsidRPr="00DE3BBF">
        <w:rPr>
          <w:sz w:val="26"/>
          <w:szCs w:val="26"/>
        </w:rPr>
        <w:t>программы «Обеспечение доступным и комфортным жильем жителей Ханты-Мансийского автономного о</w:t>
      </w:r>
      <w:r>
        <w:rPr>
          <w:sz w:val="26"/>
          <w:szCs w:val="26"/>
        </w:rPr>
        <w:t>круга - Югры в 2014-2020 годах» направлено на стимулирование строительства жилья в м</w:t>
      </w:r>
      <w:r w:rsidRPr="000A6E3F">
        <w:rPr>
          <w:sz w:val="26"/>
          <w:szCs w:val="26"/>
        </w:rPr>
        <w:t xml:space="preserve">униципальном образовании город Когалым </w:t>
      </w:r>
      <w:r>
        <w:rPr>
          <w:sz w:val="26"/>
          <w:szCs w:val="26"/>
        </w:rPr>
        <w:t>за счет создания гарантированного спроса на него, на переселение граждан из жилых помещений, признанных непригодными для проживания,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и общежитиями.</w:t>
      </w:r>
    </w:p>
    <w:p w:rsidR="00F336C4" w:rsidRDefault="00F336C4" w:rsidP="00EA4DB9">
      <w:pPr>
        <w:autoSpaceDE w:val="0"/>
        <w:autoSpaceDN w:val="0"/>
        <w:adjustRightInd w:val="0"/>
        <w:ind w:firstLine="703"/>
        <w:jc w:val="both"/>
        <w:rPr>
          <w:sz w:val="26"/>
          <w:szCs w:val="26"/>
        </w:rPr>
      </w:pPr>
      <w:r>
        <w:rPr>
          <w:sz w:val="26"/>
          <w:szCs w:val="26"/>
        </w:rPr>
        <w:t>В соответствии с С</w:t>
      </w:r>
      <w:r w:rsidRPr="008D2CD1">
        <w:rPr>
          <w:sz w:val="26"/>
          <w:szCs w:val="26"/>
        </w:rPr>
        <w:t xml:space="preserve">оглашением «О предоставлении субсидии из бюджета автономного округа бюджету муниципального образования автономного округа для приобретения жилья» муниципальному образованию город Когалым в 2014 году из бюджета </w:t>
      </w:r>
      <w:r w:rsidR="00F40408" w:rsidRPr="00F40408">
        <w:rPr>
          <w:sz w:val="26"/>
          <w:szCs w:val="26"/>
        </w:rPr>
        <w:t xml:space="preserve">Ханты-Мансийского автономного округа – Югры </w:t>
      </w:r>
      <w:r w:rsidRPr="008D2CD1">
        <w:rPr>
          <w:sz w:val="26"/>
          <w:szCs w:val="26"/>
        </w:rPr>
        <w:t xml:space="preserve">доведены лимиты бюджетных обязательств в размере 151 695,1 тыс. рублей. </w:t>
      </w:r>
    </w:p>
    <w:p w:rsidR="00F336C4" w:rsidRPr="008D2CD1" w:rsidRDefault="00F336C4" w:rsidP="00EA4DB9">
      <w:pPr>
        <w:autoSpaceDE w:val="0"/>
        <w:autoSpaceDN w:val="0"/>
        <w:adjustRightInd w:val="0"/>
        <w:ind w:firstLine="703"/>
        <w:jc w:val="both"/>
        <w:rPr>
          <w:sz w:val="26"/>
          <w:szCs w:val="26"/>
        </w:rPr>
      </w:pPr>
      <w:r w:rsidRPr="005F1F67">
        <w:rPr>
          <w:sz w:val="26"/>
          <w:szCs w:val="26"/>
        </w:rPr>
        <w:t xml:space="preserve">Приобретение жилых помещений осуществляется на условиях совместного финансирования </w:t>
      </w:r>
      <w:r>
        <w:rPr>
          <w:sz w:val="26"/>
          <w:szCs w:val="26"/>
        </w:rPr>
        <w:t xml:space="preserve">программы </w:t>
      </w:r>
      <w:r w:rsidRPr="005F1F67">
        <w:rPr>
          <w:sz w:val="26"/>
          <w:szCs w:val="26"/>
        </w:rPr>
        <w:t xml:space="preserve">в </w:t>
      </w:r>
      <w:r>
        <w:rPr>
          <w:sz w:val="26"/>
          <w:szCs w:val="26"/>
        </w:rPr>
        <w:t>соотношении 90% и 10%.</w:t>
      </w:r>
      <w:r w:rsidRPr="005F1F67">
        <w:rPr>
          <w:sz w:val="26"/>
          <w:szCs w:val="26"/>
        </w:rPr>
        <w:t xml:space="preserve"> </w:t>
      </w:r>
      <w:r>
        <w:rPr>
          <w:sz w:val="26"/>
          <w:szCs w:val="26"/>
        </w:rPr>
        <w:t>Доля</w:t>
      </w:r>
      <w:r w:rsidRPr="005F1F67">
        <w:rPr>
          <w:sz w:val="26"/>
          <w:szCs w:val="26"/>
        </w:rPr>
        <w:t xml:space="preserve"> муниципального</w:t>
      </w:r>
      <w:r w:rsidRPr="008D2CD1">
        <w:rPr>
          <w:sz w:val="26"/>
          <w:szCs w:val="26"/>
        </w:rPr>
        <w:t xml:space="preserve"> образовани</w:t>
      </w:r>
      <w:r w:rsidR="00972E7F">
        <w:rPr>
          <w:sz w:val="26"/>
          <w:szCs w:val="26"/>
        </w:rPr>
        <w:t xml:space="preserve">я город </w:t>
      </w:r>
      <w:r>
        <w:rPr>
          <w:sz w:val="26"/>
          <w:szCs w:val="26"/>
        </w:rPr>
        <w:t>Когалым</w:t>
      </w:r>
      <w:r w:rsidRPr="008D2CD1">
        <w:rPr>
          <w:sz w:val="26"/>
          <w:szCs w:val="26"/>
        </w:rPr>
        <w:t xml:space="preserve"> </w:t>
      </w:r>
      <w:r>
        <w:rPr>
          <w:sz w:val="26"/>
          <w:szCs w:val="26"/>
        </w:rPr>
        <w:t>- 16 855</w:t>
      </w:r>
      <w:r w:rsidRPr="008D2CD1">
        <w:rPr>
          <w:sz w:val="26"/>
          <w:szCs w:val="26"/>
        </w:rPr>
        <w:t>,</w:t>
      </w:r>
      <w:r>
        <w:rPr>
          <w:sz w:val="26"/>
          <w:szCs w:val="26"/>
        </w:rPr>
        <w:t>0</w:t>
      </w:r>
      <w:r w:rsidRPr="008D2CD1">
        <w:rPr>
          <w:sz w:val="26"/>
          <w:szCs w:val="26"/>
        </w:rPr>
        <w:t xml:space="preserve"> тыс. рублей.</w:t>
      </w:r>
    </w:p>
    <w:p w:rsidR="00F336C4" w:rsidRPr="00DE3BBF" w:rsidRDefault="00F336C4" w:rsidP="00EA4DB9">
      <w:pPr>
        <w:pStyle w:val="31"/>
        <w:shd w:val="clear" w:color="auto" w:fill="auto"/>
        <w:spacing w:line="240" w:lineRule="auto"/>
        <w:ind w:firstLine="703"/>
        <w:jc w:val="both"/>
        <w:rPr>
          <w:sz w:val="26"/>
          <w:szCs w:val="26"/>
        </w:rPr>
      </w:pPr>
      <w:r>
        <w:rPr>
          <w:sz w:val="26"/>
          <w:szCs w:val="26"/>
        </w:rPr>
        <w:t xml:space="preserve">В рамках программы </w:t>
      </w:r>
      <w:r w:rsidRPr="00DE3BBF">
        <w:rPr>
          <w:sz w:val="26"/>
          <w:szCs w:val="26"/>
        </w:rPr>
        <w:t xml:space="preserve">заключено 64 муниципальных контракта на приобретение в муниципальную собственность 64 квартир, общей площадью </w:t>
      </w:r>
      <w:r>
        <w:rPr>
          <w:sz w:val="26"/>
          <w:szCs w:val="26"/>
        </w:rPr>
        <w:t>3 543,47 кв.</w:t>
      </w:r>
      <w:r w:rsidR="00972E7F">
        <w:rPr>
          <w:sz w:val="26"/>
          <w:szCs w:val="26"/>
        </w:rPr>
        <w:t xml:space="preserve"> </w:t>
      </w:r>
      <w:r>
        <w:rPr>
          <w:sz w:val="26"/>
          <w:szCs w:val="26"/>
        </w:rPr>
        <w:t>м. на сумму 168 550,1 тыс.</w:t>
      </w:r>
      <w:r w:rsidRPr="00DE3BBF">
        <w:rPr>
          <w:sz w:val="26"/>
          <w:szCs w:val="26"/>
        </w:rPr>
        <w:t xml:space="preserve"> рублей, в том числе;</w:t>
      </w:r>
    </w:p>
    <w:p w:rsidR="00F336C4" w:rsidRPr="003D79BB" w:rsidRDefault="00972E7F" w:rsidP="00EA4DB9">
      <w:pPr>
        <w:ind w:firstLine="703"/>
        <w:jc w:val="both"/>
        <w:rPr>
          <w:sz w:val="26"/>
          <w:szCs w:val="26"/>
        </w:rPr>
      </w:pPr>
      <w:r>
        <w:rPr>
          <w:sz w:val="26"/>
          <w:szCs w:val="26"/>
        </w:rPr>
        <w:t>- средства бюджета</w:t>
      </w:r>
      <w:r w:rsidR="00F40408" w:rsidRPr="00F40408">
        <w:t xml:space="preserve"> </w:t>
      </w:r>
      <w:r w:rsidR="00F40408" w:rsidRPr="00F40408">
        <w:rPr>
          <w:sz w:val="26"/>
          <w:szCs w:val="26"/>
        </w:rPr>
        <w:t xml:space="preserve">Ханты-Мансийского автономного округа – Югры </w:t>
      </w:r>
      <w:r w:rsidR="00F336C4" w:rsidRPr="003D79BB">
        <w:rPr>
          <w:sz w:val="26"/>
          <w:szCs w:val="26"/>
        </w:rPr>
        <w:t>– 151</w:t>
      </w:r>
      <w:r w:rsidR="00F336C4">
        <w:rPr>
          <w:sz w:val="26"/>
          <w:szCs w:val="26"/>
        </w:rPr>
        <w:t> </w:t>
      </w:r>
      <w:r w:rsidR="00F336C4" w:rsidRPr="003D79BB">
        <w:rPr>
          <w:sz w:val="26"/>
          <w:szCs w:val="26"/>
        </w:rPr>
        <w:t>695</w:t>
      </w:r>
      <w:r w:rsidR="00F336C4">
        <w:rPr>
          <w:sz w:val="26"/>
          <w:szCs w:val="26"/>
        </w:rPr>
        <w:t>,1 тыс.</w:t>
      </w:r>
      <w:r w:rsidR="00F336C4" w:rsidRPr="003D79BB">
        <w:rPr>
          <w:sz w:val="26"/>
          <w:szCs w:val="26"/>
        </w:rPr>
        <w:t xml:space="preserve"> рублей;</w:t>
      </w:r>
    </w:p>
    <w:p w:rsidR="00F336C4" w:rsidRDefault="00F336C4" w:rsidP="00EA4DB9">
      <w:pPr>
        <w:ind w:firstLine="703"/>
        <w:jc w:val="both"/>
        <w:rPr>
          <w:sz w:val="26"/>
          <w:szCs w:val="26"/>
        </w:rPr>
      </w:pPr>
      <w:r w:rsidRPr="003D79BB">
        <w:rPr>
          <w:sz w:val="26"/>
          <w:szCs w:val="26"/>
        </w:rPr>
        <w:t>- средства б</w:t>
      </w:r>
      <w:r>
        <w:rPr>
          <w:sz w:val="26"/>
          <w:szCs w:val="26"/>
        </w:rPr>
        <w:t>юджета города – 16 855,</w:t>
      </w:r>
      <w:r w:rsidRPr="003D79BB">
        <w:rPr>
          <w:sz w:val="26"/>
          <w:szCs w:val="26"/>
        </w:rPr>
        <w:t>0</w:t>
      </w:r>
      <w:r>
        <w:rPr>
          <w:sz w:val="26"/>
          <w:szCs w:val="26"/>
        </w:rPr>
        <w:t xml:space="preserve"> тыс. рублей.</w:t>
      </w:r>
    </w:p>
    <w:p w:rsidR="00F336C4" w:rsidRPr="000A6E3F" w:rsidRDefault="00F336C4" w:rsidP="00EA4DB9">
      <w:pPr>
        <w:pStyle w:val="31"/>
        <w:shd w:val="clear" w:color="auto" w:fill="auto"/>
        <w:spacing w:line="240" w:lineRule="auto"/>
        <w:ind w:firstLine="703"/>
        <w:jc w:val="both"/>
        <w:rPr>
          <w:sz w:val="26"/>
          <w:szCs w:val="26"/>
        </w:rPr>
      </w:pPr>
      <w:r w:rsidRPr="000A6E3F">
        <w:rPr>
          <w:sz w:val="26"/>
          <w:szCs w:val="26"/>
        </w:rPr>
        <w:t>Реализация мероприятия «приобретение жилых п</w:t>
      </w:r>
      <w:r>
        <w:rPr>
          <w:sz w:val="26"/>
          <w:szCs w:val="26"/>
        </w:rPr>
        <w:t>омещений у застройщиков или лиц,</w:t>
      </w:r>
      <w:r w:rsidRPr="000A6E3F">
        <w:rPr>
          <w:sz w:val="26"/>
          <w:szCs w:val="26"/>
        </w:rPr>
        <w:t xml:space="preserve"> не являющихся застройщиками домов, в которых расположены эти помещения в целях их предоставления гражданам, переселяемым из аварийных многоквартирных домов» в рамках адресной программы </w:t>
      </w:r>
      <w:r w:rsidR="00F40408" w:rsidRPr="00F40408">
        <w:rPr>
          <w:sz w:val="26"/>
          <w:szCs w:val="26"/>
        </w:rPr>
        <w:t xml:space="preserve">Ханты-Мансийского автономного округа – Югры </w:t>
      </w:r>
      <w:r w:rsidRPr="000A6E3F">
        <w:rPr>
          <w:sz w:val="26"/>
          <w:szCs w:val="26"/>
        </w:rPr>
        <w:t xml:space="preserve">по переселению граждан из аварийного жилищного фонда на </w:t>
      </w:r>
      <w:r>
        <w:rPr>
          <w:sz w:val="26"/>
          <w:szCs w:val="26"/>
        </w:rPr>
        <w:t>2013-2017</w:t>
      </w:r>
      <w:r w:rsidR="00972E7F">
        <w:rPr>
          <w:sz w:val="26"/>
          <w:szCs w:val="26"/>
        </w:rPr>
        <w:t xml:space="preserve"> годы </w:t>
      </w:r>
      <w:r w:rsidRPr="000A6E3F">
        <w:rPr>
          <w:sz w:val="26"/>
          <w:szCs w:val="26"/>
        </w:rPr>
        <w:t>направлена на полную ликвидацию к 01.01.2016 в городе Когалыме многоквартирных домов, признанных в установленном порядке до 01.0</w:t>
      </w:r>
      <w:r>
        <w:rPr>
          <w:sz w:val="26"/>
          <w:szCs w:val="26"/>
        </w:rPr>
        <w:t>1</w:t>
      </w:r>
      <w:r w:rsidRPr="000A6E3F">
        <w:rPr>
          <w:sz w:val="26"/>
          <w:szCs w:val="26"/>
        </w:rPr>
        <w:t>.2012 аварийными и подлежащими сносу к связи с фактическим износом в процессе эксплуатации, переселение граждан из указанных домов и обеспечение их жилыми помещениями, соответствующими санитарным и техническим стандартам.</w:t>
      </w:r>
    </w:p>
    <w:p w:rsidR="00F336C4" w:rsidRPr="000A6E3F" w:rsidRDefault="00F336C4" w:rsidP="00EA4DB9">
      <w:pPr>
        <w:pStyle w:val="31"/>
        <w:shd w:val="clear" w:color="auto" w:fill="auto"/>
        <w:spacing w:line="240" w:lineRule="auto"/>
        <w:ind w:firstLine="703"/>
        <w:jc w:val="both"/>
        <w:rPr>
          <w:sz w:val="26"/>
          <w:szCs w:val="26"/>
        </w:rPr>
      </w:pPr>
      <w:r w:rsidRPr="000A6E3F">
        <w:rPr>
          <w:sz w:val="26"/>
          <w:szCs w:val="26"/>
        </w:rPr>
        <w:t>Общий объём финансиров</w:t>
      </w:r>
      <w:r>
        <w:rPr>
          <w:sz w:val="26"/>
          <w:szCs w:val="26"/>
        </w:rPr>
        <w:t>ания программы в 2014 году – 117 819,1</w:t>
      </w:r>
      <w:r w:rsidRPr="000A6E3F">
        <w:rPr>
          <w:sz w:val="26"/>
          <w:szCs w:val="26"/>
        </w:rPr>
        <w:t xml:space="preserve"> </w:t>
      </w:r>
      <w:r>
        <w:rPr>
          <w:sz w:val="26"/>
          <w:szCs w:val="26"/>
        </w:rPr>
        <w:t>тыс</w:t>
      </w:r>
      <w:r w:rsidRPr="000A6E3F">
        <w:rPr>
          <w:sz w:val="26"/>
          <w:szCs w:val="26"/>
        </w:rPr>
        <w:t>. рублей, в том числе:</w:t>
      </w:r>
    </w:p>
    <w:p w:rsidR="00F336C4" w:rsidRPr="000A6E3F" w:rsidRDefault="00F336C4" w:rsidP="00EA4DB9">
      <w:pPr>
        <w:pStyle w:val="31"/>
        <w:numPr>
          <w:ilvl w:val="0"/>
          <w:numId w:val="35"/>
        </w:numPr>
        <w:shd w:val="clear" w:color="auto" w:fill="auto"/>
        <w:tabs>
          <w:tab w:val="left" w:pos="824"/>
        </w:tabs>
        <w:spacing w:line="240" w:lineRule="auto"/>
        <w:ind w:firstLine="703"/>
        <w:jc w:val="both"/>
        <w:rPr>
          <w:sz w:val="26"/>
          <w:szCs w:val="26"/>
        </w:rPr>
      </w:pPr>
      <w:r w:rsidRPr="000A6E3F">
        <w:rPr>
          <w:sz w:val="26"/>
          <w:szCs w:val="26"/>
        </w:rPr>
        <w:t xml:space="preserve">средства </w:t>
      </w:r>
      <w:r w:rsidRPr="002B525F">
        <w:rPr>
          <w:sz w:val="26"/>
          <w:szCs w:val="26"/>
        </w:rPr>
        <w:t>государственной корпорации</w:t>
      </w:r>
      <w:r>
        <w:rPr>
          <w:sz w:val="26"/>
          <w:szCs w:val="26"/>
        </w:rPr>
        <w:t xml:space="preserve"> </w:t>
      </w:r>
      <w:r w:rsidRPr="002B525F">
        <w:rPr>
          <w:sz w:val="26"/>
          <w:szCs w:val="26"/>
        </w:rPr>
        <w:t>–</w:t>
      </w:r>
      <w:r>
        <w:rPr>
          <w:sz w:val="26"/>
          <w:szCs w:val="26"/>
        </w:rPr>
        <w:t xml:space="preserve"> </w:t>
      </w:r>
      <w:r w:rsidRPr="002B525F">
        <w:rPr>
          <w:sz w:val="26"/>
          <w:szCs w:val="26"/>
        </w:rPr>
        <w:t>Фонда реформирования жилищно-коммунального хоз</w:t>
      </w:r>
      <w:r>
        <w:rPr>
          <w:sz w:val="26"/>
          <w:szCs w:val="26"/>
        </w:rPr>
        <w:t>яйства – 25 826</w:t>
      </w:r>
      <w:r w:rsidRPr="000A6E3F">
        <w:rPr>
          <w:sz w:val="26"/>
          <w:szCs w:val="26"/>
        </w:rPr>
        <w:t>,</w:t>
      </w:r>
      <w:r>
        <w:rPr>
          <w:sz w:val="26"/>
          <w:szCs w:val="26"/>
        </w:rPr>
        <w:t>3</w:t>
      </w:r>
      <w:r w:rsidRPr="000A6E3F">
        <w:rPr>
          <w:sz w:val="26"/>
          <w:szCs w:val="26"/>
        </w:rPr>
        <w:t xml:space="preserve"> </w:t>
      </w:r>
      <w:r>
        <w:rPr>
          <w:sz w:val="26"/>
          <w:szCs w:val="26"/>
        </w:rPr>
        <w:t>тыс</w:t>
      </w:r>
      <w:r w:rsidRPr="000A6E3F">
        <w:rPr>
          <w:sz w:val="26"/>
          <w:szCs w:val="26"/>
        </w:rPr>
        <w:t>. рублей;</w:t>
      </w:r>
    </w:p>
    <w:p w:rsidR="00F336C4" w:rsidRPr="000A6E3F" w:rsidRDefault="00F336C4" w:rsidP="00EA4DB9">
      <w:pPr>
        <w:pStyle w:val="31"/>
        <w:numPr>
          <w:ilvl w:val="0"/>
          <w:numId w:val="35"/>
        </w:numPr>
        <w:shd w:val="clear" w:color="auto" w:fill="auto"/>
        <w:tabs>
          <w:tab w:val="left" w:pos="824"/>
        </w:tabs>
        <w:spacing w:line="240" w:lineRule="auto"/>
        <w:ind w:firstLine="703"/>
        <w:jc w:val="both"/>
        <w:rPr>
          <w:sz w:val="26"/>
          <w:szCs w:val="26"/>
        </w:rPr>
      </w:pPr>
      <w:r w:rsidRPr="000A6E3F">
        <w:rPr>
          <w:sz w:val="26"/>
          <w:szCs w:val="26"/>
        </w:rPr>
        <w:t>средства бюджета</w:t>
      </w:r>
      <w:r w:rsidR="00F40408" w:rsidRPr="00F40408">
        <w:t xml:space="preserve"> </w:t>
      </w:r>
      <w:r w:rsidR="00F40408" w:rsidRPr="00F40408">
        <w:rPr>
          <w:sz w:val="26"/>
          <w:szCs w:val="26"/>
        </w:rPr>
        <w:t>Ханты-Мансийского автономного округа – Югры</w:t>
      </w:r>
      <w:r w:rsidR="00F40408">
        <w:rPr>
          <w:sz w:val="26"/>
          <w:szCs w:val="26"/>
        </w:rPr>
        <w:t xml:space="preserve"> -</w:t>
      </w:r>
      <w:r>
        <w:rPr>
          <w:sz w:val="26"/>
          <w:szCs w:val="26"/>
        </w:rPr>
        <w:t xml:space="preserve"> 91 395</w:t>
      </w:r>
      <w:r w:rsidRPr="000A6E3F">
        <w:rPr>
          <w:sz w:val="26"/>
          <w:szCs w:val="26"/>
        </w:rPr>
        <w:t>,</w:t>
      </w:r>
      <w:r>
        <w:rPr>
          <w:sz w:val="26"/>
          <w:szCs w:val="26"/>
        </w:rPr>
        <w:t>7</w:t>
      </w:r>
      <w:r w:rsidRPr="000A6E3F">
        <w:rPr>
          <w:sz w:val="26"/>
          <w:szCs w:val="26"/>
        </w:rPr>
        <w:t xml:space="preserve"> </w:t>
      </w:r>
      <w:r>
        <w:rPr>
          <w:sz w:val="26"/>
          <w:szCs w:val="26"/>
        </w:rPr>
        <w:t>тыс</w:t>
      </w:r>
      <w:r w:rsidRPr="000A6E3F">
        <w:rPr>
          <w:sz w:val="26"/>
          <w:szCs w:val="26"/>
        </w:rPr>
        <w:t>. рублей;</w:t>
      </w:r>
    </w:p>
    <w:p w:rsidR="00F336C4" w:rsidRDefault="00F336C4" w:rsidP="00EA4DB9">
      <w:pPr>
        <w:pStyle w:val="31"/>
        <w:numPr>
          <w:ilvl w:val="0"/>
          <w:numId w:val="35"/>
        </w:numPr>
        <w:shd w:val="clear" w:color="auto" w:fill="auto"/>
        <w:tabs>
          <w:tab w:val="left" w:pos="889"/>
        </w:tabs>
        <w:spacing w:line="240" w:lineRule="auto"/>
        <w:ind w:firstLine="703"/>
        <w:jc w:val="both"/>
        <w:rPr>
          <w:sz w:val="26"/>
          <w:szCs w:val="26"/>
        </w:rPr>
      </w:pPr>
      <w:r w:rsidRPr="00B61707">
        <w:rPr>
          <w:sz w:val="26"/>
          <w:szCs w:val="26"/>
        </w:rPr>
        <w:t>средс</w:t>
      </w:r>
      <w:r>
        <w:rPr>
          <w:sz w:val="26"/>
          <w:szCs w:val="26"/>
        </w:rPr>
        <w:t>тва бюджета города – 597,1</w:t>
      </w:r>
      <w:r w:rsidRPr="000A6E3F">
        <w:rPr>
          <w:sz w:val="26"/>
          <w:szCs w:val="26"/>
        </w:rPr>
        <w:t xml:space="preserve"> </w:t>
      </w:r>
      <w:r>
        <w:rPr>
          <w:sz w:val="26"/>
          <w:szCs w:val="26"/>
        </w:rPr>
        <w:t>тыс. рублей</w:t>
      </w:r>
    </w:p>
    <w:p w:rsidR="00F336C4" w:rsidRDefault="00972E7F" w:rsidP="00EA4DB9">
      <w:pPr>
        <w:pStyle w:val="31"/>
        <w:shd w:val="clear" w:color="auto" w:fill="auto"/>
        <w:spacing w:line="240" w:lineRule="auto"/>
        <w:ind w:firstLine="703"/>
        <w:jc w:val="both"/>
        <w:rPr>
          <w:sz w:val="26"/>
          <w:szCs w:val="26"/>
        </w:rPr>
      </w:pPr>
      <w:r>
        <w:rPr>
          <w:sz w:val="26"/>
          <w:szCs w:val="26"/>
        </w:rPr>
        <w:t>В рамках программы в 2014 году</w:t>
      </w:r>
      <w:r w:rsidR="00636F73">
        <w:rPr>
          <w:sz w:val="26"/>
          <w:szCs w:val="26"/>
        </w:rPr>
        <w:t xml:space="preserve"> заключено 43</w:t>
      </w:r>
      <w:r w:rsidR="00F336C4" w:rsidRPr="000A6E3F">
        <w:rPr>
          <w:sz w:val="26"/>
          <w:szCs w:val="26"/>
        </w:rPr>
        <w:t xml:space="preserve"> муниципальных контракт</w:t>
      </w:r>
      <w:r w:rsidR="00F40408">
        <w:rPr>
          <w:sz w:val="26"/>
          <w:szCs w:val="26"/>
        </w:rPr>
        <w:t>а</w:t>
      </w:r>
      <w:r w:rsidR="00F336C4" w:rsidRPr="000A6E3F">
        <w:rPr>
          <w:sz w:val="26"/>
          <w:szCs w:val="26"/>
        </w:rPr>
        <w:t xml:space="preserve"> на приобретение в муниципальную собственность </w:t>
      </w:r>
      <w:r w:rsidR="00636F73">
        <w:rPr>
          <w:sz w:val="26"/>
          <w:szCs w:val="26"/>
        </w:rPr>
        <w:t>43</w:t>
      </w:r>
      <w:r w:rsidR="00F336C4">
        <w:rPr>
          <w:sz w:val="26"/>
          <w:szCs w:val="26"/>
        </w:rPr>
        <w:t xml:space="preserve"> квартир</w:t>
      </w:r>
      <w:r w:rsidR="00F336C4" w:rsidRPr="000A6E3F">
        <w:rPr>
          <w:sz w:val="26"/>
          <w:szCs w:val="26"/>
        </w:rPr>
        <w:t xml:space="preserve">, </w:t>
      </w:r>
      <w:r w:rsidR="00F336C4">
        <w:rPr>
          <w:sz w:val="26"/>
          <w:szCs w:val="26"/>
        </w:rPr>
        <w:t>общей площадью 2 459,31</w:t>
      </w:r>
      <w:r w:rsidR="00F336C4" w:rsidRPr="003816E8">
        <w:rPr>
          <w:sz w:val="26"/>
          <w:szCs w:val="26"/>
        </w:rPr>
        <w:t xml:space="preserve"> кв.</w:t>
      </w:r>
      <w:r w:rsidR="00182AE4">
        <w:rPr>
          <w:sz w:val="26"/>
          <w:szCs w:val="26"/>
        </w:rPr>
        <w:t xml:space="preserve"> </w:t>
      </w:r>
      <w:r w:rsidR="00F336C4" w:rsidRPr="003816E8">
        <w:rPr>
          <w:sz w:val="26"/>
          <w:szCs w:val="26"/>
        </w:rPr>
        <w:t>м.</w:t>
      </w:r>
      <w:r w:rsidR="00F336C4">
        <w:rPr>
          <w:sz w:val="26"/>
          <w:szCs w:val="26"/>
        </w:rPr>
        <w:t xml:space="preserve">, </w:t>
      </w:r>
      <w:r w:rsidR="00F336C4" w:rsidRPr="000A6E3F">
        <w:rPr>
          <w:sz w:val="26"/>
          <w:szCs w:val="26"/>
        </w:rPr>
        <w:t>путём у</w:t>
      </w:r>
      <w:r w:rsidR="00F336C4">
        <w:rPr>
          <w:sz w:val="26"/>
          <w:szCs w:val="26"/>
        </w:rPr>
        <w:t xml:space="preserve">частия в долевом строительстве </w:t>
      </w:r>
      <w:r w:rsidR="00F336C4" w:rsidRPr="003816E8">
        <w:rPr>
          <w:sz w:val="26"/>
          <w:szCs w:val="26"/>
        </w:rPr>
        <w:t xml:space="preserve">на сумму </w:t>
      </w:r>
      <w:r w:rsidR="00F336C4">
        <w:rPr>
          <w:sz w:val="26"/>
          <w:szCs w:val="26"/>
        </w:rPr>
        <w:t>116 585,2</w:t>
      </w:r>
      <w:r w:rsidR="00F336C4" w:rsidRPr="000A6E3F">
        <w:rPr>
          <w:sz w:val="26"/>
          <w:szCs w:val="26"/>
        </w:rPr>
        <w:t xml:space="preserve"> </w:t>
      </w:r>
      <w:r w:rsidR="00F336C4">
        <w:rPr>
          <w:sz w:val="26"/>
          <w:szCs w:val="26"/>
        </w:rPr>
        <w:t>тыс</w:t>
      </w:r>
      <w:r w:rsidR="00F336C4" w:rsidRPr="000A6E3F">
        <w:rPr>
          <w:sz w:val="26"/>
          <w:szCs w:val="26"/>
        </w:rPr>
        <w:t>. рублей</w:t>
      </w:r>
      <w:r w:rsidR="00F336C4">
        <w:rPr>
          <w:sz w:val="26"/>
          <w:szCs w:val="26"/>
        </w:rPr>
        <w:t>.</w:t>
      </w:r>
    </w:p>
    <w:p w:rsidR="0095605E" w:rsidRDefault="00FF7E04" w:rsidP="00EA4DB9">
      <w:pPr>
        <w:ind w:firstLine="703"/>
        <w:jc w:val="both"/>
        <w:rPr>
          <w:sz w:val="26"/>
          <w:szCs w:val="26"/>
        </w:rPr>
      </w:pPr>
      <w:r>
        <w:rPr>
          <w:sz w:val="26"/>
          <w:szCs w:val="26"/>
        </w:rPr>
        <w:t>Н</w:t>
      </w:r>
      <w:r w:rsidR="00972E7F" w:rsidRPr="0022378D">
        <w:rPr>
          <w:sz w:val="26"/>
          <w:szCs w:val="26"/>
        </w:rPr>
        <w:t>а обеспечение жиль</w:t>
      </w:r>
      <w:r w:rsidR="00F40408">
        <w:rPr>
          <w:sz w:val="26"/>
          <w:szCs w:val="26"/>
        </w:rPr>
        <w:t>ё</w:t>
      </w:r>
      <w:r w:rsidR="00972E7F" w:rsidRPr="0022378D">
        <w:rPr>
          <w:sz w:val="26"/>
          <w:szCs w:val="26"/>
        </w:rPr>
        <w:t>м отдельных категорий граждан</w:t>
      </w:r>
      <w:r>
        <w:rPr>
          <w:sz w:val="26"/>
          <w:szCs w:val="26"/>
        </w:rPr>
        <w:t xml:space="preserve"> (в списке значится 33 носителя права)</w:t>
      </w:r>
      <w:r w:rsidR="00972E7F" w:rsidRPr="0022378D">
        <w:rPr>
          <w:sz w:val="26"/>
          <w:szCs w:val="26"/>
        </w:rPr>
        <w:t>, вставших на учет в качестве нуждающихся в улучшении жилищных условий до 01 января 2005 года, в соответствии с Федеральными законами «О ветеранах» и «О социальной защите ин</w:t>
      </w:r>
      <w:r>
        <w:rPr>
          <w:sz w:val="26"/>
          <w:szCs w:val="26"/>
        </w:rPr>
        <w:t>валидов в Российской Федерации»</w:t>
      </w:r>
      <w:r w:rsidR="00972E7F" w:rsidRPr="0022378D">
        <w:rPr>
          <w:sz w:val="26"/>
          <w:szCs w:val="26"/>
        </w:rPr>
        <w:t xml:space="preserve"> </w:t>
      </w:r>
      <w:r>
        <w:rPr>
          <w:sz w:val="26"/>
          <w:szCs w:val="26"/>
        </w:rPr>
        <w:t>в</w:t>
      </w:r>
      <w:r w:rsidRPr="0022378D">
        <w:rPr>
          <w:sz w:val="26"/>
          <w:szCs w:val="26"/>
        </w:rPr>
        <w:t xml:space="preserve"> 2014 году в бюджет города Когалыма </w:t>
      </w:r>
      <w:r w:rsidR="00972E7F" w:rsidRPr="0022378D">
        <w:rPr>
          <w:sz w:val="26"/>
          <w:szCs w:val="26"/>
        </w:rPr>
        <w:t>поступили денежные средства в размере</w:t>
      </w:r>
      <w:r w:rsidR="0095605E">
        <w:rPr>
          <w:sz w:val="26"/>
          <w:szCs w:val="26"/>
        </w:rPr>
        <w:t>:</w:t>
      </w:r>
    </w:p>
    <w:p w:rsidR="0095605E" w:rsidRDefault="0095605E" w:rsidP="00EA4DB9">
      <w:pPr>
        <w:ind w:firstLine="703"/>
        <w:jc w:val="both"/>
        <w:rPr>
          <w:sz w:val="26"/>
          <w:szCs w:val="26"/>
        </w:rPr>
      </w:pPr>
      <w:r w:rsidRPr="0022378D">
        <w:rPr>
          <w:sz w:val="26"/>
          <w:szCs w:val="26"/>
        </w:rPr>
        <w:t>-</w:t>
      </w:r>
      <w:r>
        <w:rPr>
          <w:sz w:val="26"/>
          <w:szCs w:val="26"/>
        </w:rPr>
        <w:t xml:space="preserve"> из федерального бюджета – 2 937 816,00 рублей;</w:t>
      </w:r>
      <w:r w:rsidRPr="0022378D">
        <w:rPr>
          <w:sz w:val="26"/>
          <w:szCs w:val="26"/>
        </w:rPr>
        <w:t xml:space="preserve"> </w:t>
      </w:r>
    </w:p>
    <w:p w:rsidR="0095605E" w:rsidRPr="0022378D" w:rsidRDefault="0095605E" w:rsidP="00EA4DB9">
      <w:pPr>
        <w:ind w:firstLine="703"/>
        <w:jc w:val="both"/>
        <w:rPr>
          <w:sz w:val="26"/>
          <w:szCs w:val="26"/>
        </w:rPr>
      </w:pPr>
      <w:r w:rsidRPr="0022378D">
        <w:rPr>
          <w:sz w:val="26"/>
          <w:szCs w:val="26"/>
        </w:rPr>
        <w:t>- из бюджета</w:t>
      </w:r>
      <w:r w:rsidR="00F40408" w:rsidRPr="00F40408">
        <w:t xml:space="preserve"> </w:t>
      </w:r>
      <w:r w:rsidR="00F40408" w:rsidRPr="00F40408">
        <w:rPr>
          <w:sz w:val="26"/>
          <w:szCs w:val="26"/>
        </w:rPr>
        <w:t xml:space="preserve">Ханты-Мансийского автономного округа – Югры </w:t>
      </w:r>
      <w:r>
        <w:rPr>
          <w:sz w:val="26"/>
          <w:szCs w:val="26"/>
        </w:rPr>
        <w:t>– 897 666,00 рублей.</w:t>
      </w:r>
    </w:p>
    <w:p w:rsidR="0095605E" w:rsidRPr="0022378D" w:rsidRDefault="00FF7E04" w:rsidP="00EA4DB9">
      <w:pPr>
        <w:ind w:firstLine="703"/>
        <w:jc w:val="both"/>
        <w:rPr>
          <w:sz w:val="26"/>
          <w:szCs w:val="26"/>
        </w:rPr>
      </w:pPr>
      <w:r w:rsidRPr="0022378D">
        <w:rPr>
          <w:sz w:val="26"/>
          <w:szCs w:val="26"/>
        </w:rPr>
        <w:t>В 2014 году на учете нуждающихся в жилых помещениях, предоставляемых по договорам социального найма, состояли два гражданина, относящиеся к категориям «Ветеран Великой Отечественной войны» и «Супруга (супруг) погибшего (умершего) участника Великой Отечественной войны, не вступившая (не вступивший) в повторный брак».</w:t>
      </w:r>
      <w:r w:rsidR="0095605E">
        <w:rPr>
          <w:sz w:val="26"/>
          <w:szCs w:val="26"/>
        </w:rPr>
        <w:t xml:space="preserve"> </w:t>
      </w:r>
      <w:r w:rsidR="0095605E" w:rsidRPr="0022378D">
        <w:rPr>
          <w:sz w:val="26"/>
          <w:szCs w:val="26"/>
        </w:rPr>
        <w:t xml:space="preserve">Данные граждане изъявили желание на получение меры государственной поддержки в виде единовременной денежной выплаты. Обязательства по перечислению денежных средств перед данными гражданами исполнены в полном объеме </w:t>
      </w:r>
      <w:r w:rsidR="0095605E">
        <w:rPr>
          <w:sz w:val="26"/>
          <w:szCs w:val="26"/>
        </w:rPr>
        <w:t>и</w:t>
      </w:r>
      <w:r w:rsidR="0095605E" w:rsidRPr="0022378D">
        <w:rPr>
          <w:sz w:val="26"/>
          <w:szCs w:val="26"/>
        </w:rPr>
        <w:t xml:space="preserve"> средства перечислены на счета продавцов жилых помещений.</w:t>
      </w:r>
    </w:p>
    <w:p w:rsidR="0095605E" w:rsidRPr="0022378D" w:rsidRDefault="0095605E" w:rsidP="00EA4DB9">
      <w:pPr>
        <w:tabs>
          <w:tab w:val="left" w:pos="0"/>
        </w:tabs>
        <w:ind w:firstLine="703"/>
        <w:jc w:val="both"/>
        <w:rPr>
          <w:sz w:val="26"/>
          <w:szCs w:val="26"/>
        </w:rPr>
      </w:pPr>
      <w:r>
        <w:rPr>
          <w:sz w:val="26"/>
          <w:szCs w:val="26"/>
        </w:rPr>
        <w:tab/>
      </w:r>
      <w:r w:rsidRPr="0022378D">
        <w:rPr>
          <w:sz w:val="26"/>
          <w:szCs w:val="26"/>
        </w:rPr>
        <w:t>В соответствии с муниципальной программой «Обеспечение доступным и комфортным жильем жителей гор</w:t>
      </w:r>
      <w:r>
        <w:rPr>
          <w:sz w:val="26"/>
          <w:szCs w:val="26"/>
        </w:rPr>
        <w:t>ода Когалыма на 2014-2016 годы»</w:t>
      </w:r>
      <w:r w:rsidRPr="0022378D">
        <w:rPr>
          <w:sz w:val="26"/>
          <w:szCs w:val="26"/>
        </w:rPr>
        <w:t xml:space="preserve"> в 2014 году служебными жилыми помещениями обеспечены 33 работника учреждения здравоохранения и образования. </w:t>
      </w:r>
    </w:p>
    <w:p w:rsidR="009911B7" w:rsidRDefault="009911B7" w:rsidP="00EA4DB9">
      <w:pPr>
        <w:tabs>
          <w:tab w:val="left" w:pos="0"/>
        </w:tabs>
        <w:ind w:firstLine="703"/>
        <w:jc w:val="both"/>
        <w:rPr>
          <w:sz w:val="26"/>
          <w:szCs w:val="26"/>
        </w:rPr>
      </w:pPr>
      <w:r>
        <w:rPr>
          <w:sz w:val="26"/>
          <w:szCs w:val="26"/>
        </w:rPr>
        <w:tab/>
        <w:t>В</w:t>
      </w:r>
      <w:r w:rsidRPr="0022378D">
        <w:rPr>
          <w:sz w:val="26"/>
          <w:szCs w:val="26"/>
        </w:rPr>
        <w:t xml:space="preserve"> списке граждан, нуждающихся в жилых помещениях, предоставляемы</w:t>
      </w:r>
      <w:r>
        <w:rPr>
          <w:sz w:val="26"/>
          <w:szCs w:val="26"/>
        </w:rPr>
        <w:t>х по договору социального найма</w:t>
      </w:r>
      <w:r w:rsidR="00F40408">
        <w:rPr>
          <w:sz w:val="26"/>
          <w:szCs w:val="26"/>
        </w:rPr>
        <w:t>,</w:t>
      </w:r>
      <w:r>
        <w:rPr>
          <w:sz w:val="26"/>
          <w:szCs w:val="26"/>
        </w:rPr>
        <w:t xml:space="preserve"> в 2014 году</w:t>
      </w:r>
      <w:r w:rsidRPr="0022378D">
        <w:rPr>
          <w:sz w:val="26"/>
          <w:szCs w:val="26"/>
        </w:rPr>
        <w:t xml:space="preserve"> по городу Когалыму значится </w:t>
      </w:r>
      <w:r>
        <w:rPr>
          <w:sz w:val="26"/>
          <w:szCs w:val="26"/>
        </w:rPr>
        <w:t xml:space="preserve">– </w:t>
      </w:r>
      <w:r w:rsidRPr="0022378D">
        <w:rPr>
          <w:sz w:val="26"/>
          <w:szCs w:val="26"/>
        </w:rPr>
        <w:t>1706 семе</w:t>
      </w:r>
      <w:r>
        <w:rPr>
          <w:sz w:val="26"/>
          <w:szCs w:val="26"/>
        </w:rPr>
        <w:t>й</w:t>
      </w:r>
      <w:r w:rsidRPr="0022378D">
        <w:rPr>
          <w:sz w:val="26"/>
          <w:szCs w:val="26"/>
        </w:rPr>
        <w:t>. Данный список утверждается ежегодно после прохождения перерегистрации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w:t>
      </w:r>
      <w:r>
        <w:rPr>
          <w:sz w:val="26"/>
          <w:szCs w:val="26"/>
        </w:rPr>
        <w:t xml:space="preserve"> города Когалыма</w:t>
      </w:r>
      <w:r w:rsidRPr="0022378D">
        <w:rPr>
          <w:sz w:val="26"/>
          <w:szCs w:val="26"/>
        </w:rPr>
        <w:t>.   За отчетный период улучшили свои жилищные условия 40 семей</w:t>
      </w:r>
      <w:r>
        <w:rPr>
          <w:sz w:val="26"/>
          <w:szCs w:val="26"/>
        </w:rPr>
        <w:t xml:space="preserve"> </w:t>
      </w:r>
      <w:r w:rsidRPr="0022378D">
        <w:rPr>
          <w:sz w:val="26"/>
          <w:szCs w:val="26"/>
        </w:rPr>
        <w:t xml:space="preserve">путем предоставления им жилых помещений капитального исполнения по договору социального найма. </w:t>
      </w:r>
    </w:p>
    <w:p w:rsidR="001B0A4E" w:rsidRDefault="001B0A4E" w:rsidP="00EA4DB9">
      <w:pPr>
        <w:ind w:firstLine="703"/>
        <w:jc w:val="both"/>
        <w:rPr>
          <w:sz w:val="26"/>
          <w:szCs w:val="26"/>
        </w:rPr>
      </w:pPr>
      <w:r>
        <w:rPr>
          <w:sz w:val="26"/>
          <w:szCs w:val="26"/>
        </w:rPr>
        <w:t>На реализацию мероприятий по о</w:t>
      </w:r>
      <w:r w:rsidR="0032436E">
        <w:rPr>
          <w:sz w:val="26"/>
          <w:szCs w:val="26"/>
        </w:rPr>
        <w:t>беспечению</w:t>
      </w:r>
      <w:r w:rsidRPr="00EB1245">
        <w:rPr>
          <w:sz w:val="26"/>
          <w:szCs w:val="26"/>
        </w:rPr>
        <w:t xml:space="preserve"> жилыми помещениями детей-сирот и детей, оставшихся без попечения родителей, лиц из числа детей-сирот и детей, ост</w:t>
      </w:r>
      <w:r w:rsidR="0032436E">
        <w:rPr>
          <w:sz w:val="26"/>
          <w:szCs w:val="26"/>
        </w:rPr>
        <w:t>авшихся без попечения родителей в рамках</w:t>
      </w:r>
      <w:r w:rsidRPr="00EB1245">
        <w:rPr>
          <w:sz w:val="26"/>
          <w:szCs w:val="26"/>
        </w:rPr>
        <w:t xml:space="preserve"> программы «Социальная поддержка жителей Ханты-Мансийского автономного округа - Югры на 2014 – 2020 годы»</w:t>
      </w:r>
      <w:r w:rsidR="0032436E">
        <w:rPr>
          <w:sz w:val="26"/>
          <w:szCs w:val="26"/>
        </w:rPr>
        <w:t xml:space="preserve"> муниципальному образованию город Когалым из бюджета </w:t>
      </w:r>
      <w:r w:rsidR="00F40408" w:rsidRPr="00F40408">
        <w:rPr>
          <w:sz w:val="26"/>
          <w:szCs w:val="26"/>
        </w:rPr>
        <w:t xml:space="preserve">Ханты-Мансийского автономного округа – Югры </w:t>
      </w:r>
      <w:r w:rsidR="0032436E">
        <w:rPr>
          <w:sz w:val="26"/>
          <w:szCs w:val="26"/>
        </w:rPr>
        <w:t>выделено – 23 906,7</w:t>
      </w:r>
      <w:r w:rsidR="0032436E" w:rsidRPr="000A6E3F">
        <w:rPr>
          <w:sz w:val="26"/>
          <w:szCs w:val="26"/>
        </w:rPr>
        <w:t xml:space="preserve"> </w:t>
      </w:r>
      <w:r w:rsidR="0032436E">
        <w:rPr>
          <w:sz w:val="26"/>
          <w:szCs w:val="26"/>
        </w:rPr>
        <w:t>тыс</w:t>
      </w:r>
      <w:r w:rsidR="0032436E" w:rsidRPr="000A6E3F">
        <w:rPr>
          <w:sz w:val="26"/>
          <w:szCs w:val="26"/>
        </w:rPr>
        <w:t>. рублей</w:t>
      </w:r>
      <w:r w:rsidR="0032436E">
        <w:rPr>
          <w:sz w:val="26"/>
          <w:szCs w:val="26"/>
        </w:rPr>
        <w:t>.</w:t>
      </w:r>
    </w:p>
    <w:p w:rsidR="001B0A4E" w:rsidRPr="00EB1245" w:rsidRDefault="001B0A4E" w:rsidP="00EA4DB9">
      <w:pPr>
        <w:ind w:firstLine="703"/>
        <w:jc w:val="both"/>
        <w:rPr>
          <w:sz w:val="26"/>
          <w:szCs w:val="26"/>
        </w:rPr>
      </w:pPr>
      <w:r>
        <w:rPr>
          <w:sz w:val="26"/>
          <w:szCs w:val="26"/>
        </w:rPr>
        <w:t>В</w:t>
      </w:r>
      <w:r w:rsidRPr="00EB1245">
        <w:rPr>
          <w:sz w:val="26"/>
          <w:szCs w:val="26"/>
        </w:rPr>
        <w:t xml:space="preserve"> 2014 году в собственнос</w:t>
      </w:r>
      <w:r w:rsidR="0032436E">
        <w:rPr>
          <w:sz w:val="26"/>
          <w:szCs w:val="26"/>
        </w:rPr>
        <w:t xml:space="preserve">ть муниципального образования город </w:t>
      </w:r>
      <w:r w:rsidRPr="00EB1245">
        <w:rPr>
          <w:sz w:val="26"/>
          <w:szCs w:val="26"/>
        </w:rPr>
        <w:t>Когалыма на ры</w:t>
      </w:r>
      <w:r>
        <w:rPr>
          <w:sz w:val="26"/>
          <w:szCs w:val="26"/>
        </w:rPr>
        <w:t>нке вторичного жилья приобретены</w:t>
      </w:r>
      <w:r w:rsidRPr="00EB1245">
        <w:rPr>
          <w:sz w:val="26"/>
          <w:szCs w:val="26"/>
        </w:rPr>
        <w:t xml:space="preserve"> 4</w:t>
      </w:r>
      <w:r>
        <w:rPr>
          <w:sz w:val="26"/>
          <w:szCs w:val="26"/>
        </w:rPr>
        <w:t xml:space="preserve"> жилых помещения </w:t>
      </w:r>
      <w:r w:rsidRPr="00EB1245">
        <w:rPr>
          <w:sz w:val="26"/>
          <w:szCs w:val="26"/>
        </w:rPr>
        <w:t>для детей-сирот и детей, оставшихся без попечения родителей, лиц из числа детей-сирот и детей, оставшихся без попечения роди</w:t>
      </w:r>
      <w:r>
        <w:rPr>
          <w:sz w:val="26"/>
          <w:szCs w:val="26"/>
        </w:rPr>
        <w:t>телей общей стоимостью 8 950,0</w:t>
      </w:r>
      <w:r w:rsidRPr="00EB1245">
        <w:rPr>
          <w:sz w:val="26"/>
          <w:szCs w:val="26"/>
        </w:rPr>
        <w:t xml:space="preserve"> </w:t>
      </w:r>
      <w:r>
        <w:rPr>
          <w:sz w:val="26"/>
          <w:szCs w:val="26"/>
        </w:rPr>
        <w:t xml:space="preserve">тыс. </w:t>
      </w:r>
      <w:r w:rsidRPr="00EB1245">
        <w:rPr>
          <w:sz w:val="26"/>
          <w:szCs w:val="26"/>
        </w:rPr>
        <w:t>рублей, а также заключено 8 муниципальных контрактов на приобретение квартир в муниципальную собственность, путём участия в долевом строительстве на сумму 13</w:t>
      </w:r>
      <w:r>
        <w:rPr>
          <w:sz w:val="26"/>
          <w:szCs w:val="26"/>
        </w:rPr>
        <w:t> </w:t>
      </w:r>
      <w:r w:rsidRPr="00EB1245">
        <w:rPr>
          <w:sz w:val="26"/>
          <w:szCs w:val="26"/>
        </w:rPr>
        <w:t>278</w:t>
      </w:r>
      <w:r>
        <w:rPr>
          <w:sz w:val="26"/>
          <w:szCs w:val="26"/>
        </w:rPr>
        <w:t>,</w:t>
      </w:r>
      <w:r w:rsidRPr="00EB1245">
        <w:rPr>
          <w:sz w:val="26"/>
          <w:szCs w:val="26"/>
        </w:rPr>
        <w:t>8</w:t>
      </w:r>
      <w:r>
        <w:rPr>
          <w:sz w:val="26"/>
          <w:szCs w:val="26"/>
        </w:rPr>
        <w:t xml:space="preserve"> тыс.</w:t>
      </w:r>
      <w:r w:rsidRPr="00EB1245">
        <w:rPr>
          <w:sz w:val="26"/>
          <w:szCs w:val="26"/>
        </w:rPr>
        <w:t xml:space="preserve"> рублей.</w:t>
      </w:r>
    </w:p>
    <w:p w:rsidR="001B0A4E" w:rsidRPr="0022378D" w:rsidRDefault="001B0A4E" w:rsidP="00F40408">
      <w:pPr>
        <w:tabs>
          <w:tab w:val="left" w:pos="0"/>
        </w:tabs>
        <w:ind w:firstLine="567"/>
        <w:jc w:val="both"/>
        <w:rPr>
          <w:sz w:val="26"/>
          <w:szCs w:val="26"/>
        </w:rPr>
      </w:pPr>
    </w:p>
    <w:p w:rsidR="00C45998" w:rsidRPr="00F40408" w:rsidRDefault="00C45998" w:rsidP="00F40408">
      <w:pPr>
        <w:pStyle w:val="25"/>
        <w:shd w:val="clear" w:color="auto" w:fill="auto"/>
        <w:spacing w:before="0" w:after="0" w:line="240" w:lineRule="auto"/>
        <w:rPr>
          <w:rFonts w:ascii="Times New Roman" w:hAnsi="Times New Roman"/>
          <w:b w:val="0"/>
          <w:sz w:val="26"/>
          <w:szCs w:val="26"/>
          <w:u w:val="single"/>
        </w:rPr>
      </w:pPr>
      <w:r w:rsidRPr="00F40408">
        <w:rPr>
          <w:rFonts w:ascii="Times New Roman" w:hAnsi="Times New Roman"/>
          <w:b w:val="0"/>
          <w:sz w:val="26"/>
          <w:szCs w:val="26"/>
          <w:u w:val="single"/>
        </w:rPr>
        <w:t>Жилищно-коммунальное хозяйство</w:t>
      </w:r>
    </w:p>
    <w:p w:rsidR="00C45998" w:rsidRPr="001E4CB0" w:rsidRDefault="00C45998" w:rsidP="00EA4DB9">
      <w:pPr>
        <w:tabs>
          <w:tab w:val="left" w:pos="0"/>
        </w:tabs>
        <w:ind w:firstLine="720"/>
        <w:jc w:val="both"/>
        <w:rPr>
          <w:sz w:val="26"/>
          <w:szCs w:val="26"/>
        </w:rPr>
      </w:pPr>
      <w:r w:rsidRPr="001E4CB0">
        <w:rPr>
          <w:sz w:val="26"/>
          <w:szCs w:val="26"/>
        </w:rPr>
        <w:t xml:space="preserve">Для подготовки объектов </w:t>
      </w:r>
      <w:r w:rsidR="00534106">
        <w:rPr>
          <w:sz w:val="26"/>
          <w:szCs w:val="26"/>
        </w:rPr>
        <w:t>жилищно-коммунального хозяйства</w:t>
      </w:r>
      <w:r w:rsidRPr="001E4CB0">
        <w:rPr>
          <w:sz w:val="26"/>
          <w:szCs w:val="26"/>
        </w:rPr>
        <w:t xml:space="preserve"> города к работе в </w:t>
      </w:r>
      <w:r w:rsidR="00534106">
        <w:rPr>
          <w:sz w:val="26"/>
          <w:szCs w:val="26"/>
        </w:rPr>
        <w:t>осенне-зимний период</w:t>
      </w:r>
      <w:r w:rsidRPr="001E4CB0">
        <w:rPr>
          <w:sz w:val="26"/>
          <w:szCs w:val="26"/>
        </w:rPr>
        <w:t xml:space="preserve"> 2014-2015 годов выполнены работы на объектах электро-, тепло-, водоснабжения и водоотведения, и жилищного фонда города Когалыма на сумму </w:t>
      </w:r>
      <w:r w:rsidRPr="001E4CB0">
        <w:rPr>
          <w:bCs/>
          <w:sz w:val="26"/>
          <w:szCs w:val="26"/>
        </w:rPr>
        <w:t xml:space="preserve">116,6 </w:t>
      </w:r>
      <w:r w:rsidR="00534106">
        <w:rPr>
          <w:sz w:val="26"/>
          <w:szCs w:val="26"/>
        </w:rPr>
        <w:t>млн. рублей</w:t>
      </w:r>
      <w:r w:rsidRPr="001E4CB0">
        <w:rPr>
          <w:sz w:val="26"/>
          <w:szCs w:val="26"/>
        </w:rPr>
        <w:t xml:space="preserve">, </w:t>
      </w:r>
    </w:p>
    <w:p w:rsidR="00C45998" w:rsidRPr="001E4CB0" w:rsidRDefault="00C45998" w:rsidP="00EA4DB9">
      <w:pPr>
        <w:tabs>
          <w:tab w:val="left" w:pos="0"/>
        </w:tabs>
        <w:ind w:firstLine="720"/>
        <w:jc w:val="both"/>
        <w:rPr>
          <w:sz w:val="26"/>
          <w:szCs w:val="26"/>
        </w:rPr>
      </w:pPr>
      <w:r w:rsidRPr="001E4CB0">
        <w:rPr>
          <w:sz w:val="26"/>
          <w:szCs w:val="26"/>
        </w:rPr>
        <w:t>Произведена замена ветхих тепловых и водопроводных сетей, а именно:</w:t>
      </w:r>
    </w:p>
    <w:p w:rsidR="00C45998" w:rsidRPr="001E4CB0" w:rsidRDefault="00C45998" w:rsidP="00EA4DB9">
      <w:pPr>
        <w:tabs>
          <w:tab w:val="left" w:pos="0"/>
        </w:tabs>
        <w:ind w:firstLine="720"/>
        <w:jc w:val="both"/>
        <w:rPr>
          <w:sz w:val="26"/>
          <w:szCs w:val="26"/>
        </w:rPr>
      </w:pPr>
      <w:r w:rsidRPr="001E4CB0">
        <w:rPr>
          <w:sz w:val="26"/>
          <w:szCs w:val="26"/>
        </w:rPr>
        <w:t xml:space="preserve">- тепловых сетей – </w:t>
      </w:r>
      <w:r w:rsidRPr="001E4CB0">
        <w:rPr>
          <w:bCs/>
          <w:sz w:val="26"/>
          <w:szCs w:val="26"/>
        </w:rPr>
        <w:t>0,81</w:t>
      </w:r>
      <w:r w:rsidR="00534106">
        <w:rPr>
          <w:sz w:val="26"/>
          <w:szCs w:val="26"/>
        </w:rPr>
        <w:t xml:space="preserve"> км</w:t>
      </w:r>
      <w:r w:rsidRPr="001E4CB0">
        <w:rPr>
          <w:bCs/>
          <w:sz w:val="26"/>
          <w:szCs w:val="26"/>
        </w:rPr>
        <w:t xml:space="preserve">; </w:t>
      </w:r>
      <w:r w:rsidRPr="001E4CB0">
        <w:rPr>
          <w:sz w:val="26"/>
          <w:szCs w:val="26"/>
        </w:rPr>
        <w:t xml:space="preserve"> </w:t>
      </w:r>
    </w:p>
    <w:p w:rsidR="00C45998" w:rsidRPr="001E4CB0" w:rsidRDefault="00C45998" w:rsidP="00EA4DB9">
      <w:pPr>
        <w:tabs>
          <w:tab w:val="left" w:pos="0"/>
        </w:tabs>
        <w:ind w:firstLine="720"/>
        <w:jc w:val="both"/>
        <w:rPr>
          <w:bCs/>
          <w:sz w:val="26"/>
          <w:szCs w:val="26"/>
        </w:rPr>
      </w:pPr>
      <w:r w:rsidRPr="001E4CB0">
        <w:rPr>
          <w:sz w:val="26"/>
          <w:szCs w:val="26"/>
        </w:rPr>
        <w:t>- водопроводн</w:t>
      </w:r>
      <w:r w:rsidR="00534106">
        <w:rPr>
          <w:sz w:val="26"/>
          <w:szCs w:val="26"/>
        </w:rPr>
        <w:t>ых сетей – 0,75 км</w:t>
      </w:r>
      <w:r w:rsidRPr="001E4CB0">
        <w:rPr>
          <w:bCs/>
          <w:sz w:val="26"/>
          <w:szCs w:val="26"/>
        </w:rPr>
        <w:t>.</w:t>
      </w:r>
    </w:p>
    <w:p w:rsidR="00C45998" w:rsidRPr="001E4CB0" w:rsidRDefault="00C45998" w:rsidP="00EA4DB9">
      <w:pPr>
        <w:tabs>
          <w:tab w:val="left" w:pos="0"/>
          <w:tab w:val="left" w:pos="720"/>
        </w:tabs>
        <w:ind w:firstLine="720"/>
        <w:jc w:val="both"/>
        <w:rPr>
          <w:sz w:val="26"/>
          <w:szCs w:val="26"/>
        </w:rPr>
      </w:pPr>
      <w:r w:rsidRPr="001E4CB0">
        <w:rPr>
          <w:sz w:val="26"/>
          <w:szCs w:val="26"/>
        </w:rPr>
        <w:t xml:space="preserve">Установлены </w:t>
      </w:r>
      <w:r w:rsidR="00534106">
        <w:rPr>
          <w:sz w:val="26"/>
          <w:szCs w:val="26"/>
        </w:rPr>
        <w:t>два</w:t>
      </w:r>
      <w:r w:rsidRPr="001E4CB0">
        <w:rPr>
          <w:sz w:val="26"/>
          <w:szCs w:val="26"/>
        </w:rPr>
        <w:t xml:space="preserve"> автоматических блока регулирования системы отопления многоквартирных домов 13-го микрорайона. </w:t>
      </w:r>
    </w:p>
    <w:p w:rsidR="00C45998" w:rsidRPr="001E4CB0" w:rsidRDefault="00C45998" w:rsidP="00EA4DB9">
      <w:pPr>
        <w:tabs>
          <w:tab w:val="left" w:pos="0"/>
        </w:tabs>
        <w:ind w:firstLine="720"/>
        <w:jc w:val="both"/>
        <w:rPr>
          <w:color w:val="000000"/>
          <w:sz w:val="26"/>
          <w:szCs w:val="26"/>
        </w:rPr>
      </w:pPr>
      <w:r w:rsidRPr="001E4CB0">
        <w:rPr>
          <w:color w:val="000000"/>
          <w:sz w:val="26"/>
          <w:szCs w:val="26"/>
        </w:rPr>
        <w:t>Все объекты жизнеобеспечения имеют резервные источники аварийного электро</w:t>
      </w:r>
      <w:r w:rsidRPr="001E4CB0">
        <w:rPr>
          <w:color w:val="000000"/>
          <w:sz w:val="26"/>
          <w:szCs w:val="26"/>
        </w:rPr>
        <w:softHyphen/>
        <w:t xml:space="preserve">снабжения (14 стационарных станций, 5 передвижных). </w:t>
      </w:r>
    </w:p>
    <w:p w:rsidR="00C45998" w:rsidRPr="001E4CB0" w:rsidRDefault="00C45998" w:rsidP="00EA4DB9">
      <w:pPr>
        <w:tabs>
          <w:tab w:val="left" w:pos="0"/>
        </w:tabs>
        <w:ind w:firstLine="720"/>
        <w:jc w:val="both"/>
        <w:rPr>
          <w:sz w:val="26"/>
          <w:szCs w:val="26"/>
        </w:rPr>
      </w:pPr>
      <w:r w:rsidRPr="001E4CB0">
        <w:rPr>
          <w:sz w:val="26"/>
          <w:szCs w:val="26"/>
        </w:rPr>
        <w:t xml:space="preserve">Все объекты теплоснабжения города Когалыма (11 котельных) обеспечены нормативным 3-х суточным запасом аварийного топлива (нефть). </w:t>
      </w:r>
    </w:p>
    <w:p w:rsidR="00C45998" w:rsidRPr="001E4CB0" w:rsidRDefault="00C45998" w:rsidP="00EA4DB9">
      <w:pPr>
        <w:tabs>
          <w:tab w:val="left" w:pos="0"/>
        </w:tabs>
        <w:ind w:firstLine="720"/>
        <w:jc w:val="both"/>
        <w:rPr>
          <w:sz w:val="26"/>
          <w:szCs w:val="26"/>
        </w:rPr>
      </w:pPr>
      <w:r w:rsidRPr="001E4CB0">
        <w:rPr>
          <w:sz w:val="26"/>
          <w:szCs w:val="26"/>
        </w:rPr>
        <w:t>Для оперативного устранения неисправностей и аварий все предприятия городского хозяйства имеют запас материалов и запасных частей.</w:t>
      </w:r>
      <w:r w:rsidR="00534106">
        <w:rPr>
          <w:sz w:val="26"/>
          <w:szCs w:val="26"/>
        </w:rPr>
        <w:t xml:space="preserve"> </w:t>
      </w:r>
      <w:r w:rsidRPr="001E4CB0">
        <w:rPr>
          <w:sz w:val="26"/>
          <w:szCs w:val="26"/>
        </w:rPr>
        <w:t>В 2014 году аварийный запас предприятий и организаций города пополнился на общую сумму 1,35 млн.</w:t>
      </w:r>
      <w:r w:rsidR="00534106">
        <w:rPr>
          <w:sz w:val="26"/>
          <w:szCs w:val="26"/>
        </w:rPr>
        <w:t xml:space="preserve"> </w:t>
      </w:r>
      <w:r w:rsidRPr="001E4CB0">
        <w:rPr>
          <w:sz w:val="26"/>
          <w:szCs w:val="26"/>
        </w:rPr>
        <w:t>руб</w:t>
      </w:r>
      <w:r w:rsidR="00534106">
        <w:rPr>
          <w:sz w:val="26"/>
          <w:szCs w:val="26"/>
        </w:rPr>
        <w:t>лей</w:t>
      </w:r>
      <w:r w:rsidRPr="001E4CB0">
        <w:rPr>
          <w:sz w:val="26"/>
          <w:szCs w:val="26"/>
        </w:rPr>
        <w:t>.</w:t>
      </w:r>
    </w:p>
    <w:p w:rsidR="00C45998" w:rsidRPr="001E4CB0" w:rsidRDefault="00C45998" w:rsidP="00EA4DB9">
      <w:pPr>
        <w:tabs>
          <w:tab w:val="left" w:pos="0"/>
          <w:tab w:val="left" w:pos="720"/>
        </w:tabs>
        <w:ind w:firstLine="720"/>
        <w:jc w:val="both"/>
        <w:rPr>
          <w:sz w:val="26"/>
          <w:szCs w:val="26"/>
        </w:rPr>
      </w:pPr>
      <w:r w:rsidRPr="001E4CB0">
        <w:rPr>
          <w:color w:val="000000"/>
          <w:sz w:val="26"/>
          <w:szCs w:val="26"/>
        </w:rPr>
        <w:t xml:space="preserve">На всех предприятиях </w:t>
      </w:r>
      <w:r w:rsidR="007757FB" w:rsidRPr="007757FB">
        <w:rPr>
          <w:color w:val="000000"/>
          <w:sz w:val="26"/>
          <w:szCs w:val="26"/>
        </w:rPr>
        <w:t xml:space="preserve">жилищно-коммунального хозяйства </w:t>
      </w:r>
      <w:r w:rsidR="007757FB">
        <w:rPr>
          <w:color w:val="000000"/>
          <w:sz w:val="26"/>
          <w:szCs w:val="26"/>
        </w:rPr>
        <w:t xml:space="preserve">(далее – предприятия </w:t>
      </w:r>
      <w:r w:rsidRPr="001E4CB0">
        <w:rPr>
          <w:color w:val="000000"/>
          <w:sz w:val="26"/>
          <w:szCs w:val="26"/>
        </w:rPr>
        <w:t>ЖКХ</w:t>
      </w:r>
      <w:r w:rsidR="007757FB">
        <w:rPr>
          <w:color w:val="000000"/>
          <w:sz w:val="26"/>
          <w:szCs w:val="26"/>
        </w:rPr>
        <w:t>)</w:t>
      </w:r>
      <w:r w:rsidRPr="001E4CB0">
        <w:rPr>
          <w:color w:val="000000"/>
          <w:sz w:val="26"/>
          <w:szCs w:val="26"/>
        </w:rPr>
        <w:t xml:space="preserve"> созданы аварийные бригады (35 бригад) общей численностью 182 человека, в распоряжении которых находится 54 единицы специализированной техники.</w:t>
      </w:r>
    </w:p>
    <w:p w:rsidR="00C45998" w:rsidRPr="001E4CB0" w:rsidRDefault="00C45998" w:rsidP="00EA4DB9">
      <w:pPr>
        <w:tabs>
          <w:tab w:val="left" w:pos="0"/>
        </w:tabs>
        <w:ind w:firstLine="720"/>
        <w:jc w:val="both"/>
        <w:rPr>
          <w:sz w:val="26"/>
          <w:szCs w:val="26"/>
        </w:rPr>
      </w:pPr>
      <w:r w:rsidRPr="001E4CB0">
        <w:rPr>
          <w:sz w:val="26"/>
          <w:szCs w:val="26"/>
          <w:lang w:eastAsia="en-US"/>
        </w:rPr>
        <w:t>Все</w:t>
      </w:r>
      <w:r w:rsidRPr="001E4CB0">
        <w:rPr>
          <w:sz w:val="26"/>
          <w:szCs w:val="26"/>
        </w:rPr>
        <w:t xml:space="preserve"> </w:t>
      </w:r>
      <w:proofErr w:type="spellStart"/>
      <w:r w:rsidRPr="001E4CB0">
        <w:rPr>
          <w:sz w:val="26"/>
          <w:szCs w:val="26"/>
        </w:rPr>
        <w:t>энергоснабжающие</w:t>
      </w:r>
      <w:proofErr w:type="spellEnd"/>
      <w:r w:rsidRPr="001E4CB0">
        <w:rPr>
          <w:sz w:val="26"/>
          <w:szCs w:val="26"/>
        </w:rPr>
        <w:t xml:space="preserve"> и управляющие организации,</w:t>
      </w:r>
      <w:r w:rsidRPr="001E4CB0">
        <w:rPr>
          <w:sz w:val="26"/>
          <w:szCs w:val="26"/>
          <w:lang w:eastAsia="en-US"/>
        </w:rPr>
        <w:t xml:space="preserve"> образовательные и медицинские учреждения</w:t>
      </w:r>
      <w:r w:rsidRPr="001E4CB0">
        <w:rPr>
          <w:sz w:val="26"/>
          <w:szCs w:val="26"/>
        </w:rPr>
        <w:t xml:space="preserve"> своевременно получили паспорта готовности к работе в осенне-зимний период 2014-2015 годов.</w:t>
      </w:r>
    </w:p>
    <w:p w:rsidR="00C45998" w:rsidRDefault="00534106" w:rsidP="00EA4DB9">
      <w:pPr>
        <w:tabs>
          <w:tab w:val="left" w:pos="0"/>
        </w:tabs>
        <w:ind w:firstLine="720"/>
        <w:jc w:val="both"/>
        <w:rPr>
          <w:sz w:val="26"/>
          <w:szCs w:val="26"/>
        </w:rPr>
      </w:pPr>
      <w:r>
        <w:rPr>
          <w:sz w:val="26"/>
          <w:szCs w:val="26"/>
        </w:rPr>
        <w:t xml:space="preserve">Отделом </w:t>
      </w:r>
      <w:proofErr w:type="spellStart"/>
      <w:r>
        <w:rPr>
          <w:sz w:val="26"/>
          <w:szCs w:val="26"/>
        </w:rPr>
        <w:t>энергонадзора</w:t>
      </w:r>
      <w:proofErr w:type="spellEnd"/>
      <w:r>
        <w:rPr>
          <w:sz w:val="26"/>
          <w:szCs w:val="26"/>
        </w:rPr>
        <w:t xml:space="preserve"> по Ханты-Мансийскому автономному округу – Югре</w:t>
      </w:r>
      <w:r w:rsidR="00C45998" w:rsidRPr="001E4CB0">
        <w:rPr>
          <w:sz w:val="26"/>
          <w:szCs w:val="26"/>
        </w:rPr>
        <w:t xml:space="preserve"> </w:t>
      </w:r>
      <w:proofErr w:type="spellStart"/>
      <w:r w:rsidR="00C45998" w:rsidRPr="001E4CB0">
        <w:rPr>
          <w:sz w:val="26"/>
          <w:szCs w:val="26"/>
        </w:rPr>
        <w:t>Северо</w:t>
      </w:r>
      <w:proofErr w:type="spellEnd"/>
      <w:r w:rsidR="00C45998" w:rsidRPr="001E4CB0">
        <w:rPr>
          <w:sz w:val="26"/>
          <w:szCs w:val="26"/>
        </w:rPr>
        <w:t xml:space="preserve"> – Уральского управления </w:t>
      </w:r>
      <w:proofErr w:type="spellStart"/>
      <w:r w:rsidR="00C45998" w:rsidRPr="001E4CB0">
        <w:rPr>
          <w:sz w:val="26"/>
          <w:szCs w:val="26"/>
        </w:rPr>
        <w:t>Ростехнадзора</w:t>
      </w:r>
      <w:proofErr w:type="spellEnd"/>
      <w:r w:rsidR="00C45998" w:rsidRPr="001E4CB0">
        <w:rPr>
          <w:sz w:val="26"/>
          <w:szCs w:val="26"/>
        </w:rPr>
        <w:t xml:space="preserve"> 13</w:t>
      </w:r>
      <w:r w:rsidR="007757FB">
        <w:rPr>
          <w:sz w:val="26"/>
          <w:szCs w:val="26"/>
        </w:rPr>
        <w:t>.10.</w:t>
      </w:r>
      <w:r w:rsidR="00C45998" w:rsidRPr="001E4CB0">
        <w:rPr>
          <w:sz w:val="26"/>
          <w:szCs w:val="26"/>
        </w:rPr>
        <w:t xml:space="preserve">2014 была проведена проверка готовности муниципального образования город </w:t>
      </w:r>
      <w:r>
        <w:rPr>
          <w:sz w:val="26"/>
          <w:szCs w:val="26"/>
        </w:rPr>
        <w:t xml:space="preserve">Когалым к работе осенне-зимний </w:t>
      </w:r>
      <w:r w:rsidR="00C45998" w:rsidRPr="001E4CB0">
        <w:rPr>
          <w:sz w:val="26"/>
          <w:szCs w:val="26"/>
        </w:rPr>
        <w:t xml:space="preserve">период 2014-2015 годов, по результатам проверки Федеральной службой по экологическому, технологическому и атомному надзору </w:t>
      </w:r>
      <w:proofErr w:type="spellStart"/>
      <w:r w:rsidR="00C45998" w:rsidRPr="001E4CB0">
        <w:rPr>
          <w:sz w:val="26"/>
          <w:szCs w:val="26"/>
        </w:rPr>
        <w:t>Северо</w:t>
      </w:r>
      <w:proofErr w:type="spellEnd"/>
      <w:r w:rsidR="00C45998" w:rsidRPr="001E4CB0">
        <w:rPr>
          <w:sz w:val="26"/>
          <w:szCs w:val="26"/>
        </w:rPr>
        <w:t xml:space="preserve"> – Уральского управления городу Когалыму одному из первых выдан паспорт готовности к ОЗП 2014-2015 годов №58-021-П.</w:t>
      </w:r>
    </w:p>
    <w:p w:rsidR="00C45998" w:rsidRPr="00113759" w:rsidRDefault="009B06F3" w:rsidP="00EA4DB9">
      <w:pPr>
        <w:tabs>
          <w:tab w:val="left" w:pos="0"/>
        </w:tabs>
        <w:ind w:firstLine="720"/>
        <w:jc w:val="both"/>
        <w:rPr>
          <w:sz w:val="26"/>
          <w:szCs w:val="26"/>
        </w:rPr>
      </w:pPr>
      <w:r w:rsidRPr="00113759">
        <w:rPr>
          <w:sz w:val="26"/>
          <w:szCs w:val="26"/>
        </w:rPr>
        <w:t>В целях реал</w:t>
      </w:r>
      <w:r>
        <w:rPr>
          <w:sz w:val="26"/>
          <w:szCs w:val="26"/>
        </w:rPr>
        <w:t>изации требований Федерального з</w:t>
      </w:r>
      <w:r w:rsidRPr="00113759">
        <w:rPr>
          <w:sz w:val="26"/>
          <w:szCs w:val="26"/>
        </w:rPr>
        <w:t xml:space="preserve">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активно ведется установка приборов учета. </w:t>
      </w:r>
      <w:r w:rsidR="00C45998" w:rsidRPr="00113759">
        <w:rPr>
          <w:sz w:val="26"/>
          <w:szCs w:val="26"/>
        </w:rPr>
        <w:t xml:space="preserve">Мероприятия выполняются в рамках реализации федеральных, окружных, целевых городских программ и инвестиционных программ </w:t>
      </w:r>
      <w:proofErr w:type="spellStart"/>
      <w:r w:rsidR="00C45998" w:rsidRPr="00113759">
        <w:rPr>
          <w:sz w:val="26"/>
          <w:szCs w:val="26"/>
        </w:rPr>
        <w:t>ресурсоснабжающих</w:t>
      </w:r>
      <w:proofErr w:type="spellEnd"/>
      <w:r w:rsidR="00C45998" w:rsidRPr="00113759">
        <w:rPr>
          <w:sz w:val="26"/>
          <w:szCs w:val="26"/>
        </w:rPr>
        <w:t xml:space="preserve"> предприятий, а также за счет средств собственников жилья.</w:t>
      </w:r>
    </w:p>
    <w:p w:rsidR="00C45998" w:rsidRPr="00113759" w:rsidRDefault="00C45998" w:rsidP="00EA4DB9">
      <w:pPr>
        <w:tabs>
          <w:tab w:val="left" w:pos="0"/>
        </w:tabs>
        <w:ind w:firstLine="720"/>
        <w:jc w:val="both"/>
        <w:rPr>
          <w:sz w:val="26"/>
          <w:szCs w:val="26"/>
        </w:rPr>
      </w:pPr>
      <w:r w:rsidRPr="00113759">
        <w:rPr>
          <w:sz w:val="26"/>
          <w:szCs w:val="26"/>
        </w:rPr>
        <w:t>По состоянию на 31</w:t>
      </w:r>
      <w:r w:rsidR="005C5DAA">
        <w:rPr>
          <w:sz w:val="26"/>
          <w:szCs w:val="26"/>
        </w:rPr>
        <w:t>.12.</w:t>
      </w:r>
      <w:r w:rsidRPr="00113759">
        <w:rPr>
          <w:sz w:val="26"/>
          <w:szCs w:val="26"/>
        </w:rPr>
        <w:t xml:space="preserve">2014 общедомовыми приборами учета оснащены все жилые дома и здания бюджетной сферы, оснащение жилищного фонда индивидуальными приборами учета составляет: </w:t>
      </w:r>
    </w:p>
    <w:p w:rsidR="00C45998" w:rsidRPr="00113759" w:rsidRDefault="00C45998" w:rsidP="00EA4DB9">
      <w:pPr>
        <w:tabs>
          <w:tab w:val="left" w:pos="0"/>
        </w:tabs>
        <w:ind w:firstLine="720"/>
        <w:jc w:val="both"/>
        <w:rPr>
          <w:sz w:val="26"/>
          <w:szCs w:val="26"/>
        </w:rPr>
      </w:pPr>
      <w:r w:rsidRPr="00113759">
        <w:rPr>
          <w:sz w:val="26"/>
          <w:szCs w:val="26"/>
        </w:rPr>
        <w:t>- воды - 87,45%;</w:t>
      </w:r>
    </w:p>
    <w:p w:rsidR="00C45998" w:rsidRPr="00113759" w:rsidRDefault="00C45998" w:rsidP="00EA4DB9">
      <w:pPr>
        <w:tabs>
          <w:tab w:val="left" w:pos="0"/>
        </w:tabs>
        <w:ind w:firstLine="720"/>
        <w:jc w:val="both"/>
        <w:rPr>
          <w:sz w:val="26"/>
          <w:szCs w:val="26"/>
        </w:rPr>
      </w:pPr>
      <w:r w:rsidRPr="00113759">
        <w:rPr>
          <w:sz w:val="26"/>
          <w:szCs w:val="26"/>
        </w:rPr>
        <w:t xml:space="preserve">- электроэнергии – 100%. </w:t>
      </w:r>
    </w:p>
    <w:p w:rsidR="00C45998" w:rsidRPr="00113759" w:rsidRDefault="00C45998" w:rsidP="00EA4DB9">
      <w:pPr>
        <w:shd w:val="clear" w:color="auto" w:fill="FFFFFF"/>
        <w:tabs>
          <w:tab w:val="left" w:pos="0"/>
        </w:tabs>
        <w:ind w:firstLine="720"/>
        <w:jc w:val="both"/>
        <w:rPr>
          <w:b/>
          <w:iCs/>
          <w:sz w:val="26"/>
          <w:szCs w:val="26"/>
        </w:rPr>
      </w:pPr>
      <w:r w:rsidRPr="00113759">
        <w:rPr>
          <w:sz w:val="26"/>
          <w:szCs w:val="26"/>
        </w:rPr>
        <w:t xml:space="preserve">Плановый объем финансирования Мероприятий по </w:t>
      </w:r>
      <w:proofErr w:type="spellStart"/>
      <w:r w:rsidRPr="00113759">
        <w:rPr>
          <w:sz w:val="26"/>
          <w:szCs w:val="26"/>
        </w:rPr>
        <w:t>энергоресурсосбережению</w:t>
      </w:r>
      <w:proofErr w:type="spellEnd"/>
      <w:r w:rsidRPr="00113759">
        <w:rPr>
          <w:sz w:val="26"/>
          <w:szCs w:val="26"/>
        </w:rPr>
        <w:t xml:space="preserve"> на 2014 год составлял 116,7 млн.</w:t>
      </w:r>
      <w:r w:rsidR="009B06F3">
        <w:rPr>
          <w:sz w:val="26"/>
          <w:szCs w:val="26"/>
        </w:rPr>
        <w:t xml:space="preserve"> рублей</w:t>
      </w:r>
      <w:r w:rsidRPr="00113759">
        <w:rPr>
          <w:sz w:val="26"/>
          <w:szCs w:val="26"/>
        </w:rPr>
        <w:t>, выполнение составило 123 млн.</w:t>
      </w:r>
      <w:r w:rsidR="009B06F3">
        <w:rPr>
          <w:sz w:val="26"/>
          <w:szCs w:val="26"/>
        </w:rPr>
        <w:t xml:space="preserve"> рублей</w:t>
      </w:r>
      <w:r w:rsidRPr="00113759">
        <w:rPr>
          <w:sz w:val="26"/>
          <w:szCs w:val="26"/>
        </w:rPr>
        <w:t xml:space="preserve"> или 100,5%.</w:t>
      </w:r>
    </w:p>
    <w:p w:rsidR="00C45998" w:rsidRDefault="00C45998" w:rsidP="00EA4DB9">
      <w:pPr>
        <w:tabs>
          <w:tab w:val="left" w:pos="0"/>
        </w:tabs>
        <w:ind w:firstLine="720"/>
        <w:jc w:val="both"/>
        <w:rPr>
          <w:bCs/>
          <w:color w:val="000000"/>
          <w:spacing w:val="-1"/>
          <w:sz w:val="26"/>
          <w:szCs w:val="26"/>
        </w:rPr>
      </w:pPr>
      <w:r w:rsidRPr="001E4CB0">
        <w:rPr>
          <w:bCs/>
          <w:color w:val="000000"/>
          <w:spacing w:val="-1"/>
          <w:sz w:val="26"/>
          <w:szCs w:val="26"/>
        </w:rPr>
        <w:t xml:space="preserve">С целью повышения качества предоставления </w:t>
      </w:r>
      <w:r>
        <w:rPr>
          <w:bCs/>
          <w:color w:val="000000"/>
          <w:spacing w:val="-1"/>
          <w:sz w:val="26"/>
          <w:szCs w:val="26"/>
        </w:rPr>
        <w:t xml:space="preserve">жилищно-коммунальных </w:t>
      </w:r>
      <w:r w:rsidRPr="001E4CB0">
        <w:rPr>
          <w:bCs/>
          <w:color w:val="000000"/>
          <w:spacing w:val="-1"/>
          <w:sz w:val="26"/>
          <w:szCs w:val="26"/>
        </w:rPr>
        <w:t xml:space="preserve">услуг </w:t>
      </w:r>
      <w:r>
        <w:rPr>
          <w:bCs/>
          <w:color w:val="000000"/>
          <w:spacing w:val="-1"/>
          <w:sz w:val="26"/>
          <w:szCs w:val="26"/>
        </w:rPr>
        <w:t>(</w:t>
      </w:r>
      <w:r w:rsidR="009B06F3">
        <w:rPr>
          <w:bCs/>
          <w:color w:val="000000"/>
          <w:spacing w:val="-1"/>
          <w:sz w:val="26"/>
          <w:szCs w:val="26"/>
        </w:rPr>
        <w:t xml:space="preserve">далее - </w:t>
      </w:r>
      <w:r w:rsidRPr="001E4CB0">
        <w:rPr>
          <w:bCs/>
          <w:color w:val="000000"/>
          <w:spacing w:val="-1"/>
          <w:sz w:val="26"/>
          <w:szCs w:val="26"/>
        </w:rPr>
        <w:t>ЖК</w:t>
      </w:r>
      <w:r>
        <w:rPr>
          <w:bCs/>
          <w:color w:val="000000"/>
          <w:spacing w:val="-1"/>
          <w:sz w:val="26"/>
          <w:szCs w:val="26"/>
        </w:rPr>
        <w:t>У)</w:t>
      </w:r>
      <w:r w:rsidRPr="001E4CB0">
        <w:rPr>
          <w:bCs/>
          <w:color w:val="000000"/>
          <w:spacing w:val="-1"/>
          <w:sz w:val="26"/>
          <w:szCs w:val="26"/>
        </w:rPr>
        <w:t xml:space="preserve"> ведется постоянная работа по анализу общественного мнения, ежегодно разрабатываются мероприятия по повышения качества предоставления </w:t>
      </w:r>
      <w:r>
        <w:rPr>
          <w:bCs/>
          <w:color w:val="000000"/>
          <w:spacing w:val="-1"/>
          <w:sz w:val="26"/>
          <w:szCs w:val="26"/>
        </w:rPr>
        <w:t>ЖКУ</w:t>
      </w:r>
      <w:r w:rsidRPr="001E4CB0">
        <w:rPr>
          <w:bCs/>
          <w:color w:val="000000"/>
          <w:spacing w:val="-1"/>
          <w:sz w:val="26"/>
          <w:szCs w:val="26"/>
        </w:rPr>
        <w:t xml:space="preserve">. В ООО «ЕРИЦ» организован сбор письменных пожеланий и предложений граждан по вопросам предоставления ЖКУ, а также открыт сайт, где освещаются все новости законодательства, изменения в системе оплате за ЖКУ и организована обратная связь с гражданами «вопрос-ответ». Управляющие компании проводят собрания с жителями, размещают информацию на стендах в подъездах. Вся информация о предприятиях ЖКХ размещена на </w:t>
      </w:r>
      <w:r w:rsidR="005C5DAA">
        <w:rPr>
          <w:bCs/>
          <w:color w:val="000000"/>
          <w:spacing w:val="-1"/>
          <w:sz w:val="26"/>
          <w:szCs w:val="26"/>
        </w:rPr>
        <w:t>официальном</w:t>
      </w:r>
      <w:r w:rsidRPr="001E4CB0">
        <w:rPr>
          <w:bCs/>
          <w:color w:val="000000"/>
          <w:spacing w:val="-1"/>
          <w:sz w:val="26"/>
          <w:szCs w:val="26"/>
        </w:rPr>
        <w:t xml:space="preserve"> сайте</w:t>
      </w:r>
      <w:r w:rsidR="005C5DAA">
        <w:rPr>
          <w:bCs/>
          <w:color w:val="000000"/>
          <w:spacing w:val="-1"/>
          <w:sz w:val="26"/>
          <w:szCs w:val="26"/>
        </w:rPr>
        <w:t xml:space="preserve"> Администрации города</w:t>
      </w:r>
      <w:r w:rsidRPr="001E4CB0">
        <w:rPr>
          <w:bCs/>
          <w:color w:val="000000"/>
          <w:spacing w:val="-1"/>
          <w:sz w:val="26"/>
          <w:szCs w:val="26"/>
        </w:rPr>
        <w:t>, работает виртуальная приемная Главы города и общественная приемная.</w:t>
      </w:r>
    </w:p>
    <w:p w:rsidR="005C5DAA" w:rsidRDefault="005C5DAA" w:rsidP="005C5DAA">
      <w:pPr>
        <w:ind w:firstLine="708"/>
        <w:jc w:val="both"/>
        <w:rPr>
          <w:bCs/>
          <w:color w:val="000000"/>
          <w:spacing w:val="-1"/>
          <w:sz w:val="26"/>
          <w:szCs w:val="26"/>
        </w:rPr>
      </w:pPr>
    </w:p>
    <w:p w:rsidR="009B06F3" w:rsidRPr="005C5DAA" w:rsidRDefault="009B06F3" w:rsidP="005C5DAA">
      <w:pPr>
        <w:tabs>
          <w:tab w:val="left" w:pos="0"/>
        </w:tabs>
        <w:ind w:firstLine="709"/>
        <w:jc w:val="center"/>
        <w:rPr>
          <w:sz w:val="26"/>
          <w:szCs w:val="26"/>
          <w:u w:val="single"/>
        </w:rPr>
      </w:pPr>
      <w:r w:rsidRPr="005C5DAA">
        <w:rPr>
          <w:sz w:val="26"/>
          <w:szCs w:val="26"/>
          <w:u w:val="single"/>
        </w:rPr>
        <w:t>Ремонт и реконструкция дорожной сети города</w:t>
      </w:r>
    </w:p>
    <w:p w:rsidR="009B06F3" w:rsidRPr="001E4CB0" w:rsidRDefault="009B06F3" w:rsidP="00EA4DB9">
      <w:pPr>
        <w:tabs>
          <w:tab w:val="left" w:pos="9355"/>
        </w:tabs>
        <w:ind w:firstLine="709"/>
        <w:jc w:val="both"/>
        <w:rPr>
          <w:spacing w:val="-1"/>
          <w:sz w:val="26"/>
          <w:szCs w:val="26"/>
        </w:rPr>
      </w:pPr>
      <w:r w:rsidRPr="001E4CB0">
        <w:rPr>
          <w:spacing w:val="-1"/>
          <w:sz w:val="26"/>
          <w:szCs w:val="26"/>
        </w:rPr>
        <w:t>Транспортная система города Когалыма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rsidR="009B06F3" w:rsidRPr="00D85607" w:rsidRDefault="00D85607" w:rsidP="00EA4DB9">
      <w:pPr>
        <w:ind w:firstLine="709"/>
        <w:jc w:val="both"/>
        <w:rPr>
          <w:sz w:val="26"/>
          <w:szCs w:val="26"/>
        </w:rPr>
      </w:pPr>
      <w:r>
        <w:rPr>
          <w:sz w:val="26"/>
          <w:szCs w:val="26"/>
        </w:rPr>
        <w:t xml:space="preserve">В декабре 2014 года была проведена техническая инвентаризация автомобильных дорог города Когалыма. </w:t>
      </w:r>
      <w:r w:rsidR="009B06F3" w:rsidRPr="001E4CB0">
        <w:rPr>
          <w:sz w:val="26"/>
          <w:szCs w:val="26"/>
        </w:rPr>
        <w:t xml:space="preserve">По данным кадастрового учёта, протяженность дорог общего пользования местного значения города </w:t>
      </w:r>
      <w:r w:rsidR="009B06F3" w:rsidRPr="00D85607">
        <w:rPr>
          <w:sz w:val="26"/>
          <w:szCs w:val="26"/>
        </w:rPr>
        <w:t>Когалыма составляет 109,726 км.</w:t>
      </w:r>
    </w:p>
    <w:p w:rsidR="009B06F3" w:rsidRDefault="009B06F3" w:rsidP="00EA4DB9">
      <w:pPr>
        <w:ind w:firstLine="709"/>
        <w:jc w:val="both"/>
        <w:rPr>
          <w:sz w:val="26"/>
          <w:szCs w:val="26"/>
        </w:rPr>
      </w:pPr>
      <w:r w:rsidRPr="001E4CB0">
        <w:rPr>
          <w:sz w:val="26"/>
          <w:szCs w:val="26"/>
        </w:rPr>
        <w:t>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p>
    <w:p w:rsidR="006B1B9A" w:rsidRDefault="006B1B9A" w:rsidP="00EA4DB9">
      <w:pPr>
        <w:tabs>
          <w:tab w:val="left" w:pos="0"/>
        </w:tabs>
        <w:ind w:firstLine="709"/>
        <w:jc w:val="both"/>
        <w:rPr>
          <w:sz w:val="26"/>
          <w:szCs w:val="26"/>
        </w:rPr>
      </w:pPr>
      <w:r w:rsidRPr="001E6EBB">
        <w:rPr>
          <w:sz w:val="26"/>
          <w:szCs w:val="26"/>
        </w:rPr>
        <w:t>Финансирование работ</w:t>
      </w:r>
      <w:r>
        <w:rPr>
          <w:sz w:val="26"/>
          <w:szCs w:val="26"/>
        </w:rPr>
        <w:t xml:space="preserve"> по ремонту дорог </w:t>
      </w:r>
      <w:r w:rsidRPr="001E6EBB">
        <w:rPr>
          <w:sz w:val="26"/>
          <w:szCs w:val="26"/>
        </w:rPr>
        <w:t xml:space="preserve">осуществлялось </w:t>
      </w:r>
      <w:r>
        <w:rPr>
          <w:sz w:val="26"/>
          <w:szCs w:val="26"/>
        </w:rPr>
        <w:t>в рамках программы автономного округа</w:t>
      </w:r>
      <w:r w:rsidRPr="001E6EBB">
        <w:rPr>
          <w:sz w:val="26"/>
          <w:szCs w:val="26"/>
        </w:rPr>
        <w:t xml:space="preserve"> «Развитие транспортной системы Ханты-М</w:t>
      </w:r>
      <w:r>
        <w:rPr>
          <w:sz w:val="26"/>
          <w:szCs w:val="26"/>
        </w:rPr>
        <w:t xml:space="preserve">ансийского автономного округа-Югры </w:t>
      </w:r>
      <w:r w:rsidRPr="001E6EBB">
        <w:rPr>
          <w:sz w:val="26"/>
          <w:szCs w:val="26"/>
        </w:rPr>
        <w:t>на 2014-2020</w:t>
      </w:r>
      <w:r>
        <w:rPr>
          <w:sz w:val="26"/>
          <w:szCs w:val="26"/>
        </w:rPr>
        <w:t xml:space="preserve"> годы» и муниципальной программы</w:t>
      </w:r>
      <w:r w:rsidRPr="001E6EBB">
        <w:rPr>
          <w:sz w:val="26"/>
          <w:szCs w:val="26"/>
        </w:rPr>
        <w:t xml:space="preserve"> «Развитие транспортной системы в городе Когалыме на 2014 - 2016</w:t>
      </w:r>
      <w:r>
        <w:rPr>
          <w:sz w:val="26"/>
          <w:szCs w:val="26"/>
        </w:rPr>
        <w:t xml:space="preserve"> годы».</w:t>
      </w:r>
    </w:p>
    <w:p w:rsidR="006B1B9A" w:rsidRPr="00724328" w:rsidRDefault="006B1B9A" w:rsidP="00EA4DB9">
      <w:pPr>
        <w:tabs>
          <w:tab w:val="left" w:pos="0"/>
        </w:tabs>
        <w:ind w:firstLine="709"/>
        <w:jc w:val="both"/>
        <w:rPr>
          <w:sz w:val="26"/>
          <w:szCs w:val="26"/>
        </w:rPr>
      </w:pPr>
      <w:r w:rsidRPr="001E6EBB">
        <w:rPr>
          <w:sz w:val="26"/>
          <w:szCs w:val="26"/>
        </w:rPr>
        <w:t xml:space="preserve"> В 2014 году выполнен ремонт автом</w:t>
      </w:r>
      <w:r>
        <w:rPr>
          <w:sz w:val="26"/>
          <w:szCs w:val="26"/>
        </w:rPr>
        <w:t xml:space="preserve">обильных дорог города Когалыма </w:t>
      </w:r>
      <w:r w:rsidRPr="001E6EBB">
        <w:rPr>
          <w:sz w:val="26"/>
          <w:szCs w:val="26"/>
        </w:rPr>
        <w:t xml:space="preserve">общей площадью </w:t>
      </w:r>
      <w:r w:rsidRPr="00114AF6">
        <w:rPr>
          <w:color w:val="000000"/>
          <w:sz w:val="26"/>
          <w:szCs w:val="26"/>
        </w:rPr>
        <w:t xml:space="preserve">62 </w:t>
      </w:r>
      <w:proofErr w:type="gramStart"/>
      <w:r w:rsidRPr="00114AF6">
        <w:rPr>
          <w:color w:val="000000"/>
          <w:sz w:val="26"/>
          <w:szCs w:val="26"/>
        </w:rPr>
        <w:t>234  кв.</w:t>
      </w:r>
      <w:proofErr w:type="gramEnd"/>
      <w:r w:rsidRPr="00114AF6">
        <w:rPr>
          <w:color w:val="000000"/>
          <w:sz w:val="26"/>
          <w:szCs w:val="26"/>
        </w:rPr>
        <w:t xml:space="preserve"> м.,</w:t>
      </w:r>
      <w:r>
        <w:rPr>
          <w:sz w:val="26"/>
          <w:szCs w:val="26"/>
        </w:rPr>
        <w:t xml:space="preserve"> на сумму 86 018,2 тыс. рублей:</w:t>
      </w:r>
    </w:p>
    <w:p w:rsidR="006B1B9A" w:rsidRDefault="006B1B9A" w:rsidP="00EA4DB9">
      <w:pPr>
        <w:tabs>
          <w:tab w:val="left" w:pos="1134"/>
        </w:tabs>
        <w:ind w:firstLine="709"/>
        <w:jc w:val="both"/>
        <w:rPr>
          <w:sz w:val="26"/>
          <w:szCs w:val="26"/>
        </w:rPr>
      </w:pPr>
      <w:r>
        <w:rPr>
          <w:sz w:val="26"/>
          <w:szCs w:val="26"/>
        </w:rPr>
        <w:t xml:space="preserve">- </w:t>
      </w:r>
      <w:r w:rsidRPr="00510397">
        <w:rPr>
          <w:sz w:val="26"/>
          <w:szCs w:val="26"/>
        </w:rPr>
        <w:t xml:space="preserve">ремонт </w:t>
      </w:r>
      <w:r>
        <w:rPr>
          <w:sz w:val="26"/>
          <w:szCs w:val="26"/>
        </w:rPr>
        <w:t>11 200</w:t>
      </w:r>
      <w:r w:rsidRPr="00510397">
        <w:rPr>
          <w:sz w:val="26"/>
          <w:szCs w:val="26"/>
        </w:rPr>
        <w:t xml:space="preserve"> кв. м</w:t>
      </w:r>
      <w:r>
        <w:rPr>
          <w:sz w:val="26"/>
          <w:szCs w:val="26"/>
        </w:rPr>
        <w:t>.</w:t>
      </w:r>
      <w:r w:rsidRPr="00510397">
        <w:rPr>
          <w:sz w:val="26"/>
          <w:szCs w:val="26"/>
        </w:rPr>
        <w:t xml:space="preserve"> автодороги по улице </w:t>
      </w:r>
      <w:proofErr w:type="spellStart"/>
      <w:r w:rsidRPr="00510397">
        <w:rPr>
          <w:sz w:val="26"/>
          <w:szCs w:val="26"/>
        </w:rPr>
        <w:t>Л</w:t>
      </w:r>
      <w:r>
        <w:rPr>
          <w:sz w:val="26"/>
          <w:szCs w:val="26"/>
        </w:rPr>
        <w:t>ангепасская</w:t>
      </w:r>
      <w:proofErr w:type="spellEnd"/>
      <w:r w:rsidRPr="00510397">
        <w:rPr>
          <w:sz w:val="26"/>
          <w:szCs w:val="26"/>
        </w:rPr>
        <w:t xml:space="preserve"> на сумму – </w:t>
      </w:r>
      <w:r>
        <w:rPr>
          <w:sz w:val="26"/>
          <w:szCs w:val="26"/>
        </w:rPr>
        <w:t>15 622,2</w:t>
      </w:r>
      <w:r w:rsidRPr="00510397">
        <w:rPr>
          <w:sz w:val="26"/>
          <w:szCs w:val="26"/>
        </w:rPr>
        <w:t xml:space="preserve"> тыс. рублей;</w:t>
      </w:r>
    </w:p>
    <w:p w:rsidR="006B1B9A" w:rsidRDefault="006B1B9A" w:rsidP="00EA4DB9">
      <w:pPr>
        <w:tabs>
          <w:tab w:val="left" w:pos="1134"/>
        </w:tabs>
        <w:ind w:firstLine="709"/>
        <w:jc w:val="both"/>
        <w:rPr>
          <w:sz w:val="26"/>
          <w:szCs w:val="26"/>
        </w:rPr>
      </w:pPr>
      <w:r>
        <w:rPr>
          <w:sz w:val="26"/>
          <w:szCs w:val="26"/>
        </w:rPr>
        <w:t xml:space="preserve">- </w:t>
      </w:r>
      <w:r w:rsidRPr="00510397">
        <w:rPr>
          <w:sz w:val="26"/>
          <w:szCs w:val="26"/>
        </w:rPr>
        <w:t xml:space="preserve">ремонт </w:t>
      </w:r>
      <w:r>
        <w:rPr>
          <w:sz w:val="26"/>
          <w:szCs w:val="26"/>
        </w:rPr>
        <w:t>22 680</w:t>
      </w:r>
      <w:r w:rsidRPr="00510397">
        <w:rPr>
          <w:sz w:val="26"/>
          <w:szCs w:val="26"/>
        </w:rPr>
        <w:t xml:space="preserve"> кв. м</w:t>
      </w:r>
      <w:r>
        <w:rPr>
          <w:sz w:val="26"/>
          <w:szCs w:val="26"/>
        </w:rPr>
        <w:t>.</w:t>
      </w:r>
      <w:r w:rsidRPr="00510397">
        <w:rPr>
          <w:sz w:val="26"/>
          <w:szCs w:val="26"/>
        </w:rPr>
        <w:t xml:space="preserve"> автодороги по </w:t>
      </w:r>
      <w:r>
        <w:rPr>
          <w:sz w:val="26"/>
          <w:szCs w:val="26"/>
        </w:rPr>
        <w:t>пр.</w:t>
      </w:r>
      <w:r w:rsidRPr="00510397">
        <w:rPr>
          <w:sz w:val="26"/>
          <w:szCs w:val="26"/>
        </w:rPr>
        <w:t xml:space="preserve"> </w:t>
      </w:r>
      <w:r>
        <w:rPr>
          <w:sz w:val="26"/>
          <w:szCs w:val="26"/>
        </w:rPr>
        <w:t>Нефтяников</w:t>
      </w:r>
      <w:r w:rsidRPr="00510397">
        <w:rPr>
          <w:sz w:val="26"/>
          <w:szCs w:val="26"/>
        </w:rPr>
        <w:t xml:space="preserve"> на сумму – </w:t>
      </w:r>
      <w:r>
        <w:rPr>
          <w:sz w:val="26"/>
          <w:szCs w:val="26"/>
        </w:rPr>
        <w:t>31 634,9</w:t>
      </w:r>
      <w:r w:rsidRPr="00510397">
        <w:rPr>
          <w:sz w:val="26"/>
          <w:szCs w:val="26"/>
        </w:rPr>
        <w:t xml:space="preserve"> тыс. рублей;</w:t>
      </w:r>
    </w:p>
    <w:p w:rsidR="006B1B9A" w:rsidRDefault="006B1B9A" w:rsidP="00EA4DB9">
      <w:pPr>
        <w:tabs>
          <w:tab w:val="left" w:pos="1134"/>
        </w:tabs>
        <w:ind w:firstLine="709"/>
        <w:jc w:val="both"/>
        <w:rPr>
          <w:sz w:val="26"/>
          <w:szCs w:val="26"/>
        </w:rPr>
      </w:pPr>
      <w:r>
        <w:rPr>
          <w:sz w:val="26"/>
          <w:szCs w:val="26"/>
        </w:rPr>
        <w:t xml:space="preserve">- </w:t>
      </w:r>
      <w:r w:rsidRPr="00510397">
        <w:rPr>
          <w:sz w:val="26"/>
          <w:szCs w:val="26"/>
        </w:rPr>
        <w:t xml:space="preserve">ремонт </w:t>
      </w:r>
      <w:r>
        <w:rPr>
          <w:sz w:val="26"/>
          <w:szCs w:val="26"/>
        </w:rPr>
        <w:t>12 240</w:t>
      </w:r>
      <w:r w:rsidRPr="00510397">
        <w:rPr>
          <w:sz w:val="26"/>
          <w:szCs w:val="26"/>
        </w:rPr>
        <w:t xml:space="preserve"> кв. м</w:t>
      </w:r>
      <w:r>
        <w:rPr>
          <w:sz w:val="26"/>
          <w:szCs w:val="26"/>
        </w:rPr>
        <w:t>.</w:t>
      </w:r>
      <w:r w:rsidRPr="00510397">
        <w:rPr>
          <w:sz w:val="26"/>
          <w:szCs w:val="26"/>
        </w:rPr>
        <w:t xml:space="preserve"> автодороги по улице </w:t>
      </w:r>
      <w:proofErr w:type="spellStart"/>
      <w:r>
        <w:rPr>
          <w:sz w:val="26"/>
          <w:szCs w:val="26"/>
        </w:rPr>
        <w:t>Сургутское</w:t>
      </w:r>
      <w:proofErr w:type="spellEnd"/>
      <w:r>
        <w:rPr>
          <w:sz w:val="26"/>
          <w:szCs w:val="26"/>
        </w:rPr>
        <w:t xml:space="preserve"> шоссе</w:t>
      </w:r>
      <w:r w:rsidRPr="00510397">
        <w:rPr>
          <w:sz w:val="26"/>
          <w:szCs w:val="26"/>
        </w:rPr>
        <w:t xml:space="preserve"> на сумму – </w:t>
      </w:r>
      <w:r>
        <w:rPr>
          <w:sz w:val="26"/>
          <w:szCs w:val="26"/>
        </w:rPr>
        <w:t>17 072,8</w:t>
      </w:r>
      <w:r w:rsidRPr="00510397">
        <w:rPr>
          <w:sz w:val="26"/>
          <w:szCs w:val="26"/>
        </w:rPr>
        <w:t xml:space="preserve"> тыс. рублей;</w:t>
      </w:r>
    </w:p>
    <w:p w:rsidR="006B1B9A" w:rsidRPr="00510397" w:rsidRDefault="006B1B9A" w:rsidP="00EA4DB9">
      <w:pPr>
        <w:tabs>
          <w:tab w:val="left" w:pos="1134"/>
        </w:tabs>
        <w:ind w:firstLine="709"/>
        <w:jc w:val="both"/>
        <w:rPr>
          <w:sz w:val="26"/>
          <w:szCs w:val="26"/>
        </w:rPr>
      </w:pPr>
      <w:r>
        <w:rPr>
          <w:sz w:val="26"/>
          <w:szCs w:val="26"/>
        </w:rPr>
        <w:t xml:space="preserve">- </w:t>
      </w:r>
      <w:r w:rsidRPr="00510397">
        <w:rPr>
          <w:sz w:val="26"/>
          <w:szCs w:val="26"/>
        </w:rPr>
        <w:t xml:space="preserve">ремонт </w:t>
      </w:r>
      <w:r>
        <w:rPr>
          <w:sz w:val="26"/>
          <w:szCs w:val="26"/>
        </w:rPr>
        <w:t>14 320</w:t>
      </w:r>
      <w:r w:rsidRPr="00510397">
        <w:rPr>
          <w:sz w:val="26"/>
          <w:szCs w:val="26"/>
        </w:rPr>
        <w:t xml:space="preserve"> кв. м</w:t>
      </w:r>
      <w:r>
        <w:rPr>
          <w:sz w:val="26"/>
          <w:szCs w:val="26"/>
        </w:rPr>
        <w:t>.</w:t>
      </w:r>
      <w:r w:rsidRPr="00510397">
        <w:rPr>
          <w:sz w:val="26"/>
          <w:szCs w:val="26"/>
        </w:rPr>
        <w:t xml:space="preserve"> автодороги по улице </w:t>
      </w:r>
      <w:r>
        <w:rPr>
          <w:sz w:val="26"/>
          <w:szCs w:val="26"/>
        </w:rPr>
        <w:t>Ноябрьская</w:t>
      </w:r>
      <w:r w:rsidRPr="00510397">
        <w:rPr>
          <w:sz w:val="26"/>
          <w:szCs w:val="26"/>
        </w:rPr>
        <w:t xml:space="preserve"> на сумму – </w:t>
      </w:r>
      <w:r>
        <w:rPr>
          <w:sz w:val="26"/>
          <w:szCs w:val="26"/>
        </w:rPr>
        <w:t>19 968,0</w:t>
      </w:r>
      <w:r w:rsidRPr="00510397">
        <w:rPr>
          <w:sz w:val="26"/>
          <w:szCs w:val="26"/>
        </w:rPr>
        <w:t xml:space="preserve"> тыс. рублей</w:t>
      </w:r>
    </w:p>
    <w:p w:rsidR="006B1B9A" w:rsidRPr="00864AEB" w:rsidRDefault="006B1B9A" w:rsidP="00EA4DB9">
      <w:pPr>
        <w:tabs>
          <w:tab w:val="left" w:pos="0"/>
        </w:tabs>
        <w:ind w:firstLine="709"/>
        <w:jc w:val="both"/>
        <w:rPr>
          <w:sz w:val="26"/>
          <w:szCs w:val="26"/>
        </w:rPr>
      </w:pPr>
      <w:r>
        <w:rPr>
          <w:sz w:val="26"/>
          <w:szCs w:val="26"/>
        </w:rPr>
        <w:t xml:space="preserve">- </w:t>
      </w:r>
      <w:r w:rsidRPr="001E6EBB">
        <w:rPr>
          <w:sz w:val="26"/>
          <w:szCs w:val="26"/>
        </w:rPr>
        <w:t xml:space="preserve">ремонт </w:t>
      </w:r>
      <w:r>
        <w:rPr>
          <w:sz w:val="26"/>
          <w:szCs w:val="26"/>
        </w:rPr>
        <w:t xml:space="preserve">1 794 кв. м. </w:t>
      </w:r>
      <w:r w:rsidRPr="001E6EBB">
        <w:rPr>
          <w:sz w:val="26"/>
          <w:szCs w:val="26"/>
        </w:rPr>
        <w:t>кольцевой развязки на пересечении у</w:t>
      </w:r>
      <w:r>
        <w:rPr>
          <w:sz w:val="26"/>
          <w:szCs w:val="26"/>
        </w:rPr>
        <w:t>лиц Ленинградская-Прибалтийская на сумму 1 720,3 тыс. рублей.</w:t>
      </w:r>
    </w:p>
    <w:p w:rsidR="006B1B9A" w:rsidRPr="000633E4" w:rsidRDefault="006B1B9A" w:rsidP="00EA4DB9">
      <w:pPr>
        <w:ind w:firstLine="709"/>
        <w:jc w:val="both"/>
        <w:rPr>
          <w:sz w:val="26"/>
          <w:szCs w:val="26"/>
        </w:rPr>
      </w:pPr>
      <w:r>
        <w:rPr>
          <w:sz w:val="26"/>
          <w:szCs w:val="26"/>
        </w:rPr>
        <w:t>З</w:t>
      </w:r>
      <w:r w:rsidRPr="001E6EBB">
        <w:rPr>
          <w:sz w:val="26"/>
          <w:szCs w:val="26"/>
        </w:rPr>
        <w:t xml:space="preserve">а счёт средств </w:t>
      </w:r>
      <w:r w:rsidR="005C5DAA" w:rsidRPr="005C5DAA">
        <w:rPr>
          <w:sz w:val="26"/>
          <w:szCs w:val="26"/>
        </w:rPr>
        <w:t xml:space="preserve">ОАО «НК ЛУКОЙЛ» </w:t>
      </w:r>
      <w:r>
        <w:rPr>
          <w:sz w:val="26"/>
          <w:szCs w:val="26"/>
        </w:rPr>
        <w:t>в</w:t>
      </w:r>
      <w:r w:rsidRPr="00E15AF9">
        <w:rPr>
          <w:sz w:val="26"/>
          <w:szCs w:val="26"/>
        </w:rPr>
        <w:t xml:space="preserve"> 2014 году были выполнены работы по проектированию и строительству (1 и 2 этап) объекта: «Реконструкция участка автомобильной дороги по ул.</w:t>
      </w:r>
      <w:r>
        <w:rPr>
          <w:sz w:val="26"/>
          <w:szCs w:val="26"/>
        </w:rPr>
        <w:t xml:space="preserve"> </w:t>
      </w:r>
      <w:r w:rsidRPr="00E15AF9">
        <w:rPr>
          <w:sz w:val="26"/>
          <w:szCs w:val="26"/>
        </w:rPr>
        <w:t>Дружбы</w:t>
      </w:r>
      <w:r w:rsidRPr="000633E4">
        <w:rPr>
          <w:sz w:val="26"/>
          <w:szCs w:val="26"/>
        </w:rPr>
        <w:t xml:space="preserve"> </w:t>
      </w:r>
      <w:r w:rsidR="005C5DAA">
        <w:rPr>
          <w:sz w:val="26"/>
          <w:szCs w:val="26"/>
        </w:rPr>
        <w:t>Н</w:t>
      </w:r>
      <w:r w:rsidRPr="00E15AF9">
        <w:rPr>
          <w:sz w:val="26"/>
          <w:szCs w:val="26"/>
        </w:rPr>
        <w:t>ародов со строительством кольцевых развязок», а именно</w:t>
      </w:r>
      <w:r w:rsidRPr="00CE02E0">
        <w:rPr>
          <w:sz w:val="26"/>
          <w:szCs w:val="26"/>
        </w:rPr>
        <w:t xml:space="preserve"> </w:t>
      </w:r>
      <w:r w:rsidRPr="00E15AF9">
        <w:rPr>
          <w:sz w:val="26"/>
          <w:szCs w:val="26"/>
        </w:rPr>
        <w:t>кольцевой развязки на пересечении ул.</w:t>
      </w:r>
      <w:r>
        <w:rPr>
          <w:sz w:val="26"/>
          <w:szCs w:val="26"/>
        </w:rPr>
        <w:t xml:space="preserve"> </w:t>
      </w:r>
      <w:r w:rsidR="005C5DAA">
        <w:rPr>
          <w:sz w:val="26"/>
          <w:szCs w:val="26"/>
        </w:rPr>
        <w:t>Дружбы Н</w:t>
      </w:r>
      <w:r w:rsidRPr="00E15AF9">
        <w:rPr>
          <w:sz w:val="26"/>
          <w:szCs w:val="26"/>
        </w:rPr>
        <w:t>ародов и пр.</w:t>
      </w:r>
      <w:r>
        <w:rPr>
          <w:sz w:val="26"/>
          <w:szCs w:val="26"/>
        </w:rPr>
        <w:t xml:space="preserve"> </w:t>
      </w:r>
      <w:r w:rsidRPr="00E15AF9">
        <w:rPr>
          <w:sz w:val="26"/>
          <w:szCs w:val="26"/>
        </w:rPr>
        <w:t>Шмидта, ул.</w:t>
      </w:r>
      <w:r>
        <w:rPr>
          <w:sz w:val="26"/>
          <w:szCs w:val="26"/>
        </w:rPr>
        <w:t xml:space="preserve"> </w:t>
      </w:r>
      <w:r w:rsidR="005C5DAA">
        <w:rPr>
          <w:sz w:val="26"/>
          <w:szCs w:val="26"/>
        </w:rPr>
        <w:t>Дружбы Н</w:t>
      </w:r>
      <w:r w:rsidRPr="00E15AF9">
        <w:rPr>
          <w:sz w:val="26"/>
          <w:szCs w:val="26"/>
        </w:rPr>
        <w:t>ародов и ул.</w:t>
      </w:r>
      <w:r>
        <w:rPr>
          <w:sz w:val="26"/>
          <w:szCs w:val="26"/>
        </w:rPr>
        <w:t xml:space="preserve"> Береговой. Общая площадь кольцевых развязок составила – 9 150 </w:t>
      </w:r>
      <w:r w:rsidR="0011340C">
        <w:rPr>
          <w:sz w:val="26"/>
          <w:szCs w:val="26"/>
        </w:rPr>
        <w:t xml:space="preserve">кв. </w:t>
      </w:r>
      <w:r>
        <w:rPr>
          <w:sz w:val="26"/>
          <w:szCs w:val="26"/>
        </w:rPr>
        <w:t>м. Объем финанс</w:t>
      </w:r>
      <w:r w:rsidR="0011340C">
        <w:rPr>
          <w:sz w:val="26"/>
          <w:szCs w:val="26"/>
        </w:rPr>
        <w:t>ирования данных работ составил –</w:t>
      </w:r>
      <w:r>
        <w:rPr>
          <w:sz w:val="26"/>
          <w:szCs w:val="26"/>
        </w:rPr>
        <w:t xml:space="preserve"> 38 630,0 тыс. рублей.</w:t>
      </w:r>
    </w:p>
    <w:p w:rsidR="006B1B9A" w:rsidRPr="00E15AF9" w:rsidRDefault="006B1B9A" w:rsidP="00EA4DB9">
      <w:pPr>
        <w:ind w:firstLine="709"/>
        <w:jc w:val="both"/>
        <w:rPr>
          <w:sz w:val="26"/>
          <w:szCs w:val="26"/>
        </w:rPr>
      </w:pPr>
      <w:r w:rsidRPr="00E15AF9">
        <w:rPr>
          <w:sz w:val="26"/>
          <w:szCs w:val="26"/>
        </w:rPr>
        <w:t>Внутри кольцевой развязки на пересечении ул.</w:t>
      </w:r>
      <w:r>
        <w:rPr>
          <w:sz w:val="26"/>
          <w:szCs w:val="26"/>
        </w:rPr>
        <w:t xml:space="preserve"> </w:t>
      </w:r>
      <w:r w:rsidR="005C5DAA">
        <w:rPr>
          <w:sz w:val="26"/>
          <w:szCs w:val="26"/>
        </w:rPr>
        <w:t>Дружбы Н</w:t>
      </w:r>
      <w:r w:rsidRPr="00E15AF9">
        <w:rPr>
          <w:sz w:val="26"/>
          <w:szCs w:val="26"/>
        </w:rPr>
        <w:t>ародов и ул.</w:t>
      </w:r>
      <w:r>
        <w:rPr>
          <w:sz w:val="26"/>
          <w:szCs w:val="26"/>
        </w:rPr>
        <w:t xml:space="preserve"> </w:t>
      </w:r>
      <w:r w:rsidRPr="00E15AF9">
        <w:rPr>
          <w:sz w:val="26"/>
          <w:szCs w:val="26"/>
        </w:rPr>
        <w:t>Береговой установлен памятник «Покорителям Западной Сибири». Памятник оборудован газогорелочным устройством. Объект введён в эксплуатацию в декабре 2014 года.</w:t>
      </w:r>
    </w:p>
    <w:p w:rsidR="006B1B9A" w:rsidRDefault="006B1B9A" w:rsidP="00EA4DB9">
      <w:pPr>
        <w:ind w:firstLine="709"/>
        <w:jc w:val="both"/>
        <w:rPr>
          <w:sz w:val="26"/>
          <w:szCs w:val="26"/>
        </w:rPr>
      </w:pPr>
      <w:r w:rsidRPr="00E15AF9">
        <w:rPr>
          <w:sz w:val="26"/>
          <w:szCs w:val="26"/>
        </w:rPr>
        <w:t>Окончание проектно-изыскательских работ по 3 этапу проектирования, а именно проектирование кольцевой развязки на пересечении ул.</w:t>
      </w:r>
      <w:r>
        <w:rPr>
          <w:sz w:val="26"/>
          <w:szCs w:val="26"/>
        </w:rPr>
        <w:t xml:space="preserve"> </w:t>
      </w:r>
      <w:r w:rsidR="005C5DAA">
        <w:rPr>
          <w:sz w:val="26"/>
          <w:szCs w:val="26"/>
        </w:rPr>
        <w:t>Дружбы Н</w:t>
      </w:r>
      <w:r w:rsidRPr="00E15AF9">
        <w:rPr>
          <w:sz w:val="26"/>
          <w:szCs w:val="26"/>
        </w:rPr>
        <w:t>ародов и пр.</w:t>
      </w:r>
      <w:r>
        <w:rPr>
          <w:sz w:val="26"/>
          <w:szCs w:val="26"/>
        </w:rPr>
        <w:t xml:space="preserve"> </w:t>
      </w:r>
      <w:r w:rsidRPr="00E15AF9">
        <w:rPr>
          <w:sz w:val="26"/>
          <w:szCs w:val="26"/>
        </w:rPr>
        <w:t xml:space="preserve">Нефтяников запланировано в 2015 году. </w:t>
      </w:r>
    </w:p>
    <w:p w:rsidR="006B1B9A" w:rsidRDefault="006B1B9A" w:rsidP="00EA4DB9">
      <w:pPr>
        <w:ind w:firstLine="709"/>
        <w:jc w:val="both"/>
        <w:rPr>
          <w:sz w:val="26"/>
          <w:szCs w:val="26"/>
        </w:rPr>
      </w:pPr>
      <w:r>
        <w:rPr>
          <w:sz w:val="26"/>
          <w:szCs w:val="26"/>
        </w:rPr>
        <w:t xml:space="preserve">Также в рамках Соглашения </w:t>
      </w:r>
      <w:r w:rsidR="00FC16B1">
        <w:rPr>
          <w:sz w:val="26"/>
          <w:szCs w:val="26"/>
        </w:rPr>
        <w:t xml:space="preserve">о сотрудничестве между Правительством </w:t>
      </w:r>
      <w:r w:rsidR="005C5DAA">
        <w:rPr>
          <w:sz w:val="26"/>
          <w:szCs w:val="26"/>
        </w:rPr>
        <w:t>Ханты-Мансийского автономного округа - Югры</w:t>
      </w:r>
      <w:r w:rsidR="005C5DAA" w:rsidRPr="005C5DAA">
        <w:rPr>
          <w:sz w:val="26"/>
          <w:szCs w:val="26"/>
        </w:rPr>
        <w:t xml:space="preserve"> </w:t>
      </w:r>
      <w:r w:rsidR="00FC16B1">
        <w:rPr>
          <w:sz w:val="26"/>
          <w:szCs w:val="26"/>
        </w:rPr>
        <w:t>и ОАО «НК</w:t>
      </w:r>
      <w:r w:rsidR="0011340C">
        <w:rPr>
          <w:sz w:val="26"/>
          <w:szCs w:val="26"/>
        </w:rPr>
        <w:t xml:space="preserve"> ЛУКОЙЛ» </w:t>
      </w:r>
      <w:r>
        <w:rPr>
          <w:sz w:val="26"/>
          <w:szCs w:val="26"/>
        </w:rPr>
        <w:t>выполнен ремонт участков дорог города:</w:t>
      </w:r>
    </w:p>
    <w:p w:rsidR="006B1B9A" w:rsidRDefault="006B1B9A" w:rsidP="00EA4DB9">
      <w:pPr>
        <w:ind w:firstLine="709"/>
        <w:jc w:val="both"/>
        <w:rPr>
          <w:sz w:val="26"/>
          <w:szCs w:val="26"/>
        </w:rPr>
      </w:pPr>
      <w:r>
        <w:rPr>
          <w:sz w:val="26"/>
          <w:szCs w:val="26"/>
        </w:rPr>
        <w:t>-</w:t>
      </w:r>
      <w:r w:rsidR="0011340C">
        <w:rPr>
          <w:sz w:val="26"/>
          <w:szCs w:val="26"/>
        </w:rPr>
        <w:t xml:space="preserve"> </w:t>
      </w:r>
      <w:r>
        <w:rPr>
          <w:sz w:val="26"/>
          <w:szCs w:val="26"/>
        </w:rPr>
        <w:t>ремонт 2 209 кв. м. автодороги по улице Центральная на сумму 2 000,0 тыс. рублей;</w:t>
      </w:r>
    </w:p>
    <w:p w:rsidR="006B1B9A" w:rsidRDefault="006B1B9A" w:rsidP="00EA4DB9">
      <w:pPr>
        <w:ind w:firstLine="709"/>
        <w:jc w:val="both"/>
        <w:rPr>
          <w:sz w:val="26"/>
          <w:szCs w:val="26"/>
        </w:rPr>
      </w:pPr>
      <w:r>
        <w:rPr>
          <w:sz w:val="26"/>
          <w:szCs w:val="26"/>
        </w:rPr>
        <w:t>-</w:t>
      </w:r>
      <w:r w:rsidR="0011340C">
        <w:rPr>
          <w:sz w:val="26"/>
          <w:szCs w:val="26"/>
        </w:rPr>
        <w:t xml:space="preserve"> </w:t>
      </w:r>
      <w:r>
        <w:rPr>
          <w:sz w:val="26"/>
          <w:szCs w:val="26"/>
        </w:rPr>
        <w:t>ремонт 2 209 кв. м. автодороги по улице Авиаторов на сумму 2 000,0 тыс. рублей.</w:t>
      </w:r>
    </w:p>
    <w:p w:rsidR="009B06F3" w:rsidRPr="001E4CB0" w:rsidRDefault="009B06F3" w:rsidP="00EA4DB9">
      <w:pPr>
        <w:tabs>
          <w:tab w:val="left" w:pos="1134"/>
        </w:tabs>
        <w:ind w:firstLine="709"/>
        <w:jc w:val="both"/>
        <w:rPr>
          <w:sz w:val="26"/>
          <w:szCs w:val="26"/>
        </w:rPr>
      </w:pPr>
      <w:r w:rsidRPr="001E4CB0">
        <w:rPr>
          <w:sz w:val="26"/>
          <w:szCs w:val="26"/>
        </w:rPr>
        <w:t>В рамках муниципальной программы «Обеспечение прав и законных интересов населения города Когалыма в отдельных сферах жизнедеятельности в 2014-2016 годах» в городе постоянно осуществляются мероприятия по обеспечению безопасности дорожного движ</w:t>
      </w:r>
      <w:r w:rsidR="006B1B9A">
        <w:rPr>
          <w:sz w:val="26"/>
          <w:szCs w:val="26"/>
        </w:rPr>
        <w:t>ения, так в</w:t>
      </w:r>
      <w:r w:rsidRPr="001E4CB0">
        <w:rPr>
          <w:sz w:val="26"/>
          <w:szCs w:val="26"/>
        </w:rPr>
        <w:t xml:space="preserve"> 2014 году </w:t>
      </w:r>
      <w:r w:rsidR="006B1B9A">
        <w:rPr>
          <w:sz w:val="26"/>
          <w:szCs w:val="26"/>
        </w:rPr>
        <w:t xml:space="preserve">были </w:t>
      </w:r>
      <w:r w:rsidRPr="001E4CB0">
        <w:rPr>
          <w:sz w:val="26"/>
          <w:szCs w:val="26"/>
        </w:rPr>
        <w:t>выполнены следующие мероприятия:</w:t>
      </w:r>
    </w:p>
    <w:p w:rsidR="009B06F3" w:rsidRPr="001E4CB0" w:rsidRDefault="009B06F3" w:rsidP="00EA4DB9">
      <w:pPr>
        <w:tabs>
          <w:tab w:val="left" w:pos="1134"/>
        </w:tabs>
        <w:ind w:firstLine="709"/>
        <w:jc w:val="both"/>
        <w:rPr>
          <w:sz w:val="26"/>
          <w:szCs w:val="26"/>
        </w:rPr>
      </w:pPr>
      <w:r>
        <w:rPr>
          <w:sz w:val="26"/>
          <w:szCs w:val="26"/>
        </w:rPr>
        <w:t xml:space="preserve">- </w:t>
      </w:r>
      <w:r w:rsidRPr="001E4CB0">
        <w:rPr>
          <w:sz w:val="26"/>
          <w:szCs w:val="26"/>
        </w:rPr>
        <w:t xml:space="preserve">Организация регулярного освещения вопросов </w:t>
      </w:r>
      <w:r>
        <w:rPr>
          <w:sz w:val="26"/>
          <w:szCs w:val="26"/>
        </w:rPr>
        <w:t>безопасности дорожного движения</w:t>
      </w:r>
      <w:r w:rsidRPr="001E4CB0">
        <w:rPr>
          <w:sz w:val="26"/>
          <w:szCs w:val="26"/>
        </w:rPr>
        <w:t xml:space="preserve"> по телевидению (производство видеороликов, видеофильмов, размещение объявлений, «Бегущая строка», участие в прямых эфирах, игровых передачах и др.), по радио и в печатных изданиях на сумму 127 500 рублей.</w:t>
      </w:r>
    </w:p>
    <w:p w:rsidR="009B06F3" w:rsidRPr="001E4CB0" w:rsidRDefault="009B06F3" w:rsidP="00EA4DB9">
      <w:pPr>
        <w:tabs>
          <w:tab w:val="left" w:pos="1134"/>
        </w:tabs>
        <w:ind w:firstLine="709"/>
        <w:jc w:val="both"/>
        <w:rPr>
          <w:sz w:val="26"/>
          <w:szCs w:val="26"/>
        </w:rPr>
      </w:pPr>
      <w:r>
        <w:rPr>
          <w:sz w:val="26"/>
          <w:szCs w:val="26"/>
        </w:rPr>
        <w:t>-</w:t>
      </w:r>
      <w:r w:rsidRPr="001E4CB0">
        <w:rPr>
          <w:sz w:val="26"/>
          <w:szCs w:val="26"/>
        </w:rPr>
        <w:t xml:space="preserve"> Организация и проведение профилактических операций, ежегодных конкурсов, слетов, соревнований, связанных с </w:t>
      </w:r>
      <w:r>
        <w:rPr>
          <w:sz w:val="26"/>
          <w:szCs w:val="26"/>
        </w:rPr>
        <w:t>безопасность дорожного движения</w:t>
      </w:r>
      <w:r w:rsidRPr="001E4CB0">
        <w:rPr>
          <w:sz w:val="26"/>
          <w:szCs w:val="26"/>
        </w:rPr>
        <w:t xml:space="preserve"> и профилактикой детского дорожно-транспортного травматизма на сумму 81 500 рублей.</w:t>
      </w:r>
    </w:p>
    <w:p w:rsidR="009B06F3" w:rsidRPr="001E4CB0" w:rsidRDefault="00D43407" w:rsidP="00EA4DB9">
      <w:pPr>
        <w:tabs>
          <w:tab w:val="left" w:pos="1134"/>
        </w:tabs>
        <w:ind w:firstLine="709"/>
        <w:jc w:val="both"/>
        <w:rPr>
          <w:sz w:val="26"/>
          <w:szCs w:val="26"/>
        </w:rPr>
      </w:pPr>
      <w:r>
        <w:rPr>
          <w:sz w:val="26"/>
          <w:szCs w:val="26"/>
        </w:rPr>
        <w:t>-</w:t>
      </w:r>
      <w:r w:rsidR="009B06F3" w:rsidRPr="001E4CB0">
        <w:rPr>
          <w:sz w:val="26"/>
          <w:szCs w:val="26"/>
        </w:rPr>
        <w:t xml:space="preserve"> Приобретение печатной и сувенирной продукции по пропаганде и обучению населения ПДД (тематические сувениры, информационные листки, наглядные пособия, открытки, памятки, буклеты, грамоты) на сумму 134 100 рублей.</w:t>
      </w:r>
    </w:p>
    <w:p w:rsidR="009B06F3" w:rsidRPr="005C5DAA" w:rsidRDefault="00D43407" w:rsidP="00EA4DB9">
      <w:pPr>
        <w:tabs>
          <w:tab w:val="left" w:pos="1134"/>
        </w:tabs>
        <w:ind w:firstLine="709"/>
        <w:jc w:val="both"/>
        <w:rPr>
          <w:sz w:val="26"/>
          <w:szCs w:val="26"/>
        </w:rPr>
      </w:pPr>
      <w:r>
        <w:rPr>
          <w:sz w:val="26"/>
          <w:szCs w:val="26"/>
        </w:rPr>
        <w:t xml:space="preserve">- </w:t>
      </w:r>
      <w:r w:rsidR="009B06F3" w:rsidRPr="001E4CB0">
        <w:rPr>
          <w:sz w:val="26"/>
          <w:szCs w:val="26"/>
        </w:rPr>
        <w:t>Организация и проведение конкурсов среди водителей АТП, водителей личного транспорта, начинающих водителей, автошкол: «Безопасный перевозчик», «Безопасный мотоциклист», «Автоледи». Приобретение поощрительных призов для награждения участников конкурса на сумму 106 </w:t>
      </w:r>
      <w:r w:rsidR="009B06F3" w:rsidRPr="005C5DAA">
        <w:rPr>
          <w:sz w:val="26"/>
          <w:szCs w:val="26"/>
        </w:rPr>
        <w:t>300 рублей.</w:t>
      </w:r>
    </w:p>
    <w:p w:rsidR="00CD751A" w:rsidRPr="005C5DAA" w:rsidRDefault="00CD751A" w:rsidP="00DE7AFB">
      <w:pPr>
        <w:ind w:firstLine="708"/>
        <w:jc w:val="both"/>
        <w:rPr>
          <w:sz w:val="26"/>
          <w:szCs w:val="26"/>
        </w:rPr>
      </w:pPr>
    </w:p>
    <w:p w:rsidR="00E716FE" w:rsidRPr="005C5DAA" w:rsidRDefault="00B53D76" w:rsidP="005C5DAA">
      <w:pPr>
        <w:ind w:firstLine="708"/>
        <w:jc w:val="center"/>
        <w:rPr>
          <w:sz w:val="26"/>
          <w:szCs w:val="26"/>
          <w:u w:val="single"/>
        </w:rPr>
      </w:pPr>
      <w:r w:rsidRPr="005C5DAA">
        <w:rPr>
          <w:sz w:val="26"/>
          <w:szCs w:val="26"/>
          <w:u w:val="single"/>
        </w:rPr>
        <w:t>Благоустройство</w:t>
      </w:r>
    </w:p>
    <w:p w:rsidR="00D43407" w:rsidRPr="001E4CB0" w:rsidRDefault="00D43407" w:rsidP="00EA4DB9">
      <w:pPr>
        <w:tabs>
          <w:tab w:val="left" w:pos="9355"/>
        </w:tabs>
        <w:ind w:firstLine="709"/>
        <w:jc w:val="both"/>
        <w:rPr>
          <w:sz w:val="26"/>
          <w:szCs w:val="26"/>
        </w:rPr>
      </w:pPr>
      <w:r w:rsidRPr="005C5DAA">
        <w:rPr>
          <w:sz w:val="26"/>
          <w:szCs w:val="26"/>
        </w:rPr>
        <w:t>В 2014 году на территории</w:t>
      </w:r>
      <w:r w:rsidRPr="001E4CB0">
        <w:rPr>
          <w:sz w:val="26"/>
          <w:szCs w:val="26"/>
        </w:rPr>
        <w:t xml:space="preserve"> города </w:t>
      </w:r>
      <w:r>
        <w:rPr>
          <w:sz w:val="26"/>
          <w:szCs w:val="26"/>
        </w:rPr>
        <w:t xml:space="preserve">было </w:t>
      </w:r>
      <w:r w:rsidRPr="001E4CB0">
        <w:rPr>
          <w:sz w:val="26"/>
          <w:szCs w:val="26"/>
        </w:rPr>
        <w:t>обустроено:</w:t>
      </w:r>
    </w:p>
    <w:p w:rsidR="00D43407" w:rsidRPr="001E4CB0" w:rsidRDefault="00D43407" w:rsidP="00EA4DB9">
      <w:pPr>
        <w:tabs>
          <w:tab w:val="left" w:pos="993"/>
        </w:tabs>
        <w:ind w:firstLine="709"/>
        <w:jc w:val="both"/>
        <w:rPr>
          <w:sz w:val="26"/>
          <w:szCs w:val="26"/>
        </w:rPr>
      </w:pPr>
      <w:r>
        <w:rPr>
          <w:sz w:val="26"/>
          <w:szCs w:val="26"/>
        </w:rPr>
        <w:t>- п</w:t>
      </w:r>
      <w:r w:rsidRPr="001E4CB0">
        <w:rPr>
          <w:sz w:val="26"/>
          <w:szCs w:val="26"/>
        </w:rPr>
        <w:t>роезд у здания городского суда (сглаживание острых краёв на проезжей части и заездах на автостоянку)</w:t>
      </w:r>
      <w:r>
        <w:rPr>
          <w:sz w:val="26"/>
          <w:szCs w:val="26"/>
        </w:rPr>
        <w:t>;</w:t>
      </w:r>
    </w:p>
    <w:p w:rsidR="00D43407" w:rsidRPr="001E4CB0" w:rsidRDefault="00D43407" w:rsidP="00EA4DB9">
      <w:pPr>
        <w:tabs>
          <w:tab w:val="left" w:pos="993"/>
        </w:tabs>
        <w:ind w:firstLine="709"/>
        <w:jc w:val="both"/>
        <w:rPr>
          <w:sz w:val="26"/>
          <w:szCs w:val="26"/>
        </w:rPr>
      </w:pPr>
      <w:r>
        <w:rPr>
          <w:sz w:val="26"/>
          <w:szCs w:val="26"/>
        </w:rPr>
        <w:t>- а</w:t>
      </w:r>
      <w:r w:rsidRPr="001E4CB0">
        <w:rPr>
          <w:sz w:val="26"/>
          <w:szCs w:val="26"/>
        </w:rPr>
        <w:t>втомобильная стоянка у жилого дома 12В по улице Дружбы народов</w:t>
      </w:r>
      <w:r>
        <w:rPr>
          <w:sz w:val="26"/>
          <w:szCs w:val="26"/>
        </w:rPr>
        <w:t>;</w:t>
      </w:r>
    </w:p>
    <w:p w:rsidR="00D43407" w:rsidRPr="001E4CB0" w:rsidRDefault="00D43407" w:rsidP="00EA4DB9">
      <w:pPr>
        <w:tabs>
          <w:tab w:val="left" w:pos="709"/>
        </w:tabs>
        <w:ind w:firstLine="709"/>
        <w:jc w:val="both"/>
        <w:rPr>
          <w:sz w:val="26"/>
          <w:szCs w:val="26"/>
        </w:rPr>
      </w:pPr>
      <w:r>
        <w:rPr>
          <w:sz w:val="26"/>
          <w:szCs w:val="26"/>
        </w:rPr>
        <w:t>- п</w:t>
      </w:r>
      <w:r w:rsidRPr="001E4CB0">
        <w:rPr>
          <w:sz w:val="26"/>
          <w:szCs w:val="26"/>
        </w:rPr>
        <w:t xml:space="preserve">ешеходная дорожка </w:t>
      </w:r>
      <w:r w:rsidR="00F2207D">
        <w:rPr>
          <w:sz w:val="26"/>
          <w:szCs w:val="26"/>
        </w:rPr>
        <w:t xml:space="preserve">в районе </w:t>
      </w:r>
      <w:r w:rsidRPr="001E4CB0">
        <w:rPr>
          <w:sz w:val="26"/>
          <w:szCs w:val="26"/>
        </w:rPr>
        <w:t xml:space="preserve">домов </w:t>
      </w:r>
      <w:r w:rsidR="00F2207D" w:rsidRPr="001E4CB0">
        <w:rPr>
          <w:sz w:val="26"/>
          <w:szCs w:val="26"/>
        </w:rPr>
        <w:t>25,</w:t>
      </w:r>
      <w:r w:rsidR="00F2207D">
        <w:rPr>
          <w:sz w:val="26"/>
          <w:szCs w:val="26"/>
        </w:rPr>
        <w:t xml:space="preserve"> </w:t>
      </w:r>
      <w:r w:rsidR="00F2207D" w:rsidRPr="001E4CB0">
        <w:rPr>
          <w:sz w:val="26"/>
          <w:szCs w:val="26"/>
        </w:rPr>
        <w:t xml:space="preserve">35 </w:t>
      </w:r>
      <w:r w:rsidR="00F2207D">
        <w:rPr>
          <w:sz w:val="26"/>
          <w:szCs w:val="26"/>
        </w:rPr>
        <w:t xml:space="preserve">по улице </w:t>
      </w:r>
      <w:r w:rsidRPr="001E4CB0">
        <w:rPr>
          <w:sz w:val="26"/>
          <w:szCs w:val="26"/>
        </w:rPr>
        <w:t>Ленинградская</w:t>
      </w:r>
      <w:r w:rsidR="00F2207D">
        <w:rPr>
          <w:sz w:val="26"/>
          <w:szCs w:val="26"/>
        </w:rPr>
        <w:t>;</w:t>
      </w:r>
    </w:p>
    <w:p w:rsidR="00D43407" w:rsidRPr="001E4CB0" w:rsidRDefault="00F2207D" w:rsidP="00EA4DB9">
      <w:pPr>
        <w:tabs>
          <w:tab w:val="left" w:pos="993"/>
        </w:tabs>
        <w:ind w:firstLine="709"/>
        <w:jc w:val="both"/>
        <w:rPr>
          <w:sz w:val="26"/>
          <w:szCs w:val="26"/>
        </w:rPr>
      </w:pPr>
      <w:r>
        <w:rPr>
          <w:sz w:val="26"/>
          <w:szCs w:val="26"/>
        </w:rPr>
        <w:t>- а</w:t>
      </w:r>
      <w:r w:rsidR="00D43407" w:rsidRPr="001E4CB0">
        <w:rPr>
          <w:sz w:val="26"/>
          <w:szCs w:val="26"/>
        </w:rPr>
        <w:t>втомобильная стоянка и п</w:t>
      </w:r>
      <w:r>
        <w:rPr>
          <w:sz w:val="26"/>
          <w:szCs w:val="26"/>
        </w:rPr>
        <w:t xml:space="preserve">ешеходная дорожка от дома 27 до дома </w:t>
      </w:r>
      <w:r w:rsidR="00D43407" w:rsidRPr="001E4CB0">
        <w:rPr>
          <w:sz w:val="26"/>
          <w:szCs w:val="26"/>
        </w:rPr>
        <w:t>2</w:t>
      </w:r>
      <w:r w:rsidR="0011340C">
        <w:rPr>
          <w:sz w:val="26"/>
          <w:szCs w:val="26"/>
        </w:rPr>
        <w:t xml:space="preserve">7/1 по улице </w:t>
      </w:r>
      <w:r w:rsidR="00D43407" w:rsidRPr="001E4CB0">
        <w:rPr>
          <w:sz w:val="26"/>
          <w:szCs w:val="26"/>
        </w:rPr>
        <w:t>Прибалтийская.</w:t>
      </w:r>
    </w:p>
    <w:p w:rsidR="00D43407" w:rsidRPr="001E4CB0" w:rsidRDefault="00D43407" w:rsidP="00EA4DB9">
      <w:pPr>
        <w:tabs>
          <w:tab w:val="left" w:pos="9355"/>
        </w:tabs>
        <w:ind w:firstLine="709"/>
        <w:jc w:val="both"/>
        <w:rPr>
          <w:spacing w:val="-1"/>
          <w:sz w:val="26"/>
          <w:szCs w:val="26"/>
        </w:rPr>
      </w:pPr>
      <w:r w:rsidRPr="001E4CB0">
        <w:rPr>
          <w:spacing w:val="-1"/>
          <w:sz w:val="26"/>
          <w:szCs w:val="26"/>
        </w:rPr>
        <w:t>В рамках мероприятий м</w:t>
      </w:r>
      <w:r w:rsidRPr="001E4CB0">
        <w:rPr>
          <w:sz w:val="26"/>
          <w:szCs w:val="26"/>
        </w:rPr>
        <w:t>униципальной программы «Содержание объектов городского хозяйства и инженерной инфраструктуры в городе Когалыме на 2014-2016 годы»</w:t>
      </w:r>
      <w:r w:rsidR="00F2207D">
        <w:rPr>
          <w:sz w:val="26"/>
          <w:szCs w:val="26"/>
        </w:rPr>
        <w:t xml:space="preserve"> </w:t>
      </w:r>
      <w:r w:rsidRPr="001E4CB0">
        <w:rPr>
          <w:spacing w:val="-1"/>
          <w:sz w:val="26"/>
          <w:szCs w:val="26"/>
        </w:rPr>
        <w:t>установлено детское игровое оборудование в</w:t>
      </w:r>
      <w:r w:rsidR="00F2207D">
        <w:rPr>
          <w:spacing w:val="-1"/>
          <w:sz w:val="26"/>
          <w:szCs w:val="26"/>
        </w:rPr>
        <w:t>о</w:t>
      </w:r>
      <w:r w:rsidRPr="001E4CB0">
        <w:rPr>
          <w:spacing w:val="-1"/>
          <w:sz w:val="26"/>
          <w:szCs w:val="26"/>
        </w:rPr>
        <w:t xml:space="preserve"> дворах жилых домов: ул.</w:t>
      </w:r>
      <w:r w:rsidR="00F2207D">
        <w:rPr>
          <w:spacing w:val="-1"/>
          <w:sz w:val="26"/>
          <w:szCs w:val="26"/>
        </w:rPr>
        <w:t xml:space="preserve"> </w:t>
      </w:r>
      <w:r w:rsidRPr="001E4CB0">
        <w:rPr>
          <w:spacing w:val="-1"/>
          <w:sz w:val="26"/>
          <w:szCs w:val="26"/>
        </w:rPr>
        <w:t>Мира, 12, 14 и 21, 23 (установлено детское игровое оборудова</w:t>
      </w:r>
      <w:r w:rsidR="00F2207D">
        <w:rPr>
          <w:spacing w:val="-1"/>
          <w:sz w:val="26"/>
          <w:szCs w:val="26"/>
        </w:rPr>
        <w:t xml:space="preserve">ние, приобретённое в 2013 году), ул. Бакинская, д.1, 3, </w:t>
      </w:r>
      <w:r w:rsidRPr="001E4CB0">
        <w:rPr>
          <w:spacing w:val="-1"/>
          <w:sz w:val="26"/>
          <w:szCs w:val="26"/>
        </w:rPr>
        <w:t>ул.</w:t>
      </w:r>
      <w:r w:rsidR="00F2207D">
        <w:rPr>
          <w:spacing w:val="-1"/>
          <w:sz w:val="26"/>
          <w:szCs w:val="26"/>
        </w:rPr>
        <w:t xml:space="preserve"> </w:t>
      </w:r>
      <w:r w:rsidRPr="001E4CB0">
        <w:rPr>
          <w:spacing w:val="-1"/>
          <w:sz w:val="26"/>
          <w:szCs w:val="26"/>
        </w:rPr>
        <w:t>Бакинская, д.53</w:t>
      </w:r>
      <w:r w:rsidR="00F2207D">
        <w:rPr>
          <w:spacing w:val="-1"/>
          <w:sz w:val="26"/>
          <w:szCs w:val="26"/>
        </w:rPr>
        <w:t xml:space="preserve">, </w:t>
      </w:r>
      <w:r w:rsidRPr="001E4CB0">
        <w:rPr>
          <w:spacing w:val="-1"/>
          <w:sz w:val="26"/>
          <w:szCs w:val="26"/>
        </w:rPr>
        <w:t>ул</w:t>
      </w:r>
      <w:r w:rsidR="00F2207D">
        <w:rPr>
          <w:spacing w:val="-1"/>
          <w:sz w:val="26"/>
          <w:szCs w:val="26"/>
        </w:rPr>
        <w:t xml:space="preserve">. </w:t>
      </w:r>
      <w:proofErr w:type="spellStart"/>
      <w:r w:rsidR="00F2207D">
        <w:rPr>
          <w:spacing w:val="-1"/>
          <w:sz w:val="26"/>
          <w:szCs w:val="26"/>
        </w:rPr>
        <w:t>Таллинская</w:t>
      </w:r>
      <w:proofErr w:type="spellEnd"/>
      <w:r w:rsidR="00F2207D">
        <w:rPr>
          <w:spacing w:val="-1"/>
          <w:sz w:val="26"/>
          <w:szCs w:val="26"/>
        </w:rPr>
        <w:t>, д.13,</w:t>
      </w:r>
      <w:r w:rsidRPr="001E4CB0">
        <w:rPr>
          <w:spacing w:val="-1"/>
          <w:sz w:val="26"/>
          <w:szCs w:val="26"/>
        </w:rPr>
        <w:t xml:space="preserve"> сквер «</w:t>
      </w:r>
      <w:proofErr w:type="spellStart"/>
      <w:r w:rsidRPr="001E4CB0">
        <w:rPr>
          <w:spacing w:val="-1"/>
          <w:sz w:val="26"/>
          <w:szCs w:val="26"/>
        </w:rPr>
        <w:t>Юг</w:t>
      </w:r>
      <w:r w:rsidR="00F2207D">
        <w:rPr>
          <w:spacing w:val="-1"/>
          <w:sz w:val="26"/>
          <w:szCs w:val="26"/>
        </w:rPr>
        <w:t>орочка</w:t>
      </w:r>
      <w:proofErr w:type="spellEnd"/>
      <w:r w:rsidR="00F2207D">
        <w:rPr>
          <w:spacing w:val="-1"/>
          <w:sz w:val="26"/>
          <w:szCs w:val="26"/>
        </w:rPr>
        <w:t xml:space="preserve">», ул. Прибалтийская, д.43, ул. Югорская, д. 22,24 и </w:t>
      </w:r>
      <w:r w:rsidR="00F2207D" w:rsidRPr="001E4CB0">
        <w:rPr>
          <w:spacing w:val="-1"/>
          <w:sz w:val="26"/>
          <w:szCs w:val="26"/>
        </w:rPr>
        <w:t>32</w:t>
      </w:r>
      <w:r w:rsidR="00F2207D">
        <w:rPr>
          <w:spacing w:val="-1"/>
          <w:sz w:val="26"/>
          <w:szCs w:val="26"/>
        </w:rPr>
        <w:t>,</w:t>
      </w:r>
      <w:r w:rsidR="00F2207D" w:rsidRPr="00F2207D">
        <w:rPr>
          <w:spacing w:val="-1"/>
          <w:sz w:val="26"/>
          <w:szCs w:val="26"/>
        </w:rPr>
        <w:t xml:space="preserve"> </w:t>
      </w:r>
      <w:r w:rsidR="00F2207D" w:rsidRPr="001E4CB0">
        <w:rPr>
          <w:spacing w:val="-1"/>
          <w:sz w:val="26"/>
          <w:szCs w:val="26"/>
        </w:rPr>
        <w:t>ул.</w:t>
      </w:r>
      <w:r w:rsidR="00F2207D">
        <w:rPr>
          <w:spacing w:val="-1"/>
          <w:sz w:val="26"/>
          <w:szCs w:val="26"/>
        </w:rPr>
        <w:t xml:space="preserve"> </w:t>
      </w:r>
      <w:r w:rsidR="00F2207D" w:rsidRPr="001E4CB0">
        <w:rPr>
          <w:spacing w:val="-1"/>
          <w:sz w:val="26"/>
          <w:szCs w:val="26"/>
        </w:rPr>
        <w:t xml:space="preserve">Ленинградская, </w:t>
      </w:r>
      <w:r w:rsidR="00F2207D">
        <w:rPr>
          <w:spacing w:val="-1"/>
          <w:sz w:val="26"/>
          <w:szCs w:val="26"/>
        </w:rPr>
        <w:t xml:space="preserve">д. </w:t>
      </w:r>
      <w:r w:rsidR="00F2207D" w:rsidRPr="001E4CB0">
        <w:rPr>
          <w:spacing w:val="-1"/>
          <w:sz w:val="26"/>
          <w:szCs w:val="26"/>
        </w:rPr>
        <w:t>7, 9</w:t>
      </w:r>
      <w:r w:rsidR="00F2207D">
        <w:rPr>
          <w:spacing w:val="-1"/>
          <w:sz w:val="26"/>
          <w:szCs w:val="26"/>
        </w:rPr>
        <w:t xml:space="preserve">, </w:t>
      </w:r>
      <w:r w:rsidR="00F2207D" w:rsidRPr="001E4CB0">
        <w:rPr>
          <w:spacing w:val="-1"/>
          <w:sz w:val="26"/>
          <w:szCs w:val="26"/>
        </w:rPr>
        <w:t>ул.</w:t>
      </w:r>
      <w:r w:rsidR="00F2207D">
        <w:rPr>
          <w:spacing w:val="-1"/>
          <w:sz w:val="26"/>
          <w:szCs w:val="26"/>
        </w:rPr>
        <w:t xml:space="preserve"> </w:t>
      </w:r>
      <w:proofErr w:type="spellStart"/>
      <w:r w:rsidR="00F2207D" w:rsidRPr="001E4CB0">
        <w:rPr>
          <w:spacing w:val="-1"/>
          <w:sz w:val="26"/>
          <w:szCs w:val="26"/>
        </w:rPr>
        <w:t>Сопочинского</w:t>
      </w:r>
      <w:proofErr w:type="spellEnd"/>
      <w:r w:rsidR="00F2207D" w:rsidRPr="001E4CB0">
        <w:rPr>
          <w:spacing w:val="-1"/>
          <w:sz w:val="26"/>
          <w:szCs w:val="26"/>
        </w:rPr>
        <w:t xml:space="preserve">, </w:t>
      </w:r>
      <w:r w:rsidR="00F2207D">
        <w:rPr>
          <w:spacing w:val="-1"/>
          <w:sz w:val="26"/>
          <w:szCs w:val="26"/>
        </w:rPr>
        <w:t xml:space="preserve">д. </w:t>
      </w:r>
      <w:r w:rsidR="00F2207D" w:rsidRPr="001E4CB0">
        <w:rPr>
          <w:spacing w:val="-1"/>
          <w:sz w:val="26"/>
          <w:szCs w:val="26"/>
        </w:rPr>
        <w:t>7</w:t>
      </w:r>
      <w:r w:rsidR="00F2207D">
        <w:rPr>
          <w:spacing w:val="-1"/>
          <w:sz w:val="26"/>
          <w:szCs w:val="26"/>
        </w:rPr>
        <w:t xml:space="preserve">, </w:t>
      </w:r>
      <w:r w:rsidR="00F2207D" w:rsidRPr="00F2207D">
        <w:rPr>
          <w:spacing w:val="-1"/>
          <w:sz w:val="26"/>
          <w:szCs w:val="26"/>
        </w:rPr>
        <w:t xml:space="preserve"> </w:t>
      </w:r>
      <w:r w:rsidR="00F2207D" w:rsidRPr="001E4CB0">
        <w:rPr>
          <w:spacing w:val="-1"/>
          <w:sz w:val="26"/>
          <w:szCs w:val="26"/>
        </w:rPr>
        <w:t xml:space="preserve">площадь Мира </w:t>
      </w:r>
      <w:r w:rsidR="00F2207D">
        <w:rPr>
          <w:spacing w:val="-1"/>
          <w:sz w:val="26"/>
          <w:szCs w:val="26"/>
        </w:rPr>
        <w:t>(за счёт средств ЗАО «ЛУКОЙЛ-АИК</w:t>
      </w:r>
      <w:r w:rsidR="00F2207D" w:rsidRPr="001E4CB0">
        <w:rPr>
          <w:spacing w:val="-1"/>
          <w:sz w:val="26"/>
          <w:szCs w:val="26"/>
        </w:rPr>
        <w:t>»</w:t>
      </w:r>
      <w:r w:rsidR="00F2207D">
        <w:rPr>
          <w:spacing w:val="-1"/>
          <w:sz w:val="26"/>
          <w:szCs w:val="26"/>
        </w:rPr>
        <w:t xml:space="preserve">, </w:t>
      </w:r>
      <w:r w:rsidR="00F2207D" w:rsidRPr="00F2207D">
        <w:rPr>
          <w:spacing w:val="-1"/>
          <w:sz w:val="26"/>
          <w:szCs w:val="26"/>
        </w:rPr>
        <w:t xml:space="preserve"> </w:t>
      </w:r>
      <w:r w:rsidR="00F2207D" w:rsidRPr="001E4CB0">
        <w:rPr>
          <w:spacing w:val="-1"/>
          <w:sz w:val="26"/>
          <w:szCs w:val="26"/>
        </w:rPr>
        <w:t>ул.</w:t>
      </w:r>
      <w:r w:rsidR="00F2207D">
        <w:rPr>
          <w:spacing w:val="-1"/>
          <w:sz w:val="26"/>
          <w:szCs w:val="26"/>
        </w:rPr>
        <w:t xml:space="preserve"> </w:t>
      </w:r>
      <w:r w:rsidR="00F2207D" w:rsidRPr="001E4CB0">
        <w:rPr>
          <w:spacing w:val="-1"/>
          <w:sz w:val="26"/>
          <w:szCs w:val="26"/>
        </w:rPr>
        <w:t xml:space="preserve">Олимпийская, </w:t>
      </w:r>
      <w:r w:rsidR="00F2207D">
        <w:rPr>
          <w:spacing w:val="-1"/>
          <w:sz w:val="26"/>
          <w:szCs w:val="26"/>
        </w:rPr>
        <w:t xml:space="preserve">д. </w:t>
      </w:r>
      <w:r w:rsidR="00F2207D" w:rsidRPr="001E4CB0">
        <w:rPr>
          <w:spacing w:val="-1"/>
          <w:sz w:val="26"/>
          <w:szCs w:val="26"/>
        </w:rPr>
        <w:t>21</w:t>
      </w:r>
      <w:r w:rsidR="00F2207D">
        <w:rPr>
          <w:spacing w:val="-1"/>
          <w:sz w:val="26"/>
          <w:szCs w:val="26"/>
        </w:rPr>
        <w:t>.</w:t>
      </w:r>
    </w:p>
    <w:p w:rsidR="00D43407" w:rsidRPr="001E4CB0" w:rsidRDefault="00D43407" w:rsidP="00EA4DB9">
      <w:pPr>
        <w:tabs>
          <w:tab w:val="left" w:pos="9355"/>
        </w:tabs>
        <w:ind w:firstLine="709"/>
        <w:jc w:val="both"/>
        <w:rPr>
          <w:spacing w:val="-1"/>
          <w:sz w:val="26"/>
          <w:szCs w:val="26"/>
        </w:rPr>
      </w:pPr>
      <w:r w:rsidRPr="001E4CB0">
        <w:rPr>
          <w:spacing w:val="-1"/>
          <w:sz w:val="26"/>
          <w:szCs w:val="26"/>
        </w:rPr>
        <w:t>В рамках мероприятий м</w:t>
      </w:r>
      <w:r w:rsidRPr="001E4CB0">
        <w:rPr>
          <w:sz w:val="26"/>
          <w:szCs w:val="26"/>
        </w:rPr>
        <w:t>униципальной программы «</w:t>
      </w:r>
      <w:r w:rsidRPr="001E4CB0">
        <w:rPr>
          <w:spacing w:val="-1"/>
          <w:sz w:val="26"/>
          <w:szCs w:val="26"/>
        </w:rPr>
        <w:t>Развитие жилищно-коммунального комплекса и повышение энергетической эффективности в городе Когалыме на 2014-2016 годы» выполнены работы по восстановлению ливневой канализации во дворах жилых домов 27, 29, 31 по улице Прибалтийская и 21 по улице Ленинградская.</w:t>
      </w:r>
    </w:p>
    <w:p w:rsidR="00D43407" w:rsidRPr="001E4CB0" w:rsidRDefault="00D43407" w:rsidP="00EA4DB9">
      <w:pPr>
        <w:tabs>
          <w:tab w:val="left" w:pos="9355"/>
        </w:tabs>
        <w:ind w:firstLine="709"/>
        <w:jc w:val="both"/>
        <w:rPr>
          <w:spacing w:val="-1"/>
          <w:sz w:val="26"/>
          <w:szCs w:val="26"/>
        </w:rPr>
      </w:pPr>
      <w:r w:rsidRPr="001E4CB0">
        <w:rPr>
          <w:spacing w:val="-1"/>
          <w:sz w:val="26"/>
          <w:szCs w:val="26"/>
        </w:rPr>
        <w:t>Для озеленения территории города проведены следующие мероприятия:</w:t>
      </w:r>
    </w:p>
    <w:p w:rsidR="00D43407" w:rsidRPr="001E4CB0" w:rsidRDefault="00D43407" w:rsidP="00EA4DB9">
      <w:pPr>
        <w:tabs>
          <w:tab w:val="left" w:pos="9355"/>
        </w:tabs>
        <w:ind w:firstLine="709"/>
        <w:jc w:val="both"/>
        <w:rPr>
          <w:spacing w:val="-1"/>
          <w:sz w:val="26"/>
          <w:szCs w:val="26"/>
        </w:rPr>
      </w:pPr>
      <w:r w:rsidRPr="001E4CB0">
        <w:rPr>
          <w:spacing w:val="-1"/>
          <w:sz w:val="26"/>
          <w:szCs w:val="26"/>
        </w:rPr>
        <w:t>- в мае 2014 года в рамках акции «Национальный день посадки леса» высажены деревья вдоль улицы Сибирская и в микрорайонах города;</w:t>
      </w:r>
    </w:p>
    <w:p w:rsidR="00D43407" w:rsidRPr="001E4CB0" w:rsidRDefault="00D43407" w:rsidP="00EA4DB9">
      <w:pPr>
        <w:tabs>
          <w:tab w:val="left" w:pos="9355"/>
        </w:tabs>
        <w:ind w:firstLine="709"/>
        <w:jc w:val="both"/>
        <w:rPr>
          <w:spacing w:val="-1"/>
          <w:sz w:val="26"/>
          <w:szCs w:val="26"/>
        </w:rPr>
      </w:pPr>
      <w:r w:rsidRPr="001E4CB0">
        <w:rPr>
          <w:spacing w:val="-1"/>
          <w:sz w:val="26"/>
          <w:szCs w:val="26"/>
        </w:rPr>
        <w:t>- посадка деревьев выпускниками школ в сквере у Администрации города Когалыма и на территории школ;</w:t>
      </w:r>
    </w:p>
    <w:p w:rsidR="00D43407" w:rsidRPr="001E4CB0" w:rsidRDefault="00D43407" w:rsidP="00EA4DB9">
      <w:pPr>
        <w:tabs>
          <w:tab w:val="left" w:pos="9355"/>
        </w:tabs>
        <w:ind w:firstLine="709"/>
        <w:jc w:val="both"/>
        <w:rPr>
          <w:spacing w:val="-1"/>
          <w:sz w:val="26"/>
          <w:szCs w:val="26"/>
        </w:rPr>
      </w:pPr>
      <w:r w:rsidRPr="001E4CB0">
        <w:rPr>
          <w:spacing w:val="-1"/>
          <w:sz w:val="26"/>
          <w:szCs w:val="26"/>
        </w:rPr>
        <w:t>- пересадка деревьев и восстановление газонов при выполнении работ по реконструкции тепловых сетей;</w:t>
      </w:r>
    </w:p>
    <w:p w:rsidR="00D43407" w:rsidRDefault="00D43407" w:rsidP="00EA4DB9">
      <w:pPr>
        <w:tabs>
          <w:tab w:val="left" w:pos="9355"/>
        </w:tabs>
        <w:ind w:firstLine="709"/>
        <w:jc w:val="both"/>
        <w:rPr>
          <w:spacing w:val="-1"/>
          <w:sz w:val="26"/>
          <w:szCs w:val="26"/>
        </w:rPr>
      </w:pPr>
      <w:r w:rsidRPr="001E4CB0">
        <w:rPr>
          <w:spacing w:val="-1"/>
          <w:sz w:val="26"/>
          <w:szCs w:val="26"/>
        </w:rPr>
        <w:t>- посадка рассады цветов в парках, скверах, микрорайонах города, у административных зданий и на кольцевых развязках.</w:t>
      </w:r>
    </w:p>
    <w:p w:rsidR="00D43407" w:rsidRPr="00636202" w:rsidRDefault="00D43407" w:rsidP="00EA4DB9">
      <w:pPr>
        <w:tabs>
          <w:tab w:val="left" w:pos="9355"/>
        </w:tabs>
        <w:ind w:firstLine="709"/>
        <w:jc w:val="both"/>
        <w:rPr>
          <w:spacing w:val="-1"/>
          <w:sz w:val="26"/>
          <w:szCs w:val="26"/>
        </w:rPr>
      </w:pPr>
      <w:r w:rsidRPr="00636202">
        <w:rPr>
          <w:spacing w:val="-1"/>
          <w:sz w:val="26"/>
          <w:szCs w:val="26"/>
        </w:rPr>
        <w:t>Всего было высажено около 5 тыс. саженцев деревьев и более 80 тыс. цветов.</w:t>
      </w:r>
    </w:p>
    <w:p w:rsidR="00D43407" w:rsidRPr="001E4CB0" w:rsidRDefault="00F2207D" w:rsidP="00EA4DB9">
      <w:pPr>
        <w:tabs>
          <w:tab w:val="left" w:pos="9355"/>
        </w:tabs>
        <w:ind w:firstLine="709"/>
        <w:jc w:val="both"/>
        <w:rPr>
          <w:spacing w:val="-1"/>
          <w:sz w:val="26"/>
          <w:szCs w:val="26"/>
        </w:rPr>
      </w:pPr>
      <w:r>
        <w:rPr>
          <w:spacing w:val="-1"/>
          <w:sz w:val="26"/>
          <w:szCs w:val="26"/>
        </w:rPr>
        <w:t>В</w:t>
      </w:r>
      <w:r w:rsidR="00D43407" w:rsidRPr="001E4CB0">
        <w:rPr>
          <w:spacing w:val="-1"/>
          <w:sz w:val="26"/>
          <w:szCs w:val="26"/>
        </w:rPr>
        <w:t xml:space="preserve"> целях обеспечения жизнедеятельности инвалидов и детей, имеющих статус «ребёнок-инвалид» по обращениям жителей города на придомовой территории четырнадцати жилых домов выполнены работы по нанесению дорожной разметки и установке дорожных знаков «Место стоянки» с информационной табличкой «Инвалиды» для выделения мест парковки автомобилей инвалидов. </w:t>
      </w:r>
    </w:p>
    <w:p w:rsidR="00D43407" w:rsidRPr="001E4CB0" w:rsidRDefault="00D43407" w:rsidP="00EA4DB9">
      <w:pPr>
        <w:tabs>
          <w:tab w:val="left" w:pos="9355"/>
        </w:tabs>
        <w:ind w:firstLine="709"/>
        <w:jc w:val="both"/>
        <w:rPr>
          <w:spacing w:val="-1"/>
          <w:sz w:val="26"/>
          <w:szCs w:val="26"/>
        </w:rPr>
      </w:pPr>
      <w:r w:rsidRPr="001E4CB0">
        <w:rPr>
          <w:spacing w:val="-1"/>
          <w:sz w:val="26"/>
          <w:szCs w:val="26"/>
        </w:rPr>
        <w:t xml:space="preserve">Также в 2014 году на автостоянках у тринадцати объектов социальной и торговой инфраструктуры выделены дорожной разметкой и обозначены дорожными знаками места для парковки транспортных средств инвалидов. </w:t>
      </w:r>
    </w:p>
    <w:p w:rsidR="00D43407" w:rsidRPr="001E4CB0" w:rsidRDefault="00D43407" w:rsidP="00EA4DB9">
      <w:pPr>
        <w:tabs>
          <w:tab w:val="left" w:pos="9355"/>
        </w:tabs>
        <w:ind w:firstLine="709"/>
        <w:jc w:val="both"/>
        <w:rPr>
          <w:spacing w:val="-1"/>
          <w:sz w:val="26"/>
          <w:szCs w:val="26"/>
        </w:rPr>
      </w:pPr>
      <w:r w:rsidRPr="001E4CB0">
        <w:rPr>
          <w:spacing w:val="-1"/>
          <w:sz w:val="26"/>
          <w:szCs w:val="26"/>
        </w:rPr>
        <w:t>В рамках мероприятий программы «Доступная среда</w:t>
      </w:r>
      <w:r w:rsidRPr="001E4CB0">
        <w:rPr>
          <w:sz w:val="26"/>
          <w:szCs w:val="26"/>
        </w:rPr>
        <w:t xml:space="preserve"> города Когалыма 2014 – 2016 годы» на основании муниципального контракта, заключенного по результатам</w:t>
      </w:r>
      <w:r w:rsidRPr="001E4CB0">
        <w:rPr>
          <w:spacing w:val="-1"/>
          <w:sz w:val="26"/>
          <w:szCs w:val="26"/>
        </w:rPr>
        <w:t xml:space="preserve"> </w:t>
      </w:r>
      <w:r w:rsidRPr="001E4CB0">
        <w:rPr>
          <w:sz w:val="26"/>
          <w:szCs w:val="26"/>
        </w:rPr>
        <w:t>электронного аукциона</w:t>
      </w:r>
      <w:r w:rsidRPr="001E4CB0">
        <w:rPr>
          <w:spacing w:val="-1"/>
          <w:sz w:val="26"/>
          <w:szCs w:val="26"/>
        </w:rPr>
        <w:t xml:space="preserve"> </w:t>
      </w:r>
      <w:r w:rsidRPr="001E4CB0">
        <w:rPr>
          <w:sz w:val="26"/>
          <w:szCs w:val="26"/>
        </w:rPr>
        <w:t xml:space="preserve">выполнены работы по обустройству пешеходных дорожек и тротуаров, на сумму 1 363 349,00 руб. по следующим адресам:  </w:t>
      </w:r>
    </w:p>
    <w:p w:rsidR="00D43407" w:rsidRPr="001E4CB0" w:rsidRDefault="00D43407" w:rsidP="00EA4DB9">
      <w:pPr>
        <w:ind w:firstLine="709"/>
        <w:jc w:val="both"/>
        <w:rPr>
          <w:sz w:val="26"/>
          <w:szCs w:val="26"/>
        </w:rPr>
      </w:pPr>
      <w:r w:rsidRPr="001E4CB0">
        <w:rPr>
          <w:sz w:val="26"/>
          <w:szCs w:val="26"/>
        </w:rPr>
        <w:t>- пересечение автодорог по ул.</w:t>
      </w:r>
      <w:r w:rsidR="00F2207D">
        <w:rPr>
          <w:sz w:val="26"/>
          <w:szCs w:val="26"/>
        </w:rPr>
        <w:t xml:space="preserve"> </w:t>
      </w:r>
      <w:r w:rsidRPr="001E4CB0">
        <w:rPr>
          <w:sz w:val="26"/>
          <w:szCs w:val="26"/>
        </w:rPr>
        <w:t xml:space="preserve">Дружбы Народов, </w:t>
      </w:r>
      <w:proofErr w:type="spellStart"/>
      <w:r w:rsidRPr="001E4CB0">
        <w:rPr>
          <w:sz w:val="26"/>
          <w:szCs w:val="26"/>
        </w:rPr>
        <w:t>ул.Янтарная</w:t>
      </w:r>
      <w:proofErr w:type="spellEnd"/>
      <w:r w:rsidRPr="001E4CB0">
        <w:rPr>
          <w:sz w:val="26"/>
          <w:szCs w:val="26"/>
        </w:rPr>
        <w:t xml:space="preserve">, </w:t>
      </w:r>
      <w:proofErr w:type="spellStart"/>
      <w:r w:rsidRPr="001E4CB0">
        <w:rPr>
          <w:sz w:val="26"/>
          <w:szCs w:val="26"/>
        </w:rPr>
        <w:t>ул.Ст.Повха</w:t>
      </w:r>
      <w:proofErr w:type="spellEnd"/>
      <w:r w:rsidRPr="001E4CB0">
        <w:rPr>
          <w:sz w:val="26"/>
          <w:szCs w:val="26"/>
        </w:rPr>
        <w:t>;</w:t>
      </w:r>
    </w:p>
    <w:p w:rsidR="00D43407" w:rsidRPr="001E4CB0" w:rsidRDefault="00D43407" w:rsidP="00EA4DB9">
      <w:pPr>
        <w:ind w:firstLine="709"/>
        <w:jc w:val="both"/>
        <w:rPr>
          <w:sz w:val="26"/>
          <w:szCs w:val="26"/>
        </w:rPr>
      </w:pPr>
      <w:r w:rsidRPr="001E4CB0">
        <w:rPr>
          <w:sz w:val="26"/>
          <w:szCs w:val="26"/>
        </w:rPr>
        <w:t xml:space="preserve">- </w:t>
      </w:r>
      <w:proofErr w:type="spellStart"/>
      <w:r w:rsidRPr="001E4CB0">
        <w:rPr>
          <w:sz w:val="26"/>
          <w:szCs w:val="26"/>
        </w:rPr>
        <w:t>ул.Дружбы</w:t>
      </w:r>
      <w:proofErr w:type="spellEnd"/>
      <w:r w:rsidRPr="001E4CB0">
        <w:rPr>
          <w:sz w:val="26"/>
          <w:szCs w:val="26"/>
        </w:rPr>
        <w:t xml:space="preserve"> Народов (в районе жилого дома №26);</w:t>
      </w:r>
    </w:p>
    <w:p w:rsidR="00D43407" w:rsidRPr="001E4CB0" w:rsidRDefault="00D43407" w:rsidP="00EA4DB9">
      <w:pPr>
        <w:ind w:firstLine="709"/>
        <w:jc w:val="both"/>
        <w:rPr>
          <w:sz w:val="26"/>
          <w:szCs w:val="26"/>
        </w:rPr>
      </w:pPr>
      <w:r w:rsidRPr="001E4CB0">
        <w:rPr>
          <w:sz w:val="26"/>
          <w:szCs w:val="26"/>
        </w:rPr>
        <w:t>- ул. Прибалтийская (в районе жилых домов №1,5);</w:t>
      </w:r>
    </w:p>
    <w:p w:rsidR="00D43407" w:rsidRPr="001E4CB0" w:rsidRDefault="00D43407" w:rsidP="00EA4DB9">
      <w:pPr>
        <w:ind w:firstLine="709"/>
        <w:jc w:val="both"/>
        <w:rPr>
          <w:sz w:val="26"/>
          <w:szCs w:val="26"/>
        </w:rPr>
      </w:pPr>
      <w:r w:rsidRPr="001E4CB0">
        <w:rPr>
          <w:sz w:val="26"/>
          <w:szCs w:val="26"/>
        </w:rPr>
        <w:t xml:space="preserve">- </w:t>
      </w:r>
      <w:proofErr w:type="spellStart"/>
      <w:r w:rsidRPr="001E4CB0">
        <w:rPr>
          <w:sz w:val="26"/>
          <w:szCs w:val="26"/>
        </w:rPr>
        <w:t>ул.Прибалтийская</w:t>
      </w:r>
      <w:proofErr w:type="spellEnd"/>
      <w:r w:rsidRPr="001E4CB0">
        <w:rPr>
          <w:sz w:val="26"/>
          <w:szCs w:val="26"/>
        </w:rPr>
        <w:t xml:space="preserve"> (в районе здания ОАО «НК ЛУКОИЛ Западная Сибирь);</w:t>
      </w:r>
    </w:p>
    <w:p w:rsidR="00D43407" w:rsidRPr="001E4CB0" w:rsidRDefault="00D43407" w:rsidP="00EA4DB9">
      <w:pPr>
        <w:ind w:firstLine="709"/>
        <w:jc w:val="both"/>
        <w:rPr>
          <w:sz w:val="26"/>
          <w:szCs w:val="26"/>
        </w:rPr>
      </w:pPr>
      <w:r w:rsidRPr="001E4CB0">
        <w:rPr>
          <w:sz w:val="26"/>
          <w:szCs w:val="26"/>
        </w:rPr>
        <w:t xml:space="preserve">- </w:t>
      </w:r>
      <w:proofErr w:type="spellStart"/>
      <w:r w:rsidRPr="001E4CB0">
        <w:rPr>
          <w:sz w:val="26"/>
          <w:szCs w:val="26"/>
        </w:rPr>
        <w:t>ул.Прибалтийская</w:t>
      </w:r>
      <w:proofErr w:type="spellEnd"/>
      <w:r w:rsidRPr="001E4CB0">
        <w:rPr>
          <w:sz w:val="26"/>
          <w:szCs w:val="26"/>
        </w:rPr>
        <w:t xml:space="preserve"> (в районе жилого дома №15);</w:t>
      </w:r>
    </w:p>
    <w:p w:rsidR="00D43407" w:rsidRPr="001E4CB0" w:rsidRDefault="00D43407" w:rsidP="00EA4DB9">
      <w:pPr>
        <w:ind w:firstLine="709"/>
        <w:jc w:val="both"/>
        <w:rPr>
          <w:sz w:val="26"/>
          <w:szCs w:val="26"/>
        </w:rPr>
      </w:pPr>
      <w:r w:rsidRPr="001E4CB0">
        <w:rPr>
          <w:sz w:val="26"/>
          <w:szCs w:val="26"/>
        </w:rPr>
        <w:t xml:space="preserve">- пересечение автодорог по </w:t>
      </w:r>
      <w:proofErr w:type="spellStart"/>
      <w:r w:rsidRPr="001E4CB0">
        <w:rPr>
          <w:sz w:val="26"/>
          <w:szCs w:val="26"/>
        </w:rPr>
        <w:t>ул.Ленинградская</w:t>
      </w:r>
      <w:proofErr w:type="spellEnd"/>
      <w:r w:rsidRPr="001E4CB0">
        <w:rPr>
          <w:sz w:val="26"/>
          <w:szCs w:val="26"/>
        </w:rPr>
        <w:t xml:space="preserve"> и </w:t>
      </w:r>
      <w:proofErr w:type="spellStart"/>
      <w:r w:rsidRPr="001E4CB0">
        <w:rPr>
          <w:sz w:val="26"/>
          <w:szCs w:val="26"/>
        </w:rPr>
        <w:t>ул.Прибалтийская</w:t>
      </w:r>
      <w:proofErr w:type="spellEnd"/>
      <w:r w:rsidRPr="001E4CB0">
        <w:rPr>
          <w:sz w:val="26"/>
          <w:szCs w:val="26"/>
        </w:rPr>
        <w:t>;</w:t>
      </w:r>
    </w:p>
    <w:p w:rsidR="00D43407" w:rsidRPr="001E4CB0" w:rsidRDefault="00D43407" w:rsidP="00EA4DB9">
      <w:pPr>
        <w:ind w:firstLine="709"/>
        <w:jc w:val="both"/>
        <w:rPr>
          <w:sz w:val="26"/>
          <w:szCs w:val="26"/>
        </w:rPr>
      </w:pPr>
      <w:r w:rsidRPr="001E4CB0">
        <w:rPr>
          <w:sz w:val="26"/>
          <w:szCs w:val="26"/>
        </w:rPr>
        <w:t xml:space="preserve">- </w:t>
      </w:r>
      <w:proofErr w:type="spellStart"/>
      <w:r w:rsidRPr="001E4CB0">
        <w:rPr>
          <w:sz w:val="26"/>
          <w:szCs w:val="26"/>
        </w:rPr>
        <w:t>ул.Молодёжная</w:t>
      </w:r>
      <w:proofErr w:type="spellEnd"/>
      <w:r w:rsidRPr="001E4CB0">
        <w:rPr>
          <w:sz w:val="26"/>
          <w:szCs w:val="26"/>
        </w:rPr>
        <w:t xml:space="preserve"> (в районе жилого дома №10);</w:t>
      </w:r>
    </w:p>
    <w:p w:rsidR="00D43407" w:rsidRPr="001E4CB0" w:rsidRDefault="00D43407" w:rsidP="00EA4DB9">
      <w:pPr>
        <w:tabs>
          <w:tab w:val="left" w:pos="9355"/>
        </w:tabs>
        <w:ind w:firstLine="709"/>
        <w:jc w:val="both"/>
        <w:rPr>
          <w:spacing w:val="-1"/>
          <w:sz w:val="26"/>
          <w:szCs w:val="26"/>
        </w:rPr>
      </w:pPr>
      <w:r w:rsidRPr="001E4CB0">
        <w:rPr>
          <w:sz w:val="26"/>
          <w:szCs w:val="26"/>
        </w:rPr>
        <w:t xml:space="preserve">- </w:t>
      </w:r>
      <w:proofErr w:type="spellStart"/>
      <w:r w:rsidRPr="001E4CB0">
        <w:rPr>
          <w:sz w:val="26"/>
          <w:szCs w:val="26"/>
        </w:rPr>
        <w:t>ул.Молодёжная</w:t>
      </w:r>
      <w:proofErr w:type="spellEnd"/>
      <w:r w:rsidRPr="001E4CB0">
        <w:rPr>
          <w:sz w:val="26"/>
          <w:szCs w:val="26"/>
        </w:rPr>
        <w:t xml:space="preserve"> (в районе жилого дома №30).</w:t>
      </w:r>
    </w:p>
    <w:p w:rsidR="00B26760" w:rsidRPr="002A654B" w:rsidRDefault="00B26760" w:rsidP="00EA4DB9">
      <w:pPr>
        <w:ind w:firstLine="709"/>
        <w:jc w:val="both"/>
        <w:rPr>
          <w:i/>
          <w:sz w:val="26"/>
          <w:szCs w:val="26"/>
        </w:rPr>
      </w:pPr>
    </w:p>
    <w:p w:rsidR="003A6173" w:rsidRDefault="002D2A63" w:rsidP="00EA4DB9">
      <w:pPr>
        <w:ind w:firstLine="709"/>
        <w:jc w:val="both"/>
        <w:rPr>
          <w:i/>
          <w:sz w:val="26"/>
          <w:szCs w:val="26"/>
        </w:rPr>
      </w:pPr>
      <w:r w:rsidRPr="005C5DAA">
        <w:rPr>
          <w:sz w:val="26"/>
          <w:szCs w:val="26"/>
        </w:rPr>
        <w:t>В рамках полномочий по представление муниципального образования в отношениях с органа</w:t>
      </w:r>
      <w:r w:rsidR="00FA094A" w:rsidRPr="005C5DAA">
        <w:rPr>
          <w:sz w:val="26"/>
          <w:szCs w:val="26"/>
        </w:rPr>
        <w:t>ми государственной власти</w:t>
      </w:r>
      <w:r w:rsidR="00497FC4" w:rsidRPr="005C5DAA">
        <w:rPr>
          <w:sz w:val="26"/>
          <w:szCs w:val="26"/>
        </w:rPr>
        <w:t xml:space="preserve"> </w:t>
      </w:r>
      <w:r w:rsidR="00497FC4" w:rsidRPr="003A6173">
        <w:rPr>
          <w:sz w:val="26"/>
          <w:szCs w:val="26"/>
        </w:rPr>
        <w:t>в 2014</w:t>
      </w:r>
      <w:r w:rsidRPr="00580EF1">
        <w:rPr>
          <w:sz w:val="26"/>
          <w:szCs w:val="26"/>
        </w:rPr>
        <w:t xml:space="preserve"> году Глава города принимал участие в заседаниях</w:t>
      </w:r>
      <w:r w:rsidR="004964B0" w:rsidRPr="00580EF1">
        <w:rPr>
          <w:sz w:val="26"/>
          <w:szCs w:val="26"/>
        </w:rPr>
        <w:t>:</w:t>
      </w:r>
      <w:r w:rsidRPr="00580EF1">
        <w:rPr>
          <w:sz w:val="26"/>
          <w:szCs w:val="26"/>
        </w:rPr>
        <w:t xml:space="preserve"> Совета при Губернаторе Ханты-Мансийского автономного округа – Югры по развитию местного самоуправления в Ханты-Мансийском автономному округе – Югре </w:t>
      </w:r>
      <w:r w:rsidR="004964B0" w:rsidRPr="00580EF1">
        <w:rPr>
          <w:sz w:val="26"/>
          <w:szCs w:val="26"/>
        </w:rPr>
        <w:t>(</w:t>
      </w:r>
      <w:r w:rsidR="0037230E" w:rsidRPr="00580EF1">
        <w:rPr>
          <w:sz w:val="26"/>
          <w:szCs w:val="26"/>
        </w:rPr>
        <w:t xml:space="preserve">участие в </w:t>
      </w:r>
      <w:r w:rsidR="00580EF1">
        <w:rPr>
          <w:sz w:val="26"/>
          <w:szCs w:val="26"/>
        </w:rPr>
        <w:t>4</w:t>
      </w:r>
      <w:r w:rsidR="0037230E" w:rsidRPr="00580EF1">
        <w:rPr>
          <w:sz w:val="26"/>
          <w:szCs w:val="26"/>
        </w:rPr>
        <w:t>-х</w:t>
      </w:r>
      <w:r w:rsidRPr="00580EF1">
        <w:rPr>
          <w:sz w:val="26"/>
          <w:szCs w:val="26"/>
        </w:rPr>
        <w:t xml:space="preserve"> заседания</w:t>
      </w:r>
      <w:r w:rsidR="0037230E" w:rsidRPr="00580EF1">
        <w:rPr>
          <w:sz w:val="26"/>
          <w:szCs w:val="26"/>
        </w:rPr>
        <w:t>х</w:t>
      </w:r>
      <w:r w:rsidRPr="00580EF1">
        <w:rPr>
          <w:sz w:val="26"/>
          <w:szCs w:val="26"/>
        </w:rPr>
        <w:t>)</w:t>
      </w:r>
      <w:r w:rsidR="004964B0" w:rsidRPr="00580EF1">
        <w:rPr>
          <w:sz w:val="26"/>
          <w:szCs w:val="26"/>
        </w:rPr>
        <w:t>;</w:t>
      </w:r>
      <w:r w:rsidR="00D26332" w:rsidRPr="00580EF1">
        <w:rPr>
          <w:sz w:val="26"/>
          <w:szCs w:val="26"/>
        </w:rPr>
        <w:t xml:space="preserve"> </w:t>
      </w:r>
      <w:r w:rsidR="00580EF1" w:rsidRPr="00580EF1">
        <w:rPr>
          <w:sz w:val="26"/>
          <w:szCs w:val="26"/>
        </w:rPr>
        <w:t>Думы Ханты-Мансийского автономного округа – Югры (участие в 8-ми</w:t>
      </w:r>
      <w:r w:rsidR="00580EF1">
        <w:rPr>
          <w:sz w:val="26"/>
          <w:szCs w:val="26"/>
        </w:rPr>
        <w:t xml:space="preserve"> заседаниях</w:t>
      </w:r>
      <w:r w:rsidR="00580EF1" w:rsidRPr="00580EF1">
        <w:rPr>
          <w:sz w:val="26"/>
          <w:szCs w:val="26"/>
        </w:rPr>
        <w:t>);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(участие в 4-х заседаниях</w:t>
      </w:r>
      <w:r w:rsidR="00F614C5">
        <w:rPr>
          <w:sz w:val="26"/>
          <w:szCs w:val="26"/>
        </w:rPr>
        <w:t xml:space="preserve">, </w:t>
      </w:r>
      <w:r w:rsidR="00F614C5" w:rsidRPr="00F614C5">
        <w:rPr>
          <w:sz w:val="26"/>
          <w:szCs w:val="26"/>
        </w:rPr>
        <w:t xml:space="preserve">одно из </w:t>
      </w:r>
      <w:r w:rsidR="00F614C5">
        <w:rPr>
          <w:sz w:val="26"/>
          <w:szCs w:val="26"/>
        </w:rPr>
        <w:t>которых</w:t>
      </w:r>
      <w:r w:rsidR="00F614C5" w:rsidRPr="00F614C5">
        <w:rPr>
          <w:sz w:val="26"/>
          <w:szCs w:val="26"/>
        </w:rPr>
        <w:t xml:space="preserve"> прошло на территории муниципального образования город Когалым</w:t>
      </w:r>
      <w:r w:rsidR="005C5DAA">
        <w:rPr>
          <w:sz w:val="26"/>
          <w:szCs w:val="26"/>
        </w:rPr>
        <w:t xml:space="preserve"> </w:t>
      </w:r>
      <w:r w:rsidR="00F614C5" w:rsidRPr="00F614C5">
        <w:rPr>
          <w:sz w:val="26"/>
          <w:szCs w:val="26"/>
        </w:rPr>
        <w:t>26-27.11.2014)</w:t>
      </w:r>
      <w:r w:rsidR="00580EF1">
        <w:rPr>
          <w:sz w:val="26"/>
          <w:szCs w:val="26"/>
        </w:rPr>
        <w:t>;</w:t>
      </w:r>
      <w:r w:rsidR="00580EF1" w:rsidRPr="00580EF1">
        <w:rPr>
          <w:sz w:val="26"/>
          <w:szCs w:val="26"/>
        </w:rPr>
        <w:t xml:space="preserve">  </w:t>
      </w:r>
      <w:r w:rsidR="00D26332">
        <w:rPr>
          <w:sz w:val="26"/>
          <w:szCs w:val="26"/>
        </w:rPr>
        <w:t xml:space="preserve">постояннодействующей технической комиссии по защите государственной тайны в </w:t>
      </w:r>
      <w:r w:rsidR="00580EF1" w:rsidRPr="00580EF1">
        <w:rPr>
          <w:sz w:val="26"/>
          <w:szCs w:val="26"/>
        </w:rPr>
        <w:t>Ханты-Мансийском автономном округе – Югре</w:t>
      </w:r>
      <w:r w:rsidR="00D26332">
        <w:rPr>
          <w:sz w:val="26"/>
          <w:szCs w:val="26"/>
        </w:rPr>
        <w:t xml:space="preserve">; Межведомственной комиссии </w:t>
      </w:r>
      <w:r w:rsidR="00580EF1" w:rsidRPr="00580EF1">
        <w:rPr>
          <w:sz w:val="26"/>
          <w:szCs w:val="26"/>
        </w:rPr>
        <w:t>Ханты-Мансийско</w:t>
      </w:r>
      <w:r w:rsidR="005C5DAA">
        <w:rPr>
          <w:sz w:val="26"/>
          <w:szCs w:val="26"/>
        </w:rPr>
        <w:t xml:space="preserve">го </w:t>
      </w:r>
      <w:r w:rsidR="00580EF1" w:rsidRPr="00580EF1">
        <w:rPr>
          <w:sz w:val="26"/>
          <w:szCs w:val="26"/>
        </w:rPr>
        <w:t>автономно</w:t>
      </w:r>
      <w:r w:rsidR="005C5DAA">
        <w:rPr>
          <w:sz w:val="26"/>
          <w:szCs w:val="26"/>
        </w:rPr>
        <w:t>го</w:t>
      </w:r>
      <w:r w:rsidR="00580EF1" w:rsidRPr="00580EF1">
        <w:rPr>
          <w:sz w:val="26"/>
          <w:szCs w:val="26"/>
        </w:rPr>
        <w:t xml:space="preserve"> округ</w:t>
      </w:r>
      <w:r w:rsidR="005C5DAA">
        <w:rPr>
          <w:sz w:val="26"/>
          <w:szCs w:val="26"/>
        </w:rPr>
        <w:t>а</w:t>
      </w:r>
      <w:r w:rsidR="00580EF1" w:rsidRPr="00580EF1">
        <w:rPr>
          <w:sz w:val="26"/>
          <w:szCs w:val="26"/>
        </w:rPr>
        <w:t xml:space="preserve"> – Югр</w:t>
      </w:r>
      <w:r w:rsidR="005C5DAA">
        <w:rPr>
          <w:sz w:val="26"/>
          <w:szCs w:val="26"/>
        </w:rPr>
        <w:t>ы</w:t>
      </w:r>
      <w:r w:rsidR="00580EF1" w:rsidRPr="00580EF1">
        <w:rPr>
          <w:sz w:val="26"/>
          <w:szCs w:val="26"/>
        </w:rPr>
        <w:t xml:space="preserve"> </w:t>
      </w:r>
      <w:r w:rsidR="00D26332">
        <w:rPr>
          <w:sz w:val="26"/>
          <w:szCs w:val="26"/>
        </w:rPr>
        <w:t>по противодействию экстремисткой деятельности</w:t>
      </w:r>
      <w:r w:rsidR="00580EF1">
        <w:rPr>
          <w:sz w:val="26"/>
          <w:szCs w:val="26"/>
        </w:rPr>
        <w:t>;</w:t>
      </w:r>
      <w:r w:rsidR="00D26332">
        <w:rPr>
          <w:sz w:val="26"/>
          <w:szCs w:val="26"/>
        </w:rPr>
        <w:t xml:space="preserve"> </w:t>
      </w:r>
      <w:r w:rsidR="00580EF1">
        <w:rPr>
          <w:sz w:val="26"/>
          <w:szCs w:val="26"/>
        </w:rPr>
        <w:t xml:space="preserve">Комиссии по вопросам социально-экономического развития и мониторингу достижения целевых показателей социально-экономического развития </w:t>
      </w:r>
      <w:r w:rsidR="005C5DAA">
        <w:rPr>
          <w:sz w:val="26"/>
          <w:szCs w:val="26"/>
        </w:rPr>
        <w:t>Ханты-Мансийского</w:t>
      </w:r>
      <w:r w:rsidR="00580EF1" w:rsidRPr="00580EF1">
        <w:rPr>
          <w:sz w:val="26"/>
          <w:szCs w:val="26"/>
        </w:rPr>
        <w:t xml:space="preserve"> автономно</w:t>
      </w:r>
      <w:r w:rsidR="005C5DAA">
        <w:rPr>
          <w:sz w:val="26"/>
          <w:szCs w:val="26"/>
        </w:rPr>
        <w:t>го</w:t>
      </w:r>
      <w:r w:rsidR="00580EF1" w:rsidRPr="00580EF1">
        <w:rPr>
          <w:sz w:val="26"/>
          <w:szCs w:val="26"/>
        </w:rPr>
        <w:t xml:space="preserve"> округ</w:t>
      </w:r>
      <w:r w:rsidR="005C5DAA">
        <w:rPr>
          <w:sz w:val="26"/>
          <w:szCs w:val="26"/>
        </w:rPr>
        <w:t>а</w:t>
      </w:r>
      <w:r w:rsidR="00580EF1" w:rsidRPr="00580EF1">
        <w:rPr>
          <w:sz w:val="26"/>
          <w:szCs w:val="26"/>
        </w:rPr>
        <w:t xml:space="preserve"> – Югр</w:t>
      </w:r>
      <w:r w:rsidR="005C5DAA">
        <w:rPr>
          <w:sz w:val="26"/>
          <w:szCs w:val="26"/>
        </w:rPr>
        <w:t>ы</w:t>
      </w:r>
      <w:r w:rsidR="00580EF1">
        <w:rPr>
          <w:sz w:val="26"/>
          <w:szCs w:val="26"/>
        </w:rPr>
        <w:t xml:space="preserve">; принял участие в работе </w:t>
      </w:r>
      <w:r w:rsidR="00580EF1">
        <w:rPr>
          <w:sz w:val="26"/>
          <w:szCs w:val="26"/>
          <w:lang w:val="en-US"/>
        </w:rPr>
        <w:t>V</w:t>
      </w:r>
      <w:r w:rsidR="00580EF1">
        <w:rPr>
          <w:sz w:val="26"/>
          <w:szCs w:val="26"/>
        </w:rPr>
        <w:t xml:space="preserve"> Съезда Общероссийской общественной организации «Всероссийский Совет местного самоуправления (г. Москва); в отчетно-выборном заседании Общего собрания членов Ассоциации «Совет муниципальных образований </w:t>
      </w:r>
      <w:r w:rsidR="00580EF1" w:rsidRPr="00580EF1">
        <w:rPr>
          <w:sz w:val="26"/>
          <w:szCs w:val="26"/>
        </w:rPr>
        <w:t>Ханты-Мансийского автономного округа – Югры</w:t>
      </w:r>
      <w:r w:rsidR="00580EF1">
        <w:rPr>
          <w:sz w:val="26"/>
          <w:szCs w:val="26"/>
        </w:rPr>
        <w:t xml:space="preserve">»; </w:t>
      </w:r>
      <w:r w:rsidR="003A6173">
        <w:rPr>
          <w:sz w:val="26"/>
          <w:szCs w:val="26"/>
        </w:rPr>
        <w:t>семинар «Современные технологии менеджмента» (г. Омск); в работе Научно-практической конференции</w:t>
      </w:r>
      <w:r w:rsidR="003A6173" w:rsidRPr="00D26332">
        <w:rPr>
          <w:sz w:val="26"/>
          <w:szCs w:val="26"/>
        </w:rPr>
        <w:t xml:space="preserve"> «Российская модель управления: анализ и рекомендации к применению</w:t>
      </w:r>
      <w:r w:rsidR="003A6173">
        <w:rPr>
          <w:sz w:val="26"/>
          <w:szCs w:val="26"/>
        </w:rPr>
        <w:t>»;</w:t>
      </w:r>
      <w:r w:rsidR="003A6173" w:rsidRPr="003A6173">
        <w:rPr>
          <w:sz w:val="26"/>
          <w:szCs w:val="26"/>
        </w:rPr>
        <w:t xml:space="preserve"> </w:t>
      </w:r>
      <w:r w:rsidR="003A6173">
        <w:rPr>
          <w:sz w:val="26"/>
          <w:szCs w:val="26"/>
        </w:rPr>
        <w:t xml:space="preserve">семинар-совещании по теме: «Реализация органами местного самоуправления муниципальных образований </w:t>
      </w:r>
      <w:r w:rsidR="003A6173" w:rsidRPr="00580EF1">
        <w:rPr>
          <w:sz w:val="26"/>
          <w:szCs w:val="26"/>
        </w:rPr>
        <w:t>Ханты-Мансийского автономного округа – Югры</w:t>
      </w:r>
      <w:r w:rsidR="003A6173">
        <w:rPr>
          <w:sz w:val="26"/>
          <w:szCs w:val="26"/>
        </w:rPr>
        <w:t xml:space="preserve"> переданного государственного полномочия по осуществлению первичного воинского учета граждан»; в праздничных мероприятиях, посвященных дню образования Ханты-Мансийской </w:t>
      </w:r>
      <w:r w:rsidR="003A6173" w:rsidRPr="003A6173">
        <w:rPr>
          <w:sz w:val="26"/>
          <w:szCs w:val="26"/>
        </w:rPr>
        <w:t>епархии и другие.</w:t>
      </w:r>
      <w:r w:rsidR="003A6173" w:rsidRPr="002A654B">
        <w:rPr>
          <w:i/>
          <w:sz w:val="26"/>
          <w:szCs w:val="26"/>
        </w:rPr>
        <w:t xml:space="preserve">   </w:t>
      </w:r>
    </w:p>
    <w:p w:rsidR="00D26332" w:rsidRPr="00D26332" w:rsidRDefault="003A6173" w:rsidP="00EA4DB9">
      <w:pPr>
        <w:ind w:firstLine="709"/>
        <w:jc w:val="both"/>
        <w:rPr>
          <w:sz w:val="26"/>
          <w:szCs w:val="26"/>
        </w:rPr>
      </w:pPr>
      <w:r>
        <w:rPr>
          <w:sz w:val="26"/>
          <w:szCs w:val="26"/>
        </w:rPr>
        <w:t xml:space="preserve">В сентябре 2014 года прошел </w:t>
      </w:r>
      <w:r w:rsidR="00D26332">
        <w:rPr>
          <w:sz w:val="26"/>
          <w:szCs w:val="26"/>
        </w:rPr>
        <w:t>курсы повышения квалификации по программе</w:t>
      </w:r>
      <w:r>
        <w:rPr>
          <w:sz w:val="26"/>
          <w:szCs w:val="26"/>
        </w:rPr>
        <w:t>:</w:t>
      </w:r>
      <w:r w:rsidR="00D26332">
        <w:rPr>
          <w:sz w:val="26"/>
          <w:szCs w:val="26"/>
        </w:rPr>
        <w:t xml:space="preserve"> «Реализация полномочий органов местного самоуправления в сфере межнациональных отношений, переданных Федеральным законом от 22.10.2013 № 284-ФЗ»</w:t>
      </w:r>
      <w:r>
        <w:rPr>
          <w:sz w:val="26"/>
          <w:szCs w:val="26"/>
        </w:rPr>
        <w:t>.</w:t>
      </w:r>
    </w:p>
    <w:p w:rsidR="002208F8" w:rsidRPr="009A597D" w:rsidRDefault="002208F8" w:rsidP="00EA4DB9">
      <w:pPr>
        <w:ind w:firstLine="709"/>
        <w:jc w:val="both"/>
        <w:rPr>
          <w:sz w:val="26"/>
          <w:szCs w:val="26"/>
        </w:rPr>
      </w:pPr>
      <w:r w:rsidRPr="009A597D">
        <w:rPr>
          <w:sz w:val="26"/>
          <w:szCs w:val="26"/>
        </w:rPr>
        <w:t xml:space="preserve">В режиме </w:t>
      </w:r>
      <w:r w:rsidR="006D570E">
        <w:rPr>
          <w:sz w:val="26"/>
          <w:szCs w:val="26"/>
        </w:rPr>
        <w:t xml:space="preserve">видеоконференцсвязи </w:t>
      </w:r>
      <w:r w:rsidRPr="009A597D">
        <w:rPr>
          <w:sz w:val="26"/>
          <w:szCs w:val="26"/>
        </w:rPr>
        <w:t>Глава города принял участие в следующих заседаниях и совещаниях</w:t>
      </w:r>
      <w:r w:rsidR="00CC2375" w:rsidRPr="009A597D">
        <w:rPr>
          <w:sz w:val="26"/>
          <w:szCs w:val="26"/>
        </w:rPr>
        <w:t>, проводимых Правительством Ханты-Мансийского автономного округа – Югры</w:t>
      </w:r>
      <w:r w:rsidRPr="009A597D">
        <w:rPr>
          <w:sz w:val="26"/>
          <w:szCs w:val="26"/>
        </w:rPr>
        <w:t xml:space="preserve">: </w:t>
      </w:r>
    </w:p>
    <w:p w:rsidR="009A597D" w:rsidRDefault="002208F8" w:rsidP="00EA4DB9">
      <w:pPr>
        <w:ind w:firstLine="709"/>
        <w:jc w:val="both"/>
        <w:rPr>
          <w:sz w:val="26"/>
          <w:szCs w:val="26"/>
        </w:rPr>
      </w:pPr>
      <w:r w:rsidRPr="009A597D">
        <w:rPr>
          <w:i/>
          <w:sz w:val="26"/>
          <w:szCs w:val="26"/>
        </w:rPr>
        <w:t xml:space="preserve">- </w:t>
      </w:r>
      <w:r w:rsidR="009A597D" w:rsidRPr="009A597D">
        <w:rPr>
          <w:sz w:val="26"/>
          <w:szCs w:val="26"/>
        </w:rPr>
        <w:t>по вопросу изменений в законодательстве в сфере организации проведения капитального ремонта общего имущества многоквартирных домо</w:t>
      </w:r>
      <w:r w:rsidR="009A597D">
        <w:rPr>
          <w:sz w:val="26"/>
          <w:szCs w:val="26"/>
        </w:rPr>
        <w:t>в;</w:t>
      </w:r>
    </w:p>
    <w:p w:rsidR="009A597D" w:rsidRPr="00D60B27" w:rsidRDefault="009A597D" w:rsidP="00EA4DB9">
      <w:pPr>
        <w:ind w:firstLine="709"/>
        <w:jc w:val="both"/>
        <w:rPr>
          <w:sz w:val="26"/>
          <w:szCs w:val="26"/>
        </w:rPr>
      </w:pPr>
      <w:r w:rsidRPr="00D60B27">
        <w:rPr>
          <w:sz w:val="26"/>
          <w:szCs w:val="26"/>
        </w:rPr>
        <w:t xml:space="preserve">- по предварительным итогам проверки, проводимой Прокуратурой </w:t>
      </w:r>
      <w:r w:rsidR="006D570E">
        <w:rPr>
          <w:sz w:val="26"/>
          <w:szCs w:val="26"/>
        </w:rPr>
        <w:t xml:space="preserve">Ханты – Мансийского автономного округа – Югры </w:t>
      </w:r>
      <w:r w:rsidRPr="00D60B27">
        <w:rPr>
          <w:sz w:val="26"/>
          <w:szCs w:val="26"/>
        </w:rPr>
        <w:t>в части исполнения законодательства о противодействии нелегальной миграции, коррупции, обеспечения правопорядка и общественной безопасности на объектах торговли, строительства и иных объектах экономики, а также законодательства о розничных рынках;</w:t>
      </w:r>
    </w:p>
    <w:p w:rsidR="009A597D" w:rsidRPr="00D60B27" w:rsidRDefault="009A597D" w:rsidP="00EA4DB9">
      <w:pPr>
        <w:ind w:firstLine="709"/>
        <w:jc w:val="both"/>
        <w:rPr>
          <w:sz w:val="26"/>
          <w:szCs w:val="26"/>
        </w:rPr>
      </w:pPr>
      <w:r w:rsidRPr="00D60B27">
        <w:rPr>
          <w:sz w:val="26"/>
          <w:szCs w:val="26"/>
        </w:rPr>
        <w:t>- по организации капитального ремонта общего имущества многоквартирных домов;</w:t>
      </w:r>
    </w:p>
    <w:p w:rsidR="009A597D" w:rsidRPr="00D60B27" w:rsidRDefault="009A597D" w:rsidP="00EA4DB9">
      <w:pPr>
        <w:ind w:firstLine="709"/>
        <w:jc w:val="both"/>
        <w:rPr>
          <w:sz w:val="26"/>
          <w:szCs w:val="26"/>
        </w:rPr>
      </w:pPr>
      <w:r w:rsidRPr="00D60B27">
        <w:rPr>
          <w:sz w:val="26"/>
          <w:szCs w:val="26"/>
        </w:rPr>
        <w:t xml:space="preserve">- по вопросам строительства объектов «Полигон ТБО с биотермической ямой в </w:t>
      </w:r>
      <w:proofErr w:type="spellStart"/>
      <w:r w:rsidRPr="00D60B27">
        <w:rPr>
          <w:sz w:val="26"/>
          <w:szCs w:val="26"/>
        </w:rPr>
        <w:t>г.Когалыме</w:t>
      </w:r>
      <w:proofErr w:type="spellEnd"/>
      <w:r w:rsidRPr="00D60B27">
        <w:rPr>
          <w:sz w:val="26"/>
          <w:szCs w:val="26"/>
        </w:rPr>
        <w:t xml:space="preserve">» и «Комплексный межмуниципальный полигон ТБО для городов Когалым и деревни </w:t>
      </w:r>
      <w:proofErr w:type="spellStart"/>
      <w:r w:rsidRPr="00D60B27">
        <w:rPr>
          <w:sz w:val="26"/>
          <w:szCs w:val="26"/>
        </w:rPr>
        <w:t>Русскинской</w:t>
      </w:r>
      <w:proofErr w:type="spellEnd"/>
      <w:r w:rsidRPr="00D60B27">
        <w:rPr>
          <w:sz w:val="26"/>
          <w:szCs w:val="26"/>
        </w:rPr>
        <w:t xml:space="preserve"> Сургутского района»;</w:t>
      </w:r>
    </w:p>
    <w:p w:rsidR="00D60B27" w:rsidRPr="00D60B27" w:rsidRDefault="009A597D" w:rsidP="00EA4DB9">
      <w:pPr>
        <w:ind w:firstLine="709"/>
        <w:jc w:val="both"/>
        <w:rPr>
          <w:sz w:val="26"/>
          <w:szCs w:val="26"/>
        </w:rPr>
      </w:pPr>
      <w:r w:rsidRPr="00D60B27">
        <w:rPr>
          <w:sz w:val="26"/>
          <w:szCs w:val="26"/>
        </w:rPr>
        <w:t xml:space="preserve">- заседание Совета при Правительстве </w:t>
      </w:r>
      <w:r w:rsidR="00FF73A0" w:rsidRPr="00D60B27">
        <w:rPr>
          <w:sz w:val="26"/>
          <w:szCs w:val="26"/>
        </w:rPr>
        <w:t xml:space="preserve">Ханты-Мансийского автономного округа – Югры </w:t>
      </w:r>
      <w:r w:rsidRPr="00D60B27">
        <w:rPr>
          <w:sz w:val="26"/>
          <w:szCs w:val="26"/>
        </w:rPr>
        <w:t xml:space="preserve">по вопросам развития инвестиционной деятельности в </w:t>
      </w:r>
      <w:r w:rsidR="00FF73A0" w:rsidRPr="00D60B27">
        <w:rPr>
          <w:sz w:val="26"/>
          <w:szCs w:val="26"/>
        </w:rPr>
        <w:t>Ханты-Мансийско</w:t>
      </w:r>
      <w:r w:rsidR="006D570E">
        <w:rPr>
          <w:sz w:val="26"/>
          <w:szCs w:val="26"/>
        </w:rPr>
        <w:t>м</w:t>
      </w:r>
      <w:r w:rsidR="00FF73A0" w:rsidRPr="00D60B27">
        <w:rPr>
          <w:sz w:val="26"/>
          <w:szCs w:val="26"/>
        </w:rPr>
        <w:t xml:space="preserve"> автономно</w:t>
      </w:r>
      <w:r w:rsidR="006D570E">
        <w:rPr>
          <w:sz w:val="26"/>
          <w:szCs w:val="26"/>
        </w:rPr>
        <w:t>м</w:t>
      </w:r>
      <w:r w:rsidR="00FF73A0" w:rsidRPr="00D60B27">
        <w:rPr>
          <w:sz w:val="26"/>
          <w:szCs w:val="26"/>
        </w:rPr>
        <w:t xml:space="preserve"> округ</w:t>
      </w:r>
      <w:r w:rsidR="006D570E">
        <w:rPr>
          <w:sz w:val="26"/>
          <w:szCs w:val="26"/>
        </w:rPr>
        <w:t>е</w:t>
      </w:r>
      <w:r w:rsidR="00FF73A0" w:rsidRPr="00D60B27">
        <w:rPr>
          <w:sz w:val="26"/>
          <w:szCs w:val="26"/>
        </w:rPr>
        <w:t xml:space="preserve"> – Югр</w:t>
      </w:r>
      <w:r w:rsidR="006D570E">
        <w:rPr>
          <w:sz w:val="26"/>
          <w:szCs w:val="26"/>
        </w:rPr>
        <w:t>е</w:t>
      </w:r>
      <w:r w:rsidR="00DA6221" w:rsidRPr="00D60B27">
        <w:rPr>
          <w:sz w:val="26"/>
          <w:szCs w:val="26"/>
        </w:rPr>
        <w:t xml:space="preserve">  </w:t>
      </w:r>
      <w:r w:rsidR="00D60B27" w:rsidRPr="00D60B27">
        <w:rPr>
          <w:sz w:val="26"/>
          <w:szCs w:val="26"/>
        </w:rPr>
        <w:t>(участите в 6-ти заседаниях);</w:t>
      </w:r>
    </w:p>
    <w:p w:rsidR="009A597D" w:rsidRPr="00D60B27" w:rsidRDefault="009A597D" w:rsidP="00EA4DB9">
      <w:pPr>
        <w:ind w:firstLine="709"/>
        <w:jc w:val="both"/>
        <w:rPr>
          <w:sz w:val="26"/>
          <w:szCs w:val="26"/>
        </w:rPr>
      </w:pPr>
      <w:r w:rsidRPr="00D60B27">
        <w:rPr>
          <w:sz w:val="26"/>
          <w:szCs w:val="26"/>
        </w:rPr>
        <w:t xml:space="preserve">- заседание комиссии по вопросам социально-экономического развития и мониторингу достижения целевых показателей социально-экономического развития </w:t>
      </w:r>
      <w:r w:rsidR="00FF73A0" w:rsidRPr="00D60B27">
        <w:rPr>
          <w:sz w:val="26"/>
          <w:szCs w:val="26"/>
        </w:rPr>
        <w:t xml:space="preserve">Ханты-Мансийского автономного округа – Югры </w:t>
      </w:r>
      <w:r w:rsidRPr="00D60B27">
        <w:rPr>
          <w:sz w:val="26"/>
          <w:szCs w:val="26"/>
        </w:rPr>
        <w:t>(участите в 17-ти заседаниях);</w:t>
      </w:r>
    </w:p>
    <w:p w:rsidR="009A597D" w:rsidRPr="00D60B27" w:rsidRDefault="009A597D" w:rsidP="00EA4DB9">
      <w:pPr>
        <w:ind w:firstLine="709"/>
        <w:jc w:val="both"/>
        <w:rPr>
          <w:sz w:val="26"/>
          <w:szCs w:val="26"/>
        </w:rPr>
      </w:pPr>
      <w:r w:rsidRPr="00D60B27">
        <w:rPr>
          <w:sz w:val="26"/>
          <w:szCs w:val="26"/>
        </w:rPr>
        <w:t xml:space="preserve">- заседание Межведомственной комиссии по профилактике правонарушений </w:t>
      </w:r>
      <w:r w:rsidR="00FF73A0" w:rsidRPr="00D60B27">
        <w:rPr>
          <w:sz w:val="26"/>
          <w:szCs w:val="26"/>
        </w:rPr>
        <w:t>Ханты-Мансийского автономного округа – Югры</w:t>
      </w:r>
      <w:r w:rsidR="000176A8" w:rsidRPr="00D60B27">
        <w:rPr>
          <w:sz w:val="26"/>
          <w:szCs w:val="26"/>
        </w:rPr>
        <w:t xml:space="preserve"> (участие в 2-х заседаниях)</w:t>
      </w:r>
      <w:r w:rsidRPr="00D60B27">
        <w:rPr>
          <w:sz w:val="26"/>
          <w:szCs w:val="26"/>
        </w:rPr>
        <w:t>;</w:t>
      </w:r>
    </w:p>
    <w:p w:rsidR="009A597D" w:rsidRPr="00D60B27" w:rsidRDefault="009A597D" w:rsidP="00EA4DB9">
      <w:pPr>
        <w:ind w:firstLine="709"/>
        <w:jc w:val="both"/>
        <w:rPr>
          <w:sz w:val="26"/>
          <w:szCs w:val="26"/>
        </w:rPr>
      </w:pPr>
      <w:r w:rsidRPr="00D60B27">
        <w:rPr>
          <w:sz w:val="26"/>
          <w:szCs w:val="26"/>
        </w:rPr>
        <w:t xml:space="preserve">- </w:t>
      </w:r>
      <w:r w:rsidR="00DA6221" w:rsidRPr="00D60B27">
        <w:rPr>
          <w:sz w:val="26"/>
          <w:szCs w:val="26"/>
        </w:rPr>
        <w:t>по вопросу развития массового спорта в Югре;</w:t>
      </w:r>
    </w:p>
    <w:p w:rsidR="00DA6221" w:rsidRPr="00D60B27" w:rsidRDefault="00DA6221" w:rsidP="00EA4DB9">
      <w:pPr>
        <w:ind w:firstLine="709"/>
        <w:jc w:val="both"/>
        <w:rPr>
          <w:sz w:val="26"/>
          <w:szCs w:val="26"/>
        </w:rPr>
      </w:pPr>
      <w:r w:rsidRPr="00D60B27">
        <w:rPr>
          <w:sz w:val="26"/>
          <w:szCs w:val="26"/>
        </w:rPr>
        <w:t xml:space="preserve">- заседание Комиссии по проведению административной реформы и повышения качества предоставления государственных и муниципальных услуг в </w:t>
      </w:r>
      <w:r w:rsidR="00FF73A0" w:rsidRPr="00D60B27">
        <w:rPr>
          <w:sz w:val="26"/>
          <w:szCs w:val="26"/>
        </w:rPr>
        <w:t>Ханты-Мансийско</w:t>
      </w:r>
      <w:r w:rsidR="006D570E">
        <w:rPr>
          <w:sz w:val="26"/>
          <w:szCs w:val="26"/>
        </w:rPr>
        <w:t>м</w:t>
      </w:r>
      <w:r w:rsidR="00FF73A0" w:rsidRPr="00D60B27">
        <w:rPr>
          <w:sz w:val="26"/>
          <w:szCs w:val="26"/>
        </w:rPr>
        <w:t xml:space="preserve"> автономно</w:t>
      </w:r>
      <w:r w:rsidR="006D570E">
        <w:rPr>
          <w:sz w:val="26"/>
          <w:szCs w:val="26"/>
        </w:rPr>
        <w:t>м</w:t>
      </w:r>
      <w:r w:rsidR="00FF73A0" w:rsidRPr="00D60B27">
        <w:rPr>
          <w:sz w:val="26"/>
          <w:szCs w:val="26"/>
        </w:rPr>
        <w:t xml:space="preserve"> округ</w:t>
      </w:r>
      <w:r w:rsidR="006D570E">
        <w:rPr>
          <w:sz w:val="26"/>
          <w:szCs w:val="26"/>
        </w:rPr>
        <w:t>е</w:t>
      </w:r>
      <w:r w:rsidR="00FF73A0" w:rsidRPr="00D60B27">
        <w:rPr>
          <w:sz w:val="26"/>
          <w:szCs w:val="26"/>
        </w:rPr>
        <w:t xml:space="preserve"> – Югр</w:t>
      </w:r>
      <w:r w:rsidR="006D570E">
        <w:rPr>
          <w:sz w:val="26"/>
          <w:szCs w:val="26"/>
        </w:rPr>
        <w:t>е</w:t>
      </w:r>
      <w:r w:rsidRPr="00D60B27">
        <w:rPr>
          <w:sz w:val="26"/>
          <w:szCs w:val="26"/>
        </w:rPr>
        <w:t>;</w:t>
      </w:r>
    </w:p>
    <w:p w:rsidR="00DA6221" w:rsidRPr="00D60B27" w:rsidRDefault="00DA6221" w:rsidP="00EA4DB9">
      <w:pPr>
        <w:ind w:firstLine="709"/>
        <w:jc w:val="both"/>
        <w:rPr>
          <w:sz w:val="26"/>
          <w:szCs w:val="26"/>
        </w:rPr>
      </w:pPr>
      <w:r w:rsidRPr="00D60B27">
        <w:rPr>
          <w:sz w:val="26"/>
          <w:szCs w:val="26"/>
        </w:rPr>
        <w:t>- заседание Общественного совета по реализации Стр</w:t>
      </w:r>
      <w:r w:rsidR="00D60B27">
        <w:rPr>
          <w:sz w:val="26"/>
          <w:szCs w:val="26"/>
        </w:rPr>
        <w:t>атегии социально-экономического</w:t>
      </w:r>
      <w:r w:rsidRPr="00D60B27">
        <w:rPr>
          <w:sz w:val="26"/>
          <w:szCs w:val="26"/>
        </w:rPr>
        <w:t xml:space="preserve"> развития Ханты-Мансийского автономного округа – Югры до 2020 и на период 2030 года;</w:t>
      </w:r>
    </w:p>
    <w:p w:rsidR="000176A8" w:rsidRPr="00D60B27" w:rsidRDefault="000176A8" w:rsidP="00EA4DB9">
      <w:pPr>
        <w:ind w:firstLine="709"/>
        <w:jc w:val="both"/>
        <w:rPr>
          <w:sz w:val="26"/>
          <w:szCs w:val="26"/>
        </w:rPr>
      </w:pPr>
      <w:r w:rsidRPr="00D60B27">
        <w:rPr>
          <w:sz w:val="26"/>
          <w:szCs w:val="26"/>
        </w:rPr>
        <w:t>- заседание Семейного совета Югры (участие в 3-х заседаниях);</w:t>
      </w:r>
    </w:p>
    <w:p w:rsidR="00DA6221" w:rsidRPr="00D60B27" w:rsidRDefault="00DA6221" w:rsidP="00EA4DB9">
      <w:pPr>
        <w:ind w:firstLine="709"/>
        <w:jc w:val="both"/>
        <w:rPr>
          <w:sz w:val="26"/>
          <w:szCs w:val="26"/>
        </w:rPr>
      </w:pPr>
      <w:r w:rsidRPr="00D60B27">
        <w:rPr>
          <w:i/>
          <w:sz w:val="26"/>
          <w:szCs w:val="26"/>
        </w:rPr>
        <w:t xml:space="preserve">- </w:t>
      </w:r>
      <w:r w:rsidRPr="00D60B27">
        <w:rPr>
          <w:sz w:val="26"/>
          <w:szCs w:val="26"/>
        </w:rPr>
        <w:t>заседание Антитеррористической комиссии Ханты-Мансийского автономного округа – Югры;</w:t>
      </w:r>
    </w:p>
    <w:p w:rsidR="00DA6221" w:rsidRPr="00D60B27" w:rsidRDefault="00DA6221" w:rsidP="00EA4DB9">
      <w:pPr>
        <w:ind w:firstLine="709"/>
        <w:jc w:val="both"/>
        <w:rPr>
          <w:sz w:val="26"/>
          <w:szCs w:val="26"/>
        </w:rPr>
      </w:pPr>
      <w:r w:rsidRPr="00D60B27">
        <w:rPr>
          <w:sz w:val="26"/>
          <w:szCs w:val="26"/>
        </w:rPr>
        <w:t xml:space="preserve">- заседание Координационного совета по делам национально-культурных автономий и взаимодействию с религиозными объединениями при Правительстве </w:t>
      </w:r>
      <w:r w:rsidR="00FF73A0" w:rsidRPr="00D60B27">
        <w:rPr>
          <w:sz w:val="26"/>
          <w:szCs w:val="26"/>
        </w:rPr>
        <w:t>Ханты-Мансийского автономного округа – Югры (участие в 2-х заседаниях)</w:t>
      </w:r>
      <w:r w:rsidRPr="00D60B27">
        <w:rPr>
          <w:sz w:val="26"/>
          <w:szCs w:val="26"/>
        </w:rPr>
        <w:t>;</w:t>
      </w:r>
    </w:p>
    <w:p w:rsidR="00DA6221" w:rsidRPr="00D60B27" w:rsidRDefault="00DA6221" w:rsidP="00EA4DB9">
      <w:pPr>
        <w:ind w:firstLine="709"/>
        <w:jc w:val="both"/>
        <w:rPr>
          <w:sz w:val="26"/>
          <w:szCs w:val="26"/>
        </w:rPr>
      </w:pPr>
      <w:r w:rsidRPr="00D60B27">
        <w:rPr>
          <w:sz w:val="26"/>
          <w:szCs w:val="26"/>
        </w:rPr>
        <w:t xml:space="preserve">- заседание Совета по вопросам государственной и муниципальной службы автономного округа при Губернаторе </w:t>
      </w:r>
      <w:r w:rsidR="00FF73A0" w:rsidRPr="00D60B27">
        <w:rPr>
          <w:sz w:val="26"/>
          <w:szCs w:val="26"/>
        </w:rPr>
        <w:t>Ханты-Мансийского автономного округа – Югры</w:t>
      </w:r>
      <w:r w:rsidR="000176A8" w:rsidRPr="00D60B27">
        <w:rPr>
          <w:sz w:val="26"/>
          <w:szCs w:val="26"/>
        </w:rPr>
        <w:t xml:space="preserve"> (участие в 2-х заседаниях)</w:t>
      </w:r>
      <w:r w:rsidRPr="00D60B27">
        <w:rPr>
          <w:sz w:val="26"/>
          <w:szCs w:val="26"/>
        </w:rPr>
        <w:t>;</w:t>
      </w:r>
    </w:p>
    <w:p w:rsidR="00DA6221" w:rsidRPr="00D60B27" w:rsidRDefault="00DA6221" w:rsidP="00EA4DB9">
      <w:pPr>
        <w:ind w:firstLine="709"/>
        <w:jc w:val="both"/>
        <w:rPr>
          <w:sz w:val="26"/>
          <w:szCs w:val="26"/>
        </w:rPr>
      </w:pPr>
      <w:r w:rsidRPr="00D60B27">
        <w:rPr>
          <w:sz w:val="26"/>
          <w:szCs w:val="26"/>
        </w:rPr>
        <w:t xml:space="preserve">- Общественное голосование по проекту постановления Правительства </w:t>
      </w:r>
      <w:r w:rsidR="00FF73A0" w:rsidRPr="00D60B27">
        <w:rPr>
          <w:sz w:val="26"/>
          <w:szCs w:val="26"/>
        </w:rPr>
        <w:t xml:space="preserve">Ханты-Мансийского автономного округа – Югры </w:t>
      </w:r>
      <w:r w:rsidRPr="00D60B27">
        <w:rPr>
          <w:sz w:val="26"/>
          <w:szCs w:val="26"/>
        </w:rPr>
        <w:t>о внесении изменений в госпрограмму «Обеспечение доступным и комфортным жильём жителей ХМАО-Югры в 2014 – 2020 гг.»;</w:t>
      </w:r>
    </w:p>
    <w:p w:rsidR="00DA6221" w:rsidRPr="00D60B27" w:rsidRDefault="00DA6221" w:rsidP="00EA4DB9">
      <w:pPr>
        <w:ind w:firstLine="709"/>
        <w:jc w:val="both"/>
        <w:rPr>
          <w:sz w:val="26"/>
          <w:szCs w:val="26"/>
        </w:rPr>
      </w:pPr>
      <w:r w:rsidRPr="00D60B27">
        <w:rPr>
          <w:sz w:val="26"/>
          <w:szCs w:val="26"/>
        </w:rPr>
        <w:t xml:space="preserve">- заседание комиссии по обеспечению безопасности дорожного движения при Правительстве </w:t>
      </w:r>
      <w:r w:rsidR="00FF73A0" w:rsidRPr="00D60B27">
        <w:rPr>
          <w:sz w:val="26"/>
          <w:szCs w:val="26"/>
        </w:rPr>
        <w:t>Ханты-Мансийского автономного округа – Югры</w:t>
      </w:r>
      <w:r w:rsidR="000176A8" w:rsidRPr="00D60B27">
        <w:rPr>
          <w:sz w:val="26"/>
          <w:szCs w:val="26"/>
        </w:rPr>
        <w:t xml:space="preserve"> (участие в 2-х заседаниях)</w:t>
      </w:r>
      <w:r w:rsidRPr="00D60B27">
        <w:rPr>
          <w:sz w:val="26"/>
          <w:szCs w:val="26"/>
        </w:rPr>
        <w:t>;</w:t>
      </w:r>
    </w:p>
    <w:p w:rsidR="00FF73A0" w:rsidRPr="00D60B27" w:rsidRDefault="00FF73A0" w:rsidP="00EA4DB9">
      <w:pPr>
        <w:ind w:firstLine="709"/>
        <w:jc w:val="both"/>
        <w:rPr>
          <w:sz w:val="26"/>
          <w:szCs w:val="26"/>
        </w:rPr>
      </w:pPr>
      <w:r w:rsidRPr="00D60B27">
        <w:rPr>
          <w:sz w:val="26"/>
          <w:szCs w:val="26"/>
        </w:rPr>
        <w:t xml:space="preserve">- совещание о принимаемых органами </w:t>
      </w:r>
      <w:r w:rsidR="006D570E">
        <w:rPr>
          <w:sz w:val="26"/>
          <w:szCs w:val="26"/>
        </w:rPr>
        <w:t xml:space="preserve">местного самоуправления </w:t>
      </w:r>
      <w:r w:rsidRPr="00D60B27">
        <w:rPr>
          <w:sz w:val="26"/>
          <w:szCs w:val="26"/>
        </w:rPr>
        <w:t>мерах по организации консультационной, социальной, гуманитарной, медицинской помощи гражданам Украины, вынуждено покинувшим места проживания в связи со сложившейся ситуацией на юго-востоке Украины и прибывшим на территорию муниципального образования;</w:t>
      </w:r>
    </w:p>
    <w:p w:rsidR="00FF73A0" w:rsidRPr="00D60B27" w:rsidRDefault="00FF73A0" w:rsidP="00EA4DB9">
      <w:pPr>
        <w:ind w:firstLine="709"/>
        <w:jc w:val="both"/>
        <w:rPr>
          <w:sz w:val="26"/>
          <w:szCs w:val="26"/>
        </w:rPr>
      </w:pPr>
      <w:r w:rsidRPr="00D60B27">
        <w:rPr>
          <w:sz w:val="26"/>
          <w:szCs w:val="26"/>
        </w:rPr>
        <w:t>- по вопросу трудоустройства лиц, вынужденно покинувших территорию Украины и находящихся в пунктах временного размещения на территории Ханты-Мансийского автономного округа – Югры;</w:t>
      </w:r>
    </w:p>
    <w:p w:rsidR="00DA6221" w:rsidRPr="00D60B27" w:rsidRDefault="00FF73A0" w:rsidP="00EA4DB9">
      <w:pPr>
        <w:ind w:firstLine="709"/>
        <w:jc w:val="both"/>
        <w:rPr>
          <w:sz w:val="26"/>
          <w:szCs w:val="26"/>
        </w:rPr>
      </w:pPr>
      <w:r w:rsidRPr="00D60B27">
        <w:rPr>
          <w:sz w:val="26"/>
          <w:szCs w:val="26"/>
        </w:rPr>
        <w:t>- заседание Координационного совета по оказанию содействия избирательным комиссиям в реализации их полномочий при подготовке и проведению выборов в Ханты-Мансийско</w:t>
      </w:r>
      <w:r w:rsidR="006D570E">
        <w:rPr>
          <w:sz w:val="26"/>
          <w:szCs w:val="26"/>
        </w:rPr>
        <w:t>м</w:t>
      </w:r>
      <w:r w:rsidRPr="00D60B27">
        <w:rPr>
          <w:sz w:val="26"/>
          <w:szCs w:val="26"/>
        </w:rPr>
        <w:t xml:space="preserve"> автономно</w:t>
      </w:r>
      <w:r w:rsidR="006D570E">
        <w:rPr>
          <w:sz w:val="26"/>
          <w:szCs w:val="26"/>
        </w:rPr>
        <w:t>м</w:t>
      </w:r>
      <w:r w:rsidRPr="00D60B27">
        <w:rPr>
          <w:sz w:val="26"/>
          <w:szCs w:val="26"/>
        </w:rPr>
        <w:t xml:space="preserve"> округ</w:t>
      </w:r>
      <w:r w:rsidR="006D570E">
        <w:rPr>
          <w:sz w:val="26"/>
          <w:szCs w:val="26"/>
        </w:rPr>
        <w:t>е</w:t>
      </w:r>
      <w:r w:rsidRPr="00D60B27">
        <w:rPr>
          <w:sz w:val="26"/>
          <w:szCs w:val="26"/>
        </w:rPr>
        <w:t xml:space="preserve"> – Югр</w:t>
      </w:r>
      <w:r w:rsidR="006D570E">
        <w:rPr>
          <w:sz w:val="26"/>
          <w:szCs w:val="26"/>
        </w:rPr>
        <w:t>е</w:t>
      </w:r>
      <w:r w:rsidRPr="00D60B27">
        <w:rPr>
          <w:sz w:val="26"/>
          <w:szCs w:val="26"/>
        </w:rPr>
        <w:t xml:space="preserve"> (участие в 2-х заседаниях);</w:t>
      </w:r>
    </w:p>
    <w:p w:rsidR="00FF73A0" w:rsidRPr="00D60B27" w:rsidRDefault="00FF73A0" w:rsidP="00EA4DB9">
      <w:pPr>
        <w:ind w:firstLine="709"/>
        <w:jc w:val="both"/>
        <w:rPr>
          <w:sz w:val="26"/>
          <w:szCs w:val="26"/>
        </w:rPr>
      </w:pPr>
      <w:r w:rsidRPr="00D60B27">
        <w:rPr>
          <w:sz w:val="26"/>
          <w:szCs w:val="26"/>
        </w:rPr>
        <w:t>- заседание комиссии по бюджетным проектировкам на 2014 год и на плановый период 2015 и 2016 годы;</w:t>
      </w:r>
    </w:p>
    <w:p w:rsidR="00FF73A0" w:rsidRPr="00D60B27" w:rsidRDefault="00FF73A0" w:rsidP="00EA4DB9">
      <w:pPr>
        <w:ind w:firstLine="709"/>
        <w:jc w:val="both"/>
        <w:rPr>
          <w:sz w:val="26"/>
          <w:szCs w:val="26"/>
        </w:rPr>
      </w:pPr>
      <w:r w:rsidRPr="00D60B27">
        <w:rPr>
          <w:sz w:val="26"/>
          <w:szCs w:val="26"/>
        </w:rPr>
        <w:t xml:space="preserve">- заседание Совета по делам инвалидов при Губернаторе </w:t>
      </w:r>
      <w:r w:rsidR="000176A8" w:rsidRPr="00D60B27">
        <w:rPr>
          <w:sz w:val="26"/>
          <w:szCs w:val="26"/>
        </w:rPr>
        <w:t>Ханты-Мансийского автономного округа – Югры;</w:t>
      </w:r>
    </w:p>
    <w:p w:rsidR="000176A8" w:rsidRPr="00D60B27" w:rsidRDefault="000176A8" w:rsidP="00EA4DB9">
      <w:pPr>
        <w:ind w:firstLine="709"/>
        <w:jc w:val="both"/>
        <w:rPr>
          <w:sz w:val="26"/>
          <w:szCs w:val="26"/>
        </w:rPr>
      </w:pPr>
      <w:r w:rsidRPr="00D60B27">
        <w:rPr>
          <w:sz w:val="26"/>
          <w:szCs w:val="26"/>
        </w:rPr>
        <w:t>- рабочей группы по разработке стратегии социально-экономического развития города Когалыма до 2020 года и на период до 2030 года и программы социально-экономического развития города Когалыма на 2014-2018;</w:t>
      </w:r>
    </w:p>
    <w:p w:rsidR="00FF73A0" w:rsidRPr="00D60B27" w:rsidRDefault="000176A8" w:rsidP="00EA4DB9">
      <w:pPr>
        <w:ind w:firstLine="709"/>
        <w:jc w:val="both"/>
        <w:rPr>
          <w:sz w:val="26"/>
          <w:szCs w:val="26"/>
        </w:rPr>
      </w:pPr>
      <w:r w:rsidRPr="00D60B27">
        <w:rPr>
          <w:sz w:val="26"/>
          <w:szCs w:val="26"/>
        </w:rPr>
        <w:t>-</w:t>
      </w:r>
      <w:r w:rsidR="002B65F9" w:rsidRPr="00D60B27">
        <w:rPr>
          <w:sz w:val="26"/>
          <w:szCs w:val="26"/>
        </w:rPr>
        <w:t xml:space="preserve"> заседание Комиссии по сбалансированности товарных рынков и мониторингу ценовой ситуации на продовольственном рынке;</w:t>
      </w:r>
    </w:p>
    <w:p w:rsidR="002B65F9" w:rsidRPr="00D60B27" w:rsidRDefault="002B65F9" w:rsidP="00EA4DB9">
      <w:pPr>
        <w:ind w:firstLine="709"/>
        <w:jc w:val="both"/>
        <w:rPr>
          <w:sz w:val="26"/>
          <w:szCs w:val="26"/>
        </w:rPr>
      </w:pPr>
      <w:r w:rsidRPr="00D60B27">
        <w:rPr>
          <w:sz w:val="26"/>
          <w:szCs w:val="26"/>
        </w:rPr>
        <w:t xml:space="preserve">- заседание Комиссии по проведению административной реформы и повышению качества предоставления государственных и муниципальных услуг в </w:t>
      </w:r>
      <w:r w:rsidR="00D60B27" w:rsidRPr="00D60B27">
        <w:rPr>
          <w:sz w:val="26"/>
          <w:szCs w:val="26"/>
        </w:rPr>
        <w:t>Ханты-Мансийском автономном округе</w:t>
      </w:r>
      <w:r w:rsidRPr="00D60B27">
        <w:rPr>
          <w:sz w:val="26"/>
          <w:szCs w:val="26"/>
        </w:rPr>
        <w:t xml:space="preserve"> – Югр</w:t>
      </w:r>
      <w:r w:rsidR="006D570E">
        <w:rPr>
          <w:sz w:val="26"/>
          <w:szCs w:val="26"/>
        </w:rPr>
        <w:t>е</w:t>
      </w:r>
      <w:r w:rsidRPr="00D60B27">
        <w:rPr>
          <w:sz w:val="26"/>
          <w:szCs w:val="26"/>
        </w:rPr>
        <w:t>;</w:t>
      </w:r>
    </w:p>
    <w:p w:rsidR="00DA6221" w:rsidRPr="00D60B27" w:rsidRDefault="00D60B27" w:rsidP="00EA4DB9">
      <w:pPr>
        <w:ind w:firstLine="709"/>
        <w:jc w:val="both"/>
        <w:rPr>
          <w:sz w:val="26"/>
          <w:szCs w:val="26"/>
        </w:rPr>
      </w:pPr>
      <w:r w:rsidRPr="00D60B27">
        <w:rPr>
          <w:sz w:val="26"/>
          <w:szCs w:val="26"/>
        </w:rPr>
        <w:t>- заседание Антитеррористической Комиссии и Оперативного штаба Ханты-Мансийского автономного округа – Югры по вопросу исполнения комплекса предупредительно-профилактических мер по обеспечению безопасности граждан в период подготовки и проведения Новогодних и Рождественских праздников.</w:t>
      </w:r>
    </w:p>
    <w:p w:rsidR="005F1804" w:rsidRPr="00D60B27" w:rsidRDefault="00D60B27" w:rsidP="00EA4DB9">
      <w:pPr>
        <w:ind w:firstLine="709"/>
        <w:jc w:val="both"/>
        <w:rPr>
          <w:sz w:val="26"/>
          <w:szCs w:val="26"/>
        </w:rPr>
      </w:pPr>
      <w:r w:rsidRPr="00D60B27">
        <w:rPr>
          <w:sz w:val="26"/>
          <w:szCs w:val="26"/>
        </w:rPr>
        <w:t>В 2014</w:t>
      </w:r>
      <w:r w:rsidR="002A3BA0" w:rsidRPr="00D60B27">
        <w:rPr>
          <w:sz w:val="26"/>
          <w:szCs w:val="26"/>
        </w:rPr>
        <w:t xml:space="preserve"> году Глава города активно принимал участие в официальных и праздничных мероприятиях, как на территории</w:t>
      </w:r>
      <w:r w:rsidR="005F1804" w:rsidRPr="00D60B27">
        <w:rPr>
          <w:sz w:val="26"/>
          <w:szCs w:val="26"/>
        </w:rPr>
        <w:t xml:space="preserve"> города, так и за его пределами:</w:t>
      </w:r>
      <w:r w:rsidR="002A3BA0" w:rsidRPr="00D60B27">
        <w:rPr>
          <w:sz w:val="26"/>
          <w:szCs w:val="26"/>
        </w:rPr>
        <w:t xml:space="preserve"> </w:t>
      </w:r>
    </w:p>
    <w:p w:rsidR="00D60B27" w:rsidRPr="0080157D" w:rsidRDefault="00073E50" w:rsidP="00EA4DB9">
      <w:pPr>
        <w:ind w:firstLine="709"/>
        <w:jc w:val="both"/>
        <w:rPr>
          <w:i/>
          <w:sz w:val="26"/>
          <w:szCs w:val="26"/>
        </w:rPr>
      </w:pPr>
      <w:r w:rsidRPr="0080157D">
        <w:rPr>
          <w:i/>
          <w:sz w:val="26"/>
          <w:szCs w:val="26"/>
        </w:rPr>
        <w:t xml:space="preserve">- </w:t>
      </w:r>
      <w:r w:rsidR="0080157D" w:rsidRPr="0080157D">
        <w:rPr>
          <w:sz w:val="26"/>
          <w:szCs w:val="26"/>
        </w:rPr>
        <w:t>в церемонии</w:t>
      </w:r>
      <w:r w:rsidRPr="0080157D">
        <w:rPr>
          <w:sz w:val="26"/>
          <w:szCs w:val="26"/>
        </w:rPr>
        <w:t xml:space="preserve"> вручения премии Губернатора Ханты-Мансийского автономного округа – Югры в целях поощрения и поддержки талантливой молодежи;</w:t>
      </w:r>
    </w:p>
    <w:p w:rsidR="00D60B27" w:rsidRPr="0080157D" w:rsidRDefault="00073E50" w:rsidP="00EA4DB9">
      <w:pPr>
        <w:ind w:firstLine="709"/>
        <w:jc w:val="both"/>
        <w:rPr>
          <w:sz w:val="26"/>
          <w:szCs w:val="26"/>
        </w:rPr>
      </w:pPr>
      <w:r w:rsidRPr="0080157D">
        <w:rPr>
          <w:sz w:val="26"/>
          <w:szCs w:val="26"/>
        </w:rPr>
        <w:t xml:space="preserve">- </w:t>
      </w:r>
      <w:r w:rsidR="0080157D" w:rsidRPr="0080157D">
        <w:rPr>
          <w:sz w:val="26"/>
          <w:szCs w:val="26"/>
        </w:rPr>
        <w:t>в церемонии</w:t>
      </w:r>
      <w:r w:rsidRPr="0080157D">
        <w:rPr>
          <w:sz w:val="26"/>
          <w:szCs w:val="26"/>
        </w:rPr>
        <w:t xml:space="preserve"> награждения победителей профессионального конкурса среди педагогов «Учитель года города Когалыма -2014»;</w:t>
      </w:r>
    </w:p>
    <w:p w:rsidR="00073E50" w:rsidRPr="0080157D" w:rsidRDefault="00073E50" w:rsidP="00EA4DB9">
      <w:pPr>
        <w:ind w:firstLine="709"/>
        <w:jc w:val="both"/>
        <w:rPr>
          <w:color w:val="000000"/>
          <w:sz w:val="26"/>
          <w:szCs w:val="26"/>
        </w:rPr>
      </w:pPr>
      <w:r w:rsidRPr="0080157D">
        <w:rPr>
          <w:sz w:val="26"/>
          <w:szCs w:val="26"/>
        </w:rPr>
        <w:t xml:space="preserve">- в </w:t>
      </w:r>
      <w:r w:rsidRPr="0080157D">
        <w:rPr>
          <w:color w:val="000000"/>
          <w:sz w:val="26"/>
          <w:szCs w:val="26"/>
        </w:rPr>
        <w:t>митинге, посвящённый Дню памяти о россиянах, исполнявших служебный долг за пределами Отечества;</w:t>
      </w:r>
    </w:p>
    <w:p w:rsidR="00073E50" w:rsidRPr="0080157D" w:rsidRDefault="00073E50" w:rsidP="00EA4DB9">
      <w:pPr>
        <w:ind w:firstLine="709"/>
        <w:jc w:val="both"/>
        <w:rPr>
          <w:sz w:val="26"/>
          <w:szCs w:val="26"/>
        </w:rPr>
      </w:pPr>
      <w:r w:rsidRPr="0080157D">
        <w:rPr>
          <w:color w:val="000000"/>
          <w:sz w:val="26"/>
          <w:szCs w:val="26"/>
        </w:rPr>
        <w:t xml:space="preserve">- </w:t>
      </w:r>
      <w:r w:rsidRPr="0080157D">
        <w:rPr>
          <w:sz w:val="26"/>
          <w:szCs w:val="26"/>
        </w:rPr>
        <w:t>в открытии городских Спартакиад;</w:t>
      </w:r>
    </w:p>
    <w:p w:rsidR="00073E50" w:rsidRPr="0080157D" w:rsidRDefault="00073E50" w:rsidP="00EA4DB9">
      <w:pPr>
        <w:ind w:firstLine="709"/>
        <w:jc w:val="both"/>
        <w:rPr>
          <w:sz w:val="26"/>
          <w:szCs w:val="26"/>
        </w:rPr>
      </w:pPr>
      <w:r w:rsidRPr="0080157D">
        <w:rPr>
          <w:sz w:val="26"/>
          <w:szCs w:val="26"/>
        </w:rPr>
        <w:t>- в т</w:t>
      </w:r>
      <w:r w:rsidRPr="0080157D">
        <w:rPr>
          <w:bCs/>
          <w:sz w:val="26"/>
          <w:szCs w:val="26"/>
        </w:rPr>
        <w:t>оржественном вечере, посвященном Дню защитника Отечества;</w:t>
      </w:r>
    </w:p>
    <w:p w:rsidR="00073E50" w:rsidRPr="0080157D" w:rsidRDefault="00073E50" w:rsidP="00EA4DB9">
      <w:pPr>
        <w:ind w:firstLine="709"/>
        <w:jc w:val="both"/>
        <w:rPr>
          <w:sz w:val="26"/>
          <w:szCs w:val="26"/>
        </w:rPr>
      </w:pPr>
      <w:r w:rsidRPr="006D570E">
        <w:rPr>
          <w:sz w:val="26"/>
          <w:szCs w:val="26"/>
        </w:rPr>
        <w:t xml:space="preserve">- в открытие </w:t>
      </w:r>
      <w:proofErr w:type="spellStart"/>
      <w:r w:rsidRPr="006D570E">
        <w:rPr>
          <w:sz w:val="26"/>
          <w:szCs w:val="26"/>
        </w:rPr>
        <w:t>скалодрома</w:t>
      </w:r>
      <w:proofErr w:type="spellEnd"/>
      <w:r w:rsidRPr="006D570E">
        <w:rPr>
          <w:sz w:val="26"/>
          <w:szCs w:val="26"/>
        </w:rPr>
        <w:t xml:space="preserve"> в СК «</w:t>
      </w:r>
      <w:proofErr w:type="spellStart"/>
      <w:r w:rsidRPr="006D570E">
        <w:rPr>
          <w:sz w:val="26"/>
          <w:szCs w:val="26"/>
        </w:rPr>
        <w:t>Ягун</w:t>
      </w:r>
      <w:proofErr w:type="spellEnd"/>
      <w:r w:rsidRPr="006D570E">
        <w:rPr>
          <w:sz w:val="26"/>
          <w:szCs w:val="26"/>
        </w:rPr>
        <w:t>»;</w:t>
      </w:r>
    </w:p>
    <w:p w:rsidR="00073E50" w:rsidRPr="0080157D" w:rsidRDefault="00073E50" w:rsidP="00EA4DB9">
      <w:pPr>
        <w:ind w:firstLine="709"/>
        <w:jc w:val="both"/>
        <w:rPr>
          <w:bCs/>
          <w:sz w:val="26"/>
          <w:szCs w:val="26"/>
        </w:rPr>
      </w:pPr>
      <w:r w:rsidRPr="0080157D">
        <w:rPr>
          <w:sz w:val="26"/>
          <w:szCs w:val="26"/>
        </w:rPr>
        <w:t>- в т</w:t>
      </w:r>
      <w:r w:rsidRPr="0080157D">
        <w:rPr>
          <w:bCs/>
          <w:sz w:val="26"/>
          <w:szCs w:val="26"/>
        </w:rPr>
        <w:t>оржественном вечере, посвященном Международному женскому Дню;</w:t>
      </w:r>
    </w:p>
    <w:p w:rsidR="00073E50" w:rsidRPr="0080157D" w:rsidRDefault="00073E50" w:rsidP="00EA4DB9">
      <w:pPr>
        <w:ind w:firstLine="709"/>
        <w:jc w:val="both"/>
        <w:rPr>
          <w:sz w:val="26"/>
          <w:szCs w:val="26"/>
        </w:rPr>
      </w:pPr>
      <w:r w:rsidRPr="0080157D">
        <w:rPr>
          <w:bCs/>
          <w:sz w:val="26"/>
          <w:szCs w:val="26"/>
        </w:rPr>
        <w:t xml:space="preserve">- </w:t>
      </w:r>
      <w:r w:rsidR="00C13FCA" w:rsidRPr="0080157D">
        <w:rPr>
          <w:sz w:val="26"/>
          <w:szCs w:val="26"/>
        </w:rPr>
        <w:t>в церемонии открытия национального праздника народов ханты и манси «День оленевода»;</w:t>
      </w:r>
    </w:p>
    <w:p w:rsidR="00073E50" w:rsidRPr="0080157D" w:rsidRDefault="00C13FCA" w:rsidP="00EA4DB9">
      <w:pPr>
        <w:ind w:firstLine="709"/>
        <w:jc w:val="both"/>
        <w:rPr>
          <w:sz w:val="26"/>
          <w:szCs w:val="26"/>
        </w:rPr>
      </w:pPr>
      <w:r w:rsidRPr="0080157D">
        <w:rPr>
          <w:sz w:val="26"/>
          <w:szCs w:val="26"/>
        </w:rPr>
        <w:t>- в церемонии открытия городского фестиваля детского и юношеского творчества «Юнтагор»;</w:t>
      </w:r>
    </w:p>
    <w:p w:rsidR="00C13FCA" w:rsidRPr="0080157D" w:rsidRDefault="00C13FCA" w:rsidP="00EA4DB9">
      <w:pPr>
        <w:ind w:firstLine="709"/>
        <w:jc w:val="both"/>
        <w:rPr>
          <w:sz w:val="26"/>
          <w:szCs w:val="26"/>
        </w:rPr>
      </w:pPr>
      <w:r w:rsidRPr="0080157D">
        <w:rPr>
          <w:sz w:val="26"/>
          <w:szCs w:val="26"/>
        </w:rPr>
        <w:t>- в преддверии празднования 69-й годовщины Победы в Великой Отечественной войне встретился с ветеранами Великой Отечественной войны;</w:t>
      </w:r>
    </w:p>
    <w:p w:rsidR="00C13FCA" w:rsidRPr="0080157D" w:rsidRDefault="00C13FCA" w:rsidP="00EA4DB9">
      <w:pPr>
        <w:ind w:firstLine="709"/>
        <w:jc w:val="both"/>
        <w:rPr>
          <w:sz w:val="26"/>
          <w:szCs w:val="26"/>
        </w:rPr>
      </w:pPr>
      <w:r w:rsidRPr="0080157D">
        <w:rPr>
          <w:sz w:val="26"/>
          <w:szCs w:val="26"/>
        </w:rPr>
        <w:t>- в праздничных мероприятиях, приуроченных к празднованию 69-й годовщине Победы в Великой Отечественной войне;</w:t>
      </w:r>
    </w:p>
    <w:p w:rsidR="00C13FCA" w:rsidRPr="0080157D" w:rsidRDefault="00C13FCA" w:rsidP="00EA4DB9">
      <w:pPr>
        <w:ind w:firstLine="709"/>
        <w:jc w:val="both"/>
        <w:rPr>
          <w:sz w:val="26"/>
          <w:szCs w:val="26"/>
        </w:rPr>
      </w:pPr>
      <w:r w:rsidRPr="0080157D">
        <w:rPr>
          <w:sz w:val="26"/>
          <w:szCs w:val="26"/>
        </w:rPr>
        <w:t>- принял участие в городском субботнике;</w:t>
      </w:r>
    </w:p>
    <w:p w:rsidR="00C13FCA" w:rsidRPr="0080157D" w:rsidRDefault="00C13FCA" w:rsidP="00EA4DB9">
      <w:pPr>
        <w:ind w:firstLine="709"/>
        <w:jc w:val="both"/>
        <w:rPr>
          <w:sz w:val="26"/>
          <w:szCs w:val="26"/>
        </w:rPr>
      </w:pPr>
      <w:r w:rsidRPr="0080157D">
        <w:rPr>
          <w:sz w:val="26"/>
          <w:szCs w:val="26"/>
        </w:rPr>
        <w:t>- в работе делегации Международной организации труда;</w:t>
      </w:r>
    </w:p>
    <w:p w:rsidR="00C13FCA" w:rsidRPr="00054D99" w:rsidRDefault="00C13FCA" w:rsidP="00EA4DB9">
      <w:pPr>
        <w:ind w:firstLine="709"/>
        <w:jc w:val="both"/>
        <w:rPr>
          <w:sz w:val="26"/>
          <w:szCs w:val="26"/>
        </w:rPr>
      </w:pPr>
      <w:r w:rsidRPr="00054D99">
        <w:rPr>
          <w:sz w:val="26"/>
          <w:szCs w:val="26"/>
        </w:rPr>
        <w:t>- в празднике, посвящённый окончанию учебного года для выпускников школ города «Последний звонок» (МБОУ «Средняя школа №7»);</w:t>
      </w:r>
    </w:p>
    <w:p w:rsidR="00C13FCA" w:rsidRPr="0080157D" w:rsidRDefault="00C13FCA" w:rsidP="00EA4DB9">
      <w:pPr>
        <w:ind w:firstLine="709"/>
        <w:jc w:val="both"/>
        <w:rPr>
          <w:sz w:val="26"/>
          <w:szCs w:val="26"/>
        </w:rPr>
      </w:pPr>
      <w:r w:rsidRPr="0080157D">
        <w:rPr>
          <w:i/>
          <w:sz w:val="26"/>
          <w:szCs w:val="26"/>
        </w:rPr>
        <w:t xml:space="preserve">- </w:t>
      </w:r>
      <w:r w:rsidRPr="0080157D">
        <w:rPr>
          <w:sz w:val="26"/>
          <w:szCs w:val="26"/>
        </w:rPr>
        <w:t>в торжественном вечере, посвященном Дню медицинского работника;</w:t>
      </w:r>
    </w:p>
    <w:p w:rsidR="00C13FCA" w:rsidRPr="0080157D" w:rsidRDefault="00C13FCA" w:rsidP="00EA4DB9">
      <w:pPr>
        <w:ind w:firstLine="709"/>
        <w:jc w:val="both"/>
        <w:rPr>
          <w:sz w:val="26"/>
          <w:szCs w:val="26"/>
        </w:rPr>
      </w:pPr>
      <w:r w:rsidRPr="0080157D">
        <w:rPr>
          <w:sz w:val="26"/>
          <w:szCs w:val="26"/>
        </w:rPr>
        <w:t>- участие в программе «Я люблю Россию» в день празднования Дня России;</w:t>
      </w:r>
    </w:p>
    <w:p w:rsidR="00C13FCA" w:rsidRPr="0080157D" w:rsidRDefault="00C13FCA" w:rsidP="00EA4DB9">
      <w:pPr>
        <w:ind w:firstLine="709"/>
        <w:jc w:val="both"/>
        <w:rPr>
          <w:sz w:val="26"/>
          <w:szCs w:val="26"/>
        </w:rPr>
      </w:pPr>
      <w:r w:rsidRPr="0080157D">
        <w:rPr>
          <w:sz w:val="26"/>
          <w:szCs w:val="26"/>
        </w:rPr>
        <w:t xml:space="preserve">- </w:t>
      </w:r>
      <w:r w:rsidR="0016301E" w:rsidRPr="0080157D">
        <w:rPr>
          <w:sz w:val="26"/>
          <w:szCs w:val="26"/>
        </w:rPr>
        <w:t>участие в торжественном мероприятии, посвященном чествованию выпускников;</w:t>
      </w:r>
    </w:p>
    <w:p w:rsidR="0016301E" w:rsidRPr="0080157D" w:rsidRDefault="0016301E" w:rsidP="00EA4DB9">
      <w:pPr>
        <w:ind w:firstLine="709"/>
        <w:jc w:val="both"/>
        <w:rPr>
          <w:sz w:val="26"/>
          <w:szCs w:val="26"/>
        </w:rPr>
      </w:pPr>
      <w:r w:rsidRPr="0080157D">
        <w:rPr>
          <w:sz w:val="26"/>
          <w:szCs w:val="26"/>
        </w:rPr>
        <w:t xml:space="preserve">- встретился с исполняющим обязанности Губернатора Тюменской области Владимиром Якушевым, Губернатором </w:t>
      </w:r>
      <w:r w:rsidR="00A61F81">
        <w:rPr>
          <w:sz w:val="26"/>
          <w:szCs w:val="26"/>
        </w:rPr>
        <w:t xml:space="preserve">Ханты-Мансийского автономного округа - </w:t>
      </w:r>
      <w:r w:rsidRPr="0080157D">
        <w:rPr>
          <w:sz w:val="26"/>
          <w:szCs w:val="26"/>
        </w:rPr>
        <w:t xml:space="preserve">Югры Натальей Комаровой, президентом </w:t>
      </w:r>
      <w:r w:rsidR="00A61F81">
        <w:rPr>
          <w:sz w:val="26"/>
          <w:szCs w:val="26"/>
        </w:rPr>
        <w:t xml:space="preserve">ОАО НК </w:t>
      </w:r>
      <w:r w:rsidRPr="0080157D">
        <w:rPr>
          <w:sz w:val="26"/>
          <w:szCs w:val="26"/>
        </w:rPr>
        <w:t>«ЛУКОЙЛ» Вагитом Алекперовым, прибывшими в Когалым в рамках рабочей поездки;</w:t>
      </w:r>
    </w:p>
    <w:p w:rsidR="0016301E" w:rsidRPr="0080157D" w:rsidRDefault="0016301E" w:rsidP="00EA4DB9">
      <w:pPr>
        <w:ind w:firstLine="709"/>
        <w:jc w:val="both"/>
        <w:rPr>
          <w:sz w:val="26"/>
          <w:szCs w:val="26"/>
        </w:rPr>
      </w:pPr>
      <w:r w:rsidRPr="0080157D">
        <w:rPr>
          <w:sz w:val="26"/>
          <w:szCs w:val="26"/>
        </w:rPr>
        <w:t>- провел встречу с гражданами Украины, вынужденными покинуть свои дома на Украине и прибывшими в город Когалым;</w:t>
      </w:r>
    </w:p>
    <w:p w:rsidR="0016301E" w:rsidRPr="0080157D" w:rsidRDefault="0016301E" w:rsidP="00EA4DB9">
      <w:pPr>
        <w:ind w:firstLine="709"/>
        <w:jc w:val="both"/>
        <w:rPr>
          <w:sz w:val="26"/>
          <w:szCs w:val="26"/>
        </w:rPr>
      </w:pPr>
      <w:r w:rsidRPr="0080157D">
        <w:rPr>
          <w:i/>
          <w:sz w:val="26"/>
          <w:szCs w:val="26"/>
        </w:rPr>
        <w:t xml:space="preserve">- </w:t>
      </w:r>
      <w:r w:rsidRPr="0080157D">
        <w:rPr>
          <w:sz w:val="26"/>
          <w:szCs w:val="26"/>
        </w:rPr>
        <w:t>в традиционном августовском совещании педагогических работников;</w:t>
      </w:r>
    </w:p>
    <w:p w:rsidR="0016301E" w:rsidRPr="0080157D" w:rsidRDefault="0016301E" w:rsidP="00EA4DB9">
      <w:pPr>
        <w:ind w:firstLine="709"/>
        <w:jc w:val="both"/>
        <w:rPr>
          <w:sz w:val="26"/>
          <w:szCs w:val="26"/>
        </w:rPr>
      </w:pPr>
      <w:r w:rsidRPr="0080157D">
        <w:rPr>
          <w:sz w:val="26"/>
          <w:szCs w:val="26"/>
        </w:rPr>
        <w:t>в торжественных мероприятиях, приуроченных к празднованию Дня города Когалыма, Дня работников нефтяной и газовой промышленности;</w:t>
      </w:r>
    </w:p>
    <w:p w:rsidR="0016301E" w:rsidRPr="0080157D" w:rsidRDefault="0016301E" w:rsidP="00EA4DB9">
      <w:pPr>
        <w:ind w:firstLine="709"/>
        <w:jc w:val="both"/>
        <w:rPr>
          <w:sz w:val="26"/>
          <w:szCs w:val="26"/>
        </w:rPr>
      </w:pPr>
      <w:r w:rsidRPr="0080157D">
        <w:rPr>
          <w:sz w:val="26"/>
          <w:szCs w:val="26"/>
        </w:rPr>
        <w:t>- в 19-й конференции местного отделения ВПП «Единая Россия»;</w:t>
      </w:r>
    </w:p>
    <w:p w:rsidR="0016301E" w:rsidRPr="0080157D" w:rsidRDefault="0016301E" w:rsidP="00EA4DB9">
      <w:pPr>
        <w:ind w:firstLine="709"/>
        <w:jc w:val="both"/>
        <w:rPr>
          <w:sz w:val="26"/>
          <w:szCs w:val="26"/>
        </w:rPr>
      </w:pPr>
      <w:r w:rsidRPr="0080157D">
        <w:rPr>
          <w:sz w:val="26"/>
          <w:szCs w:val="26"/>
        </w:rPr>
        <w:t>- вручил почетные грамоты и благодарственные письма губернатора Тюменской области сотрудникам ООО «ЛУКОЙЛ - Западная Сибирь» в честь 70-летия со дня образования Тюменской области;</w:t>
      </w:r>
    </w:p>
    <w:p w:rsidR="0016301E" w:rsidRPr="0080157D" w:rsidRDefault="0016301E" w:rsidP="00EA4DB9">
      <w:pPr>
        <w:ind w:firstLine="709"/>
        <w:jc w:val="both"/>
        <w:rPr>
          <w:sz w:val="26"/>
          <w:szCs w:val="26"/>
        </w:rPr>
      </w:pPr>
      <w:r w:rsidRPr="0080157D">
        <w:rPr>
          <w:sz w:val="26"/>
          <w:szCs w:val="26"/>
        </w:rPr>
        <w:t xml:space="preserve">- в открытии стелы на кольцевой развязке по ул. Дружбы Народов – Береговая; </w:t>
      </w:r>
    </w:p>
    <w:p w:rsidR="0016301E" w:rsidRPr="0080157D" w:rsidRDefault="0016301E" w:rsidP="00EA4DB9">
      <w:pPr>
        <w:ind w:firstLine="709"/>
        <w:jc w:val="both"/>
        <w:rPr>
          <w:sz w:val="26"/>
          <w:szCs w:val="26"/>
        </w:rPr>
      </w:pPr>
      <w:r w:rsidRPr="0080157D">
        <w:rPr>
          <w:sz w:val="26"/>
          <w:szCs w:val="26"/>
        </w:rPr>
        <w:t>- в закладке строительства спортивно-культурного комплекса «Галактика»;</w:t>
      </w:r>
    </w:p>
    <w:p w:rsidR="0016301E" w:rsidRPr="0080157D" w:rsidRDefault="0016301E" w:rsidP="00EA4DB9">
      <w:pPr>
        <w:ind w:firstLine="709"/>
        <w:jc w:val="both"/>
        <w:rPr>
          <w:sz w:val="26"/>
          <w:szCs w:val="26"/>
        </w:rPr>
      </w:pPr>
      <w:r w:rsidRPr="0080157D">
        <w:rPr>
          <w:sz w:val="26"/>
          <w:szCs w:val="26"/>
        </w:rPr>
        <w:t xml:space="preserve">- в чине освещения и закладки камня на месте строительства православного храма святой мученицы </w:t>
      </w:r>
      <w:proofErr w:type="spellStart"/>
      <w:r w:rsidRPr="0080157D">
        <w:rPr>
          <w:sz w:val="26"/>
          <w:szCs w:val="26"/>
        </w:rPr>
        <w:t>Татианы</w:t>
      </w:r>
      <w:proofErr w:type="spellEnd"/>
      <w:r w:rsidRPr="0080157D">
        <w:rPr>
          <w:sz w:val="26"/>
          <w:szCs w:val="26"/>
        </w:rPr>
        <w:t xml:space="preserve"> в левобережной части города;</w:t>
      </w:r>
    </w:p>
    <w:p w:rsidR="0016301E" w:rsidRPr="0080157D" w:rsidRDefault="0016301E" w:rsidP="00EA4DB9">
      <w:pPr>
        <w:ind w:firstLine="709"/>
        <w:jc w:val="both"/>
        <w:rPr>
          <w:sz w:val="26"/>
          <w:szCs w:val="26"/>
        </w:rPr>
      </w:pPr>
      <w:r w:rsidRPr="0080157D">
        <w:rPr>
          <w:sz w:val="26"/>
          <w:szCs w:val="26"/>
        </w:rPr>
        <w:t>- в церемонии награждения победителей конкурса социальных проектов ООО «ЛУКОЙЛ – Западная Сибирь» «Стратегия успеха»;</w:t>
      </w:r>
    </w:p>
    <w:p w:rsidR="0016301E" w:rsidRPr="0080157D" w:rsidRDefault="0016301E" w:rsidP="00EA4DB9">
      <w:pPr>
        <w:ind w:firstLine="709"/>
        <w:jc w:val="both"/>
        <w:rPr>
          <w:i/>
          <w:sz w:val="26"/>
          <w:szCs w:val="26"/>
        </w:rPr>
      </w:pPr>
      <w:r w:rsidRPr="0080157D">
        <w:rPr>
          <w:sz w:val="26"/>
          <w:szCs w:val="26"/>
        </w:rPr>
        <w:t xml:space="preserve">- в торжественном вечере, посвященном празднованию Дня учителя; </w:t>
      </w:r>
    </w:p>
    <w:p w:rsidR="00C13FCA" w:rsidRPr="0080157D" w:rsidRDefault="0016301E" w:rsidP="00EA4DB9">
      <w:pPr>
        <w:ind w:firstLine="709"/>
        <w:jc w:val="both"/>
        <w:rPr>
          <w:sz w:val="26"/>
          <w:szCs w:val="26"/>
        </w:rPr>
      </w:pPr>
      <w:r w:rsidRPr="0080157D">
        <w:rPr>
          <w:sz w:val="26"/>
          <w:szCs w:val="26"/>
        </w:rPr>
        <w:t>- совестно с заместителем Председателя Правительства Р</w:t>
      </w:r>
      <w:r w:rsidR="006D570E">
        <w:rPr>
          <w:sz w:val="26"/>
          <w:szCs w:val="26"/>
        </w:rPr>
        <w:t xml:space="preserve">оссийской </w:t>
      </w:r>
      <w:r w:rsidRPr="0080157D">
        <w:rPr>
          <w:sz w:val="26"/>
          <w:szCs w:val="26"/>
        </w:rPr>
        <w:t>Ф</w:t>
      </w:r>
      <w:r w:rsidR="006D570E">
        <w:rPr>
          <w:sz w:val="26"/>
          <w:szCs w:val="26"/>
        </w:rPr>
        <w:t>едерации</w:t>
      </w:r>
      <w:r w:rsidRPr="0080157D">
        <w:rPr>
          <w:sz w:val="26"/>
          <w:szCs w:val="26"/>
        </w:rPr>
        <w:t xml:space="preserve"> </w:t>
      </w:r>
      <w:proofErr w:type="spellStart"/>
      <w:r w:rsidRPr="0080157D">
        <w:rPr>
          <w:sz w:val="26"/>
          <w:szCs w:val="26"/>
        </w:rPr>
        <w:t>А.В.Дворковичем</w:t>
      </w:r>
      <w:proofErr w:type="spellEnd"/>
      <w:r w:rsidRPr="0080157D">
        <w:rPr>
          <w:sz w:val="26"/>
          <w:szCs w:val="26"/>
        </w:rPr>
        <w:t xml:space="preserve">, Губернатором </w:t>
      </w:r>
      <w:r w:rsidR="006D570E">
        <w:rPr>
          <w:sz w:val="26"/>
          <w:szCs w:val="26"/>
        </w:rPr>
        <w:t xml:space="preserve">Ханты-Мансийского автономного округа – Югры </w:t>
      </w:r>
      <w:proofErr w:type="spellStart"/>
      <w:r w:rsidRPr="0080157D">
        <w:rPr>
          <w:sz w:val="26"/>
          <w:szCs w:val="26"/>
        </w:rPr>
        <w:t>Н.В.Комаровой</w:t>
      </w:r>
      <w:proofErr w:type="spellEnd"/>
      <w:r w:rsidRPr="0080157D">
        <w:rPr>
          <w:sz w:val="26"/>
          <w:szCs w:val="26"/>
        </w:rPr>
        <w:t xml:space="preserve"> и президентом </w:t>
      </w:r>
      <w:r w:rsidR="006D570E">
        <w:rPr>
          <w:sz w:val="26"/>
          <w:szCs w:val="26"/>
        </w:rPr>
        <w:t xml:space="preserve">ОАО НК </w:t>
      </w:r>
      <w:r w:rsidRPr="0080157D">
        <w:rPr>
          <w:sz w:val="26"/>
          <w:szCs w:val="26"/>
        </w:rPr>
        <w:t xml:space="preserve">«ЛУКОЙЛ» </w:t>
      </w:r>
      <w:proofErr w:type="spellStart"/>
      <w:r w:rsidRPr="0080157D">
        <w:rPr>
          <w:sz w:val="26"/>
          <w:szCs w:val="26"/>
        </w:rPr>
        <w:t>В.Ю.Алекперовым</w:t>
      </w:r>
      <w:proofErr w:type="spellEnd"/>
      <w:r w:rsidRPr="0080157D">
        <w:rPr>
          <w:sz w:val="26"/>
          <w:szCs w:val="26"/>
        </w:rPr>
        <w:t xml:space="preserve"> принял участие в торжественном запуске </w:t>
      </w:r>
      <w:proofErr w:type="spellStart"/>
      <w:r w:rsidRPr="0080157D">
        <w:rPr>
          <w:sz w:val="26"/>
          <w:szCs w:val="26"/>
        </w:rPr>
        <w:t>Имилорского</w:t>
      </w:r>
      <w:proofErr w:type="spellEnd"/>
      <w:r w:rsidRPr="0080157D">
        <w:rPr>
          <w:sz w:val="26"/>
          <w:szCs w:val="26"/>
        </w:rPr>
        <w:t xml:space="preserve"> месторождения;</w:t>
      </w:r>
    </w:p>
    <w:p w:rsidR="0016301E" w:rsidRPr="0080157D" w:rsidRDefault="0016301E" w:rsidP="00EA4DB9">
      <w:pPr>
        <w:ind w:firstLine="709"/>
        <w:jc w:val="both"/>
        <w:rPr>
          <w:sz w:val="26"/>
          <w:szCs w:val="26"/>
        </w:rPr>
      </w:pPr>
      <w:r w:rsidRPr="0080157D">
        <w:rPr>
          <w:sz w:val="26"/>
          <w:szCs w:val="26"/>
        </w:rPr>
        <w:t>- в совещании по итогам деятельности ОМВД по городу Когалыму;</w:t>
      </w:r>
    </w:p>
    <w:p w:rsidR="0016301E" w:rsidRPr="0080157D" w:rsidRDefault="0016301E" w:rsidP="00EA4DB9">
      <w:pPr>
        <w:ind w:firstLine="709"/>
        <w:jc w:val="both"/>
        <w:rPr>
          <w:sz w:val="26"/>
          <w:szCs w:val="26"/>
        </w:rPr>
      </w:pPr>
      <w:r w:rsidRPr="0080157D">
        <w:rPr>
          <w:sz w:val="26"/>
          <w:szCs w:val="26"/>
        </w:rPr>
        <w:t xml:space="preserve">- </w:t>
      </w:r>
      <w:r w:rsidR="00B9074E" w:rsidRPr="0080157D">
        <w:rPr>
          <w:sz w:val="26"/>
          <w:szCs w:val="26"/>
        </w:rPr>
        <w:t>в совещании представителей ООО «ЛУКОЙЛ – Западная Сибирь», ООО «Международный аэропорт Когалыма» и авиакомпании «</w:t>
      </w:r>
      <w:proofErr w:type="spellStart"/>
      <w:r w:rsidR="00B9074E" w:rsidRPr="0080157D">
        <w:rPr>
          <w:sz w:val="26"/>
          <w:szCs w:val="26"/>
        </w:rPr>
        <w:t>Ютэйр</w:t>
      </w:r>
      <w:proofErr w:type="spellEnd"/>
      <w:r w:rsidR="00B9074E" w:rsidRPr="0080157D">
        <w:rPr>
          <w:sz w:val="26"/>
          <w:szCs w:val="26"/>
        </w:rPr>
        <w:t>», на котором обсуждались перспективы развития авиаперевозок;</w:t>
      </w:r>
    </w:p>
    <w:p w:rsidR="00B9074E" w:rsidRPr="0080157D" w:rsidRDefault="00B9074E" w:rsidP="00EA4DB9">
      <w:pPr>
        <w:ind w:firstLine="709"/>
        <w:jc w:val="both"/>
        <w:rPr>
          <w:sz w:val="26"/>
          <w:szCs w:val="26"/>
        </w:rPr>
      </w:pPr>
      <w:r w:rsidRPr="0080157D">
        <w:rPr>
          <w:sz w:val="26"/>
          <w:szCs w:val="26"/>
        </w:rPr>
        <w:t>- в торжественном вечере, посвященном празднованию 25-летия МБОУ «Средняя общеобразовательная школа №7»;</w:t>
      </w:r>
    </w:p>
    <w:p w:rsidR="00B9074E" w:rsidRPr="0080157D" w:rsidRDefault="00B9074E" w:rsidP="00EA4DB9">
      <w:pPr>
        <w:ind w:firstLine="709"/>
        <w:jc w:val="both"/>
        <w:rPr>
          <w:sz w:val="26"/>
          <w:szCs w:val="26"/>
        </w:rPr>
      </w:pPr>
      <w:r w:rsidRPr="0080157D">
        <w:rPr>
          <w:sz w:val="26"/>
          <w:szCs w:val="26"/>
        </w:rPr>
        <w:t>- провел заседание Совета по вопросам развития инвестиционной деятельности в городе Когалыме;</w:t>
      </w:r>
    </w:p>
    <w:p w:rsidR="00B9074E" w:rsidRPr="0080157D" w:rsidRDefault="00B9074E" w:rsidP="00EA4DB9">
      <w:pPr>
        <w:ind w:firstLine="709"/>
        <w:jc w:val="both"/>
        <w:rPr>
          <w:sz w:val="26"/>
          <w:szCs w:val="26"/>
        </w:rPr>
      </w:pPr>
      <w:r w:rsidRPr="0080157D">
        <w:rPr>
          <w:sz w:val="26"/>
          <w:szCs w:val="26"/>
        </w:rPr>
        <w:t xml:space="preserve">- в торжественной церемонии открытия </w:t>
      </w:r>
      <w:r w:rsidRPr="0080157D">
        <w:rPr>
          <w:sz w:val="26"/>
          <w:szCs w:val="26"/>
          <w:lang w:val="en-US"/>
        </w:rPr>
        <w:t>XII</w:t>
      </w:r>
      <w:r w:rsidRPr="0080157D">
        <w:rPr>
          <w:sz w:val="26"/>
          <w:szCs w:val="26"/>
        </w:rPr>
        <w:t xml:space="preserve"> фестиваля отечественного кино «Золотая лента»;</w:t>
      </w:r>
    </w:p>
    <w:p w:rsidR="00B9074E" w:rsidRPr="0080157D" w:rsidRDefault="00B9074E" w:rsidP="00EA4DB9">
      <w:pPr>
        <w:ind w:firstLine="709"/>
        <w:jc w:val="both"/>
        <w:rPr>
          <w:sz w:val="26"/>
          <w:szCs w:val="26"/>
        </w:rPr>
      </w:pPr>
      <w:r w:rsidRPr="0080157D">
        <w:rPr>
          <w:sz w:val="26"/>
          <w:szCs w:val="26"/>
        </w:rPr>
        <w:t>- в параде-открытии Чемпионата и Первенства ХМАО-Югры по пауэрлифтингу;</w:t>
      </w:r>
    </w:p>
    <w:p w:rsidR="00B9074E" w:rsidRPr="0080157D" w:rsidRDefault="00B9074E" w:rsidP="00EA4DB9">
      <w:pPr>
        <w:ind w:firstLine="709"/>
        <w:jc w:val="both"/>
        <w:rPr>
          <w:sz w:val="26"/>
          <w:szCs w:val="26"/>
        </w:rPr>
      </w:pPr>
      <w:r w:rsidRPr="0080157D">
        <w:rPr>
          <w:sz w:val="26"/>
          <w:szCs w:val="26"/>
        </w:rPr>
        <w:t>- в торжественном вечере, посвященном празднованию Дня работников ОМВД по городу Когалыму;</w:t>
      </w:r>
    </w:p>
    <w:p w:rsidR="00B9074E" w:rsidRPr="0080157D" w:rsidRDefault="00B9074E" w:rsidP="00EA4DB9">
      <w:pPr>
        <w:ind w:firstLine="709"/>
        <w:jc w:val="both"/>
        <w:rPr>
          <w:sz w:val="26"/>
          <w:szCs w:val="26"/>
        </w:rPr>
      </w:pPr>
      <w:r w:rsidRPr="0080157D">
        <w:rPr>
          <w:sz w:val="26"/>
          <w:szCs w:val="26"/>
        </w:rPr>
        <w:t>- в торжественном мероприятии, посвященном 10-летию западносибир</w:t>
      </w:r>
      <w:r w:rsidR="0080157D" w:rsidRPr="0080157D">
        <w:rPr>
          <w:sz w:val="26"/>
          <w:szCs w:val="26"/>
        </w:rPr>
        <w:t>ского филиала «Буровая Компания</w:t>
      </w:r>
      <w:r w:rsidRPr="0080157D">
        <w:rPr>
          <w:sz w:val="26"/>
          <w:szCs w:val="26"/>
        </w:rPr>
        <w:t xml:space="preserve"> «Евразия»;</w:t>
      </w:r>
    </w:p>
    <w:p w:rsidR="00B9074E" w:rsidRPr="0080157D" w:rsidRDefault="00B9074E" w:rsidP="00EA4DB9">
      <w:pPr>
        <w:tabs>
          <w:tab w:val="left" w:pos="9555"/>
        </w:tabs>
        <w:ind w:firstLine="709"/>
        <w:jc w:val="both"/>
        <w:rPr>
          <w:sz w:val="26"/>
          <w:szCs w:val="26"/>
        </w:rPr>
      </w:pPr>
      <w:r w:rsidRPr="0080157D">
        <w:rPr>
          <w:sz w:val="26"/>
          <w:szCs w:val="26"/>
        </w:rPr>
        <w:t>- провел заседание Рабочей группы по разработке Стратегии социально-экономического развития города Когалыма до 2020 года и на период до 20130 года и программы социально-экономического развития;</w:t>
      </w:r>
    </w:p>
    <w:p w:rsidR="00B9074E" w:rsidRPr="0080157D" w:rsidRDefault="00B9074E" w:rsidP="00EA4DB9">
      <w:pPr>
        <w:tabs>
          <w:tab w:val="left" w:pos="9555"/>
        </w:tabs>
        <w:ind w:firstLine="709"/>
        <w:jc w:val="both"/>
        <w:rPr>
          <w:sz w:val="26"/>
          <w:szCs w:val="26"/>
        </w:rPr>
      </w:pPr>
      <w:r w:rsidRPr="0080157D">
        <w:rPr>
          <w:sz w:val="26"/>
          <w:szCs w:val="26"/>
        </w:rPr>
        <w:t xml:space="preserve">- посетил концерт творческих коллективов города </w:t>
      </w:r>
      <w:proofErr w:type="spellStart"/>
      <w:r w:rsidRPr="0080157D">
        <w:rPr>
          <w:sz w:val="26"/>
          <w:szCs w:val="26"/>
        </w:rPr>
        <w:t>Лангепаса</w:t>
      </w:r>
      <w:proofErr w:type="spellEnd"/>
      <w:r w:rsidRPr="0080157D">
        <w:rPr>
          <w:sz w:val="26"/>
          <w:szCs w:val="26"/>
        </w:rPr>
        <w:t>, организованный в рамках Года культуры по обмену опытом;</w:t>
      </w:r>
    </w:p>
    <w:p w:rsidR="00B9074E" w:rsidRPr="0080157D" w:rsidRDefault="0080157D" w:rsidP="00EA4DB9">
      <w:pPr>
        <w:tabs>
          <w:tab w:val="left" w:pos="9555"/>
        </w:tabs>
        <w:ind w:firstLine="709"/>
        <w:jc w:val="both"/>
        <w:rPr>
          <w:sz w:val="26"/>
          <w:szCs w:val="26"/>
        </w:rPr>
      </w:pPr>
      <w:r w:rsidRPr="0080157D">
        <w:rPr>
          <w:sz w:val="26"/>
          <w:szCs w:val="26"/>
        </w:rPr>
        <w:t xml:space="preserve">-  </w:t>
      </w:r>
      <w:r w:rsidR="00C74AAB">
        <w:rPr>
          <w:sz w:val="26"/>
          <w:szCs w:val="26"/>
        </w:rPr>
        <w:t xml:space="preserve">в мероприятиях, посвященных Дню образования Ханты-Мансийского автономного округа – Югры </w:t>
      </w:r>
      <w:r>
        <w:rPr>
          <w:sz w:val="26"/>
          <w:szCs w:val="26"/>
        </w:rPr>
        <w:t>и другие</w:t>
      </w:r>
      <w:r w:rsidR="00C74AAB">
        <w:rPr>
          <w:sz w:val="26"/>
          <w:szCs w:val="26"/>
        </w:rPr>
        <w:t>.</w:t>
      </w:r>
    </w:p>
    <w:p w:rsidR="006B5A58" w:rsidRPr="00054D99" w:rsidRDefault="006B5A58" w:rsidP="00EA4DB9">
      <w:pPr>
        <w:autoSpaceDE w:val="0"/>
        <w:autoSpaceDN w:val="0"/>
        <w:adjustRightInd w:val="0"/>
        <w:ind w:firstLine="709"/>
        <w:jc w:val="both"/>
        <w:rPr>
          <w:color w:val="000000"/>
          <w:sz w:val="26"/>
          <w:szCs w:val="26"/>
        </w:rPr>
      </w:pPr>
      <w:r w:rsidRPr="00054D99">
        <w:rPr>
          <w:color w:val="000000"/>
          <w:sz w:val="26"/>
          <w:szCs w:val="26"/>
        </w:rPr>
        <w:t xml:space="preserve">Важнейшим фактором развития демократического общества в России является открытое взаимодействие всех уровней власти с представителями гражданского общества. В этой связи одной из основных задач для Главы города является повышение эффективности взаимодействия с общественными объединениями и иными негосударственными некоммерческими организациями, направленного на совместную деятельность по реализации общественных интересов, в том числе на участие общественности в принятии решений на муниципальном уровне. </w:t>
      </w:r>
    </w:p>
    <w:p w:rsidR="00520905" w:rsidRPr="00054D99" w:rsidRDefault="00DA44B9" w:rsidP="00EA4DB9">
      <w:pPr>
        <w:autoSpaceDE w:val="0"/>
        <w:autoSpaceDN w:val="0"/>
        <w:adjustRightInd w:val="0"/>
        <w:ind w:firstLine="709"/>
        <w:jc w:val="both"/>
        <w:rPr>
          <w:color w:val="000000"/>
          <w:sz w:val="26"/>
          <w:szCs w:val="26"/>
        </w:rPr>
      </w:pPr>
      <w:r w:rsidRPr="00054D99">
        <w:rPr>
          <w:color w:val="000000"/>
          <w:sz w:val="26"/>
          <w:szCs w:val="26"/>
        </w:rPr>
        <w:t>На территории муниципального обр</w:t>
      </w:r>
      <w:r w:rsidR="00FE6FE5" w:rsidRPr="00054D99">
        <w:rPr>
          <w:color w:val="000000"/>
          <w:sz w:val="26"/>
          <w:szCs w:val="26"/>
        </w:rPr>
        <w:t xml:space="preserve">азования </w:t>
      </w:r>
      <w:r w:rsidR="0080157D" w:rsidRPr="00054D99">
        <w:rPr>
          <w:color w:val="000000"/>
          <w:sz w:val="26"/>
          <w:szCs w:val="26"/>
        </w:rPr>
        <w:t>город Когалым действует 70</w:t>
      </w:r>
      <w:r w:rsidR="00F262AC" w:rsidRPr="00054D99">
        <w:rPr>
          <w:color w:val="000000"/>
          <w:sz w:val="26"/>
          <w:szCs w:val="26"/>
        </w:rPr>
        <w:t xml:space="preserve"> </w:t>
      </w:r>
      <w:r w:rsidR="00A456D4" w:rsidRPr="00054D99">
        <w:rPr>
          <w:sz w:val="26"/>
          <w:szCs w:val="26"/>
        </w:rPr>
        <w:t>общественных некоммерческих организаций</w:t>
      </w:r>
      <w:r w:rsidRPr="00054D99">
        <w:rPr>
          <w:color w:val="000000"/>
          <w:sz w:val="26"/>
          <w:szCs w:val="26"/>
        </w:rPr>
        <w:t xml:space="preserve">, </w:t>
      </w:r>
      <w:r w:rsidR="00A456D4" w:rsidRPr="00054D99">
        <w:rPr>
          <w:color w:val="000000"/>
          <w:sz w:val="26"/>
          <w:szCs w:val="26"/>
        </w:rPr>
        <w:t xml:space="preserve">из низ </w:t>
      </w:r>
      <w:r w:rsidR="00F262AC" w:rsidRPr="00054D99">
        <w:rPr>
          <w:color w:val="000000"/>
          <w:sz w:val="26"/>
          <w:szCs w:val="26"/>
        </w:rPr>
        <w:t>4</w:t>
      </w:r>
      <w:r w:rsidR="0080157D" w:rsidRPr="00054D99">
        <w:rPr>
          <w:color w:val="000000"/>
          <w:sz w:val="26"/>
          <w:szCs w:val="26"/>
        </w:rPr>
        <w:t>7</w:t>
      </w:r>
      <w:r w:rsidR="00F262AC" w:rsidRPr="00054D99">
        <w:rPr>
          <w:color w:val="000000"/>
          <w:sz w:val="26"/>
          <w:szCs w:val="26"/>
        </w:rPr>
        <w:t xml:space="preserve"> социально-</w:t>
      </w:r>
      <w:r w:rsidR="00A456D4" w:rsidRPr="00054D99">
        <w:rPr>
          <w:color w:val="000000"/>
          <w:sz w:val="26"/>
          <w:szCs w:val="26"/>
        </w:rPr>
        <w:t>ориентированных организаций:</w:t>
      </w:r>
      <w:r w:rsidR="00F262AC" w:rsidRPr="00054D99">
        <w:rPr>
          <w:color w:val="000000"/>
          <w:sz w:val="26"/>
          <w:szCs w:val="26"/>
        </w:rPr>
        <w:t xml:space="preserve"> 5</w:t>
      </w:r>
      <w:r w:rsidR="00FE6FE5" w:rsidRPr="00054D99">
        <w:rPr>
          <w:color w:val="000000"/>
          <w:sz w:val="26"/>
          <w:szCs w:val="26"/>
        </w:rPr>
        <w:t xml:space="preserve"> общественных организаций ветеранов, 7</w:t>
      </w:r>
      <w:r w:rsidRPr="00054D99">
        <w:rPr>
          <w:color w:val="000000"/>
          <w:sz w:val="26"/>
          <w:szCs w:val="26"/>
        </w:rPr>
        <w:t xml:space="preserve"> объединений, созданных по национальному признаку, </w:t>
      </w:r>
      <w:r w:rsidRPr="00054D99">
        <w:rPr>
          <w:sz w:val="26"/>
          <w:szCs w:val="26"/>
        </w:rPr>
        <w:t>4</w:t>
      </w:r>
      <w:r w:rsidRPr="00054D99">
        <w:rPr>
          <w:color w:val="000000"/>
          <w:sz w:val="26"/>
          <w:szCs w:val="26"/>
        </w:rPr>
        <w:t xml:space="preserve"> региональных отделения политических партий («</w:t>
      </w:r>
      <w:r w:rsidRPr="00054D99">
        <w:rPr>
          <w:sz w:val="26"/>
          <w:szCs w:val="26"/>
        </w:rPr>
        <w:t>Единая Россия», «</w:t>
      </w:r>
      <w:r w:rsidR="00FE6FE5" w:rsidRPr="00054D99">
        <w:rPr>
          <w:sz w:val="26"/>
          <w:szCs w:val="26"/>
        </w:rPr>
        <w:t>Справедливая Россия</w:t>
      </w:r>
      <w:r w:rsidRPr="00054D99">
        <w:rPr>
          <w:sz w:val="26"/>
          <w:szCs w:val="26"/>
        </w:rPr>
        <w:t>», «ЛДПР», «</w:t>
      </w:r>
      <w:r w:rsidR="00FE6FE5" w:rsidRPr="00054D99">
        <w:rPr>
          <w:sz w:val="26"/>
          <w:szCs w:val="26"/>
        </w:rPr>
        <w:t>КПРФ</w:t>
      </w:r>
      <w:r w:rsidRPr="00054D99">
        <w:rPr>
          <w:sz w:val="26"/>
          <w:szCs w:val="26"/>
        </w:rPr>
        <w:t xml:space="preserve">»), </w:t>
      </w:r>
      <w:r w:rsidR="00A456D4" w:rsidRPr="00054D99">
        <w:rPr>
          <w:sz w:val="26"/>
          <w:szCs w:val="26"/>
          <w:bdr w:val="none" w:sz="0" w:space="0" w:color="auto" w:frame="1"/>
        </w:rPr>
        <w:t>5</w:t>
      </w:r>
      <w:r w:rsidRPr="00054D99">
        <w:rPr>
          <w:sz w:val="26"/>
          <w:szCs w:val="26"/>
          <w:bdr w:val="none" w:sz="0" w:space="0" w:color="auto" w:frame="1"/>
        </w:rPr>
        <w:t xml:space="preserve"> </w:t>
      </w:r>
      <w:r w:rsidRPr="00054D99">
        <w:rPr>
          <w:color w:val="000000"/>
          <w:sz w:val="26"/>
          <w:szCs w:val="26"/>
          <w:bdr w:val="none" w:sz="0" w:space="0" w:color="auto" w:frame="1"/>
        </w:rPr>
        <w:t>религиозных организаций,</w:t>
      </w:r>
      <w:r w:rsidRPr="00054D99">
        <w:rPr>
          <w:color w:val="000000"/>
          <w:sz w:val="26"/>
          <w:szCs w:val="26"/>
        </w:rPr>
        <w:t> </w:t>
      </w:r>
      <w:r w:rsidR="00C8326E" w:rsidRPr="00054D99">
        <w:rPr>
          <w:color w:val="000000"/>
          <w:sz w:val="26"/>
          <w:szCs w:val="26"/>
        </w:rPr>
        <w:t>5</w:t>
      </w:r>
      <w:r w:rsidR="00FE6FE5" w:rsidRPr="00054D99">
        <w:rPr>
          <w:color w:val="000000"/>
          <w:sz w:val="26"/>
          <w:szCs w:val="26"/>
        </w:rPr>
        <w:t xml:space="preserve"> благотворительных </w:t>
      </w:r>
      <w:r w:rsidR="00C8326E" w:rsidRPr="00054D99">
        <w:rPr>
          <w:color w:val="000000"/>
          <w:sz w:val="26"/>
          <w:szCs w:val="26"/>
        </w:rPr>
        <w:t xml:space="preserve">фондов и организаций, </w:t>
      </w:r>
      <w:r w:rsidR="00F262AC" w:rsidRPr="00054D99">
        <w:rPr>
          <w:color w:val="000000"/>
          <w:sz w:val="26"/>
          <w:szCs w:val="26"/>
        </w:rPr>
        <w:t xml:space="preserve">13 спортивных общественных объединений, </w:t>
      </w:r>
      <w:r w:rsidR="00A456D4" w:rsidRPr="00054D99">
        <w:rPr>
          <w:color w:val="000000"/>
          <w:sz w:val="26"/>
          <w:szCs w:val="26"/>
        </w:rPr>
        <w:t>9 общественных объединений по интересам и 23 профсоюзных организаци</w:t>
      </w:r>
      <w:r w:rsidR="00A61F81">
        <w:rPr>
          <w:color w:val="000000"/>
          <w:sz w:val="26"/>
          <w:szCs w:val="26"/>
        </w:rPr>
        <w:t>и</w:t>
      </w:r>
      <w:r w:rsidR="00A456D4" w:rsidRPr="00054D99">
        <w:rPr>
          <w:color w:val="000000"/>
          <w:sz w:val="26"/>
          <w:szCs w:val="26"/>
        </w:rPr>
        <w:t xml:space="preserve">. </w:t>
      </w:r>
      <w:r w:rsidRPr="00054D99">
        <w:rPr>
          <w:color w:val="000000"/>
          <w:sz w:val="26"/>
          <w:szCs w:val="26"/>
        </w:rPr>
        <w:t>Таким образом,</w:t>
      </w:r>
      <w:r w:rsidRPr="00054D99">
        <w:rPr>
          <w:b/>
          <w:bCs/>
          <w:color w:val="000000"/>
          <w:sz w:val="26"/>
          <w:szCs w:val="26"/>
        </w:rPr>
        <w:t> </w:t>
      </w:r>
      <w:r w:rsidR="000713B4" w:rsidRPr="00054D99">
        <w:rPr>
          <w:color w:val="000000"/>
          <w:sz w:val="26"/>
          <w:szCs w:val="26"/>
        </w:rPr>
        <w:t>организации</w:t>
      </w:r>
      <w:r w:rsidRPr="00054D99">
        <w:rPr>
          <w:color w:val="000000"/>
          <w:sz w:val="26"/>
          <w:szCs w:val="26"/>
        </w:rPr>
        <w:t xml:space="preserve"> различной направленности, созданны</w:t>
      </w:r>
      <w:r w:rsidR="00A61F81">
        <w:rPr>
          <w:color w:val="000000"/>
          <w:sz w:val="26"/>
          <w:szCs w:val="26"/>
        </w:rPr>
        <w:t>е</w:t>
      </w:r>
      <w:r w:rsidRPr="00054D99">
        <w:rPr>
          <w:color w:val="000000"/>
          <w:sz w:val="26"/>
          <w:szCs w:val="26"/>
        </w:rPr>
        <w:t xml:space="preserve"> гражданами для защиты своих прав и интересов, формируют сегодня гражданское общество города, представляя интересы различных слоев населения.</w:t>
      </w:r>
    </w:p>
    <w:p w:rsidR="00A14A7C" w:rsidRDefault="00520905" w:rsidP="00EA4DB9">
      <w:pPr>
        <w:pStyle w:val="ad"/>
        <w:ind w:firstLine="709"/>
        <w:jc w:val="both"/>
        <w:rPr>
          <w:rFonts w:ascii="Times New Roman" w:hAnsi="Times New Roman"/>
          <w:color w:val="000000"/>
          <w:sz w:val="26"/>
          <w:szCs w:val="26"/>
        </w:rPr>
      </w:pPr>
      <w:r w:rsidRPr="00837D63">
        <w:rPr>
          <w:rFonts w:ascii="Times New Roman" w:hAnsi="Times New Roman"/>
          <w:color w:val="000000"/>
          <w:sz w:val="26"/>
          <w:szCs w:val="26"/>
        </w:rPr>
        <w:t xml:space="preserve">Для привлечения общественности </w:t>
      </w:r>
      <w:r w:rsidR="00C74AAB" w:rsidRPr="00837D63">
        <w:rPr>
          <w:rFonts w:ascii="Times New Roman" w:hAnsi="Times New Roman"/>
          <w:sz w:val="26"/>
          <w:szCs w:val="26"/>
          <w:lang w:eastAsia="en-US"/>
        </w:rPr>
        <w:t>к обсуждению вопросов общественно-политического, культурного и социально-экономического развития города Когалыма,</w:t>
      </w:r>
      <w:r w:rsidR="00C74AAB" w:rsidRPr="00837D63">
        <w:rPr>
          <w:rFonts w:ascii="Times New Roman" w:hAnsi="Times New Roman"/>
          <w:color w:val="000000"/>
          <w:sz w:val="26"/>
          <w:szCs w:val="26"/>
        </w:rPr>
        <w:t xml:space="preserve"> </w:t>
      </w:r>
      <w:r w:rsidRPr="00837D63">
        <w:rPr>
          <w:rFonts w:ascii="Times New Roman" w:hAnsi="Times New Roman"/>
          <w:color w:val="000000"/>
          <w:sz w:val="26"/>
          <w:szCs w:val="26"/>
        </w:rPr>
        <w:t>к процессу разработки предложений и рекомендаций, участия общественности в обсуждении проектов нормативных правовых актов и иных документов, подготавливаемых органами местного самоуправления</w:t>
      </w:r>
      <w:r w:rsidR="0080157D" w:rsidRPr="00837D63">
        <w:rPr>
          <w:rFonts w:ascii="Times New Roman" w:hAnsi="Times New Roman"/>
          <w:color w:val="000000"/>
          <w:sz w:val="26"/>
          <w:szCs w:val="26"/>
        </w:rPr>
        <w:t xml:space="preserve"> города Когалыма</w:t>
      </w:r>
      <w:r w:rsidRPr="00837D63">
        <w:rPr>
          <w:rFonts w:ascii="Times New Roman" w:hAnsi="Times New Roman"/>
          <w:color w:val="000000"/>
          <w:sz w:val="26"/>
          <w:szCs w:val="26"/>
        </w:rPr>
        <w:t xml:space="preserve"> </w:t>
      </w:r>
      <w:r w:rsidR="00837D63">
        <w:rPr>
          <w:rFonts w:ascii="Times New Roman" w:hAnsi="Times New Roman"/>
          <w:color w:val="000000"/>
          <w:sz w:val="26"/>
          <w:szCs w:val="26"/>
        </w:rPr>
        <w:t xml:space="preserve">и другие вопросы, </w:t>
      </w:r>
      <w:r w:rsidRPr="00837D63">
        <w:rPr>
          <w:rFonts w:ascii="Times New Roman" w:hAnsi="Times New Roman"/>
          <w:color w:val="000000"/>
          <w:sz w:val="26"/>
          <w:szCs w:val="26"/>
        </w:rPr>
        <w:t xml:space="preserve">в городе созданы и функционируют следующие советы: </w:t>
      </w:r>
      <w:r w:rsidR="00054D99" w:rsidRPr="00837D63">
        <w:rPr>
          <w:rFonts w:ascii="Times New Roman" w:hAnsi="Times New Roman"/>
          <w:color w:val="000000"/>
          <w:sz w:val="26"/>
          <w:szCs w:val="26"/>
        </w:rPr>
        <w:t xml:space="preserve">Общественный совет города Когалыма, </w:t>
      </w:r>
      <w:r w:rsidRPr="00837D63">
        <w:rPr>
          <w:rFonts w:ascii="Times New Roman" w:hAnsi="Times New Roman"/>
          <w:color w:val="000000"/>
          <w:sz w:val="26"/>
          <w:szCs w:val="26"/>
        </w:rPr>
        <w:t xml:space="preserve">Общественный совет по реализации Стратегии социально-экономического развития </w:t>
      </w:r>
      <w:r w:rsidR="00054D99" w:rsidRPr="00837D63">
        <w:rPr>
          <w:rFonts w:ascii="Times New Roman" w:hAnsi="Times New Roman"/>
          <w:sz w:val="26"/>
          <w:szCs w:val="26"/>
        </w:rPr>
        <w:t>Ханты-Мансийского автономного округа – Югры</w:t>
      </w:r>
      <w:r w:rsidR="00054D99" w:rsidRPr="00837D63">
        <w:rPr>
          <w:rFonts w:ascii="Times New Roman" w:hAnsi="Times New Roman"/>
          <w:color w:val="000000"/>
          <w:sz w:val="26"/>
          <w:szCs w:val="26"/>
        </w:rPr>
        <w:t xml:space="preserve"> </w:t>
      </w:r>
      <w:r w:rsidRPr="00837D63">
        <w:rPr>
          <w:rFonts w:ascii="Times New Roman" w:hAnsi="Times New Roman"/>
          <w:color w:val="000000"/>
          <w:sz w:val="26"/>
          <w:szCs w:val="26"/>
        </w:rPr>
        <w:t>до 2020 года и на период до 2030 года при Главе города Когалыма, Общественный совет  при Администрации города Когалыма по осуществлению контроля за выполнением организациями коммунального комплекса своих обязательств, Общественный совет по культуре при Администрации города Когалыма, Общественный совет по вопросам молодёжной политики при Управлении культуры, спорта и молодёжной политики Администрации города Когалыма, Общественный совет по физической культуре и спорту при Управлении культуры, спорта и молодёжной политики  Администрации города Когалыма, Общественный совет при ОМВД России по городу Когалыму, Муниципальный совет по развитию образования города Когалыма.</w:t>
      </w:r>
      <w:r w:rsidR="00837D63">
        <w:rPr>
          <w:rFonts w:ascii="Times New Roman" w:hAnsi="Times New Roman"/>
          <w:color w:val="000000"/>
          <w:sz w:val="26"/>
          <w:szCs w:val="26"/>
        </w:rPr>
        <w:t xml:space="preserve"> Также представители общественности города Когалыма вошли в состав Координационного совета по вопросам демографической политики при Администрации города Когалыма, Координационный совет по делам инвалидов при Администрации города Когалыма, Координационный совет по вопросам взаимодействия Администрации города Когалыма с общественными, национально-культурными и религиозным</w:t>
      </w:r>
      <w:r w:rsidR="00A14A7C">
        <w:rPr>
          <w:rFonts w:ascii="Times New Roman" w:hAnsi="Times New Roman"/>
          <w:color w:val="000000"/>
          <w:sz w:val="26"/>
          <w:szCs w:val="26"/>
        </w:rPr>
        <w:t xml:space="preserve">и объединениями, организациями. </w:t>
      </w:r>
    </w:p>
    <w:p w:rsidR="00A14A7C" w:rsidRPr="00A14A7C" w:rsidRDefault="007A5347" w:rsidP="00EA4DB9">
      <w:pPr>
        <w:pStyle w:val="ad"/>
        <w:ind w:firstLine="709"/>
        <w:jc w:val="both"/>
        <w:rPr>
          <w:rFonts w:ascii="Times New Roman" w:hAnsi="Times New Roman"/>
          <w:color w:val="000000"/>
          <w:sz w:val="26"/>
          <w:szCs w:val="26"/>
        </w:rPr>
      </w:pPr>
      <w:r w:rsidRPr="00A14A7C">
        <w:rPr>
          <w:rFonts w:ascii="Times New Roman" w:hAnsi="Times New Roman"/>
          <w:color w:val="000000"/>
          <w:sz w:val="26"/>
          <w:szCs w:val="26"/>
        </w:rPr>
        <w:t xml:space="preserve">С целью участия в реализации на территории города Когалыма государственной политики в области противодействия коррупции </w:t>
      </w:r>
      <w:r w:rsidR="006E2181">
        <w:rPr>
          <w:rFonts w:ascii="Times New Roman" w:hAnsi="Times New Roman"/>
          <w:color w:val="000000"/>
          <w:sz w:val="26"/>
          <w:szCs w:val="26"/>
        </w:rPr>
        <w:t>с 2013 года</w:t>
      </w:r>
      <w:r w:rsidR="00A14A7C" w:rsidRPr="00A14A7C">
        <w:rPr>
          <w:rFonts w:ascii="Times New Roman" w:hAnsi="Times New Roman"/>
          <w:color w:val="000000"/>
          <w:sz w:val="26"/>
          <w:szCs w:val="26"/>
        </w:rPr>
        <w:t xml:space="preserve"> </w:t>
      </w:r>
      <w:r w:rsidR="006E2181">
        <w:rPr>
          <w:rFonts w:ascii="Times New Roman" w:hAnsi="Times New Roman"/>
          <w:color w:val="000000"/>
          <w:sz w:val="26"/>
          <w:szCs w:val="26"/>
        </w:rPr>
        <w:t>работает</w:t>
      </w:r>
      <w:r w:rsidRPr="00A14A7C">
        <w:rPr>
          <w:rFonts w:ascii="Times New Roman" w:hAnsi="Times New Roman"/>
          <w:color w:val="000000"/>
          <w:sz w:val="26"/>
          <w:szCs w:val="26"/>
        </w:rPr>
        <w:t xml:space="preserve"> Межведомственный совет при Главе города Когалыма по противодействию коррупции (далее – Межведомственный совет), в состав которого также вошли представители </w:t>
      </w:r>
      <w:r w:rsidR="00234F7D" w:rsidRPr="00A14A7C">
        <w:rPr>
          <w:rFonts w:ascii="Times New Roman" w:hAnsi="Times New Roman"/>
          <w:color w:val="000000"/>
          <w:sz w:val="26"/>
          <w:szCs w:val="26"/>
        </w:rPr>
        <w:t xml:space="preserve">городской </w:t>
      </w:r>
      <w:r w:rsidR="00A14A7C" w:rsidRPr="00A14A7C">
        <w:rPr>
          <w:rFonts w:ascii="Times New Roman" w:hAnsi="Times New Roman"/>
          <w:color w:val="000000"/>
          <w:sz w:val="26"/>
          <w:szCs w:val="26"/>
        </w:rPr>
        <w:t>общественности. В 2014</w:t>
      </w:r>
      <w:r w:rsidRPr="00A14A7C">
        <w:rPr>
          <w:rFonts w:ascii="Times New Roman" w:hAnsi="Times New Roman"/>
          <w:color w:val="000000"/>
          <w:sz w:val="26"/>
          <w:szCs w:val="26"/>
        </w:rPr>
        <w:t xml:space="preserve"> </w:t>
      </w:r>
      <w:r w:rsidR="00837D63" w:rsidRPr="00A14A7C">
        <w:rPr>
          <w:rFonts w:ascii="Times New Roman" w:hAnsi="Times New Roman"/>
          <w:color w:val="000000"/>
          <w:sz w:val="26"/>
          <w:szCs w:val="26"/>
        </w:rPr>
        <w:t>году было проведено 2 заседания</w:t>
      </w:r>
      <w:r w:rsidRPr="00A14A7C">
        <w:rPr>
          <w:rFonts w:ascii="Times New Roman" w:hAnsi="Times New Roman"/>
          <w:color w:val="000000"/>
          <w:sz w:val="26"/>
          <w:szCs w:val="26"/>
        </w:rPr>
        <w:t xml:space="preserve"> Межведомственного совета</w:t>
      </w:r>
      <w:r w:rsidR="00A14A7C" w:rsidRPr="00A14A7C">
        <w:rPr>
          <w:rFonts w:ascii="Times New Roman" w:hAnsi="Times New Roman"/>
          <w:color w:val="000000"/>
          <w:sz w:val="26"/>
          <w:szCs w:val="26"/>
        </w:rPr>
        <w:t>, рассмотрено 16</w:t>
      </w:r>
      <w:r w:rsidR="00F13678" w:rsidRPr="00A14A7C">
        <w:rPr>
          <w:rFonts w:ascii="Times New Roman" w:hAnsi="Times New Roman"/>
          <w:color w:val="000000"/>
          <w:sz w:val="26"/>
          <w:szCs w:val="26"/>
        </w:rPr>
        <w:t xml:space="preserve"> вопросов. Наиболее значимые их них:</w:t>
      </w:r>
      <w:r w:rsidR="00A14A7C" w:rsidRPr="00A14A7C">
        <w:rPr>
          <w:rFonts w:ascii="Times New Roman" w:hAnsi="Times New Roman"/>
          <w:sz w:val="26"/>
          <w:szCs w:val="26"/>
        </w:rPr>
        <w:t xml:space="preserve"> о результатах изучения мнения населения о состоянии и эффективности противодействия коррупции на территории города Когалыма, </w:t>
      </w:r>
      <w:r w:rsidR="00F13678" w:rsidRPr="00A14A7C">
        <w:rPr>
          <w:rFonts w:ascii="Times New Roman" w:hAnsi="Times New Roman"/>
          <w:color w:val="000000"/>
          <w:sz w:val="26"/>
          <w:szCs w:val="26"/>
        </w:rPr>
        <w:t xml:space="preserve"> о проведенных проверках эффективности расходования бюджетных средств в соответствии с осуществляемыми функциями и полномочиями муниципального об</w:t>
      </w:r>
      <w:r w:rsidR="00A14A7C" w:rsidRPr="00A14A7C">
        <w:rPr>
          <w:rFonts w:ascii="Times New Roman" w:hAnsi="Times New Roman"/>
          <w:color w:val="000000"/>
          <w:sz w:val="26"/>
          <w:szCs w:val="26"/>
        </w:rPr>
        <w:t xml:space="preserve">разования, </w:t>
      </w:r>
      <w:r w:rsidR="00A14A7C" w:rsidRPr="00A14A7C">
        <w:rPr>
          <w:rFonts w:ascii="Times New Roman" w:eastAsia="Calibri" w:hAnsi="Times New Roman"/>
          <w:sz w:val="26"/>
          <w:szCs w:val="26"/>
          <w:lang w:eastAsia="en-US"/>
        </w:rPr>
        <w:t xml:space="preserve">о мерах, применяемых по профилактике коррупционных проявлений в сфере ЖКХ, </w:t>
      </w:r>
      <w:r w:rsidR="00A14A7C" w:rsidRPr="00A14A7C">
        <w:rPr>
          <w:rFonts w:ascii="Times New Roman" w:hAnsi="Times New Roman"/>
          <w:sz w:val="26"/>
          <w:szCs w:val="26"/>
        </w:rPr>
        <w:t>об организации работы с молодежью и молодежными объединениями в целях формирования нетерпимого отношения в обществе к коррупционным проявлением.</w:t>
      </w:r>
    </w:p>
    <w:p w:rsidR="00D50F01" w:rsidRPr="006E2181" w:rsidRDefault="00D50F01" w:rsidP="00EA4DB9">
      <w:pPr>
        <w:ind w:firstLine="709"/>
        <w:jc w:val="both"/>
        <w:rPr>
          <w:sz w:val="26"/>
          <w:szCs w:val="26"/>
        </w:rPr>
      </w:pPr>
      <w:r w:rsidRPr="006E2181">
        <w:rPr>
          <w:sz w:val="26"/>
          <w:szCs w:val="26"/>
        </w:rPr>
        <w:t xml:space="preserve">Принимая во внимание тот факт, что в городе Когалыме проживают представители различных национальностей, органами местного самоуправления </w:t>
      </w:r>
      <w:r w:rsidR="00D10904" w:rsidRPr="006E2181">
        <w:rPr>
          <w:sz w:val="26"/>
          <w:szCs w:val="26"/>
        </w:rPr>
        <w:t>города особое внимание уделяется</w:t>
      </w:r>
      <w:r w:rsidRPr="006E2181">
        <w:rPr>
          <w:sz w:val="26"/>
          <w:szCs w:val="26"/>
        </w:rPr>
        <w:t xml:space="preserve"> вопросам гармонизации межнациональных отношений, предотвращения межэтнических конфликтов, выработке механизмов по созданию условий для комфортного проживания в городе. В пр</w:t>
      </w:r>
      <w:r w:rsidR="00D10904" w:rsidRPr="006E2181">
        <w:rPr>
          <w:sz w:val="26"/>
          <w:szCs w:val="26"/>
        </w:rPr>
        <w:t>иоритете также находятся</w:t>
      </w:r>
      <w:r w:rsidRPr="006E2181">
        <w:rPr>
          <w:sz w:val="26"/>
          <w:szCs w:val="26"/>
        </w:rPr>
        <w:t xml:space="preserve"> вопросы профилактики терроризма, наркомании, коррупции. </w:t>
      </w:r>
    </w:p>
    <w:p w:rsidR="008357C4" w:rsidRPr="006E2181" w:rsidRDefault="00D50F01" w:rsidP="00EA4DB9">
      <w:pPr>
        <w:ind w:firstLine="709"/>
        <w:contextualSpacing/>
        <w:jc w:val="both"/>
        <w:rPr>
          <w:sz w:val="26"/>
          <w:szCs w:val="26"/>
        </w:rPr>
      </w:pPr>
      <w:r w:rsidRPr="006E2181">
        <w:rPr>
          <w:sz w:val="26"/>
          <w:szCs w:val="26"/>
        </w:rPr>
        <w:t xml:space="preserve">Одним из действенных механизмов получения гражданами позитивного опыта участия в решении социально значимых вопросов являются </w:t>
      </w:r>
      <w:r w:rsidR="008357C4" w:rsidRPr="006E2181">
        <w:rPr>
          <w:sz w:val="26"/>
          <w:szCs w:val="26"/>
        </w:rPr>
        <w:t xml:space="preserve">публичные и </w:t>
      </w:r>
      <w:r w:rsidRPr="006E2181">
        <w:rPr>
          <w:sz w:val="26"/>
          <w:szCs w:val="26"/>
        </w:rPr>
        <w:t xml:space="preserve">общественные слушания, назначаемые Главой города. </w:t>
      </w:r>
    </w:p>
    <w:p w:rsidR="00DD725C" w:rsidRDefault="00462224" w:rsidP="00EA4DB9">
      <w:pPr>
        <w:ind w:firstLine="709"/>
        <w:contextualSpacing/>
        <w:jc w:val="both"/>
        <w:rPr>
          <w:sz w:val="26"/>
          <w:szCs w:val="26"/>
        </w:rPr>
      </w:pPr>
      <w:r w:rsidRPr="006E2181">
        <w:rPr>
          <w:sz w:val="26"/>
          <w:szCs w:val="26"/>
        </w:rPr>
        <w:t>Интерес</w:t>
      </w:r>
      <w:r w:rsidR="006D5AD8" w:rsidRPr="006E2181">
        <w:rPr>
          <w:sz w:val="26"/>
          <w:szCs w:val="26"/>
        </w:rPr>
        <w:t xml:space="preserve"> и активное участие жителей города в </w:t>
      </w:r>
      <w:r w:rsidR="00F15C2E">
        <w:rPr>
          <w:sz w:val="26"/>
          <w:szCs w:val="26"/>
        </w:rPr>
        <w:t xml:space="preserve">публичных и </w:t>
      </w:r>
      <w:r w:rsidRPr="006E2181">
        <w:rPr>
          <w:sz w:val="26"/>
          <w:szCs w:val="26"/>
        </w:rPr>
        <w:t xml:space="preserve">общественных </w:t>
      </w:r>
      <w:r w:rsidR="006D5AD8" w:rsidRPr="006E2181">
        <w:rPr>
          <w:sz w:val="26"/>
          <w:szCs w:val="26"/>
        </w:rPr>
        <w:t>слушан</w:t>
      </w:r>
      <w:r w:rsidR="006E2181" w:rsidRPr="006E2181">
        <w:rPr>
          <w:sz w:val="26"/>
          <w:szCs w:val="26"/>
        </w:rPr>
        <w:t>иях свидетельствует о повышении</w:t>
      </w:r>
      <w:r w:rsidR="006D5AD8" w:rsidRPr="006E2181">
        <w:rPr>
          <w:sz w:val="26"/>
          <w:szCs w:val="26"/>
        </w:rPr>
        <w:t xml:space="preserve"> уровня взаимодействия органов власти с населением, поскольку целью проведения </w:t>
      </w:r>
      <w:r w:rsidRPr="006E2181">
        <w:rPr>
          <w:sz w:val="26"/>
          <w:szCs w:val="26"/>
        </w:rPr>
        <w:t>данных</w:t>
      </w:r>
      <w:r w:rsidR="006D5AD8" w:rsidRPr="006E2181">
        <w:rPr>
          <w:sz w:val="26"/>
          <w:szCs w:val="26"/>
        </w:rPr>
        <w:t xml:space="preserve"> слушаний является вовлечение общественности в участие в правотворческом процессе. </w:t>
      </w:r>
    </w:p>
    <w:p w:rsidR="00B057F5" w:rsidRPr="00760859" w:rsidRDefault="00B057F5" w:rsidP="00EA4DB9">
      <w:pPr>
        <w:ind w:firstLine="709"/>
        <w:contextualSpacing/>
        <w:jc w:val="both"/>
        <w:rPr>
          <w:sz w:val="26"/>
          <w:szCs w:val="26"/>
        </w:rPr>
      </w:pPr>
      <w:r w:rsidRPr="00760859">
        <w:rPr>
          <w:sz w:val="26"/>
          <w:szCs w:val="26"/>
        </w:rPr>
        <w:t xml:space="preserve">По вопросам хозяйственной деятельности города и вопросам социально значимых направлений деятельности органов местного самоуправления </w:t>
      </w:r>
      <w:r w:rsidR="00F15C2E">
        <w:rPr>
          <w:sz w:val="26"/>
          <w:szCs w:val="26"/>
        </w:rPr>
        <w:t xml:space="preserve">города </w:t>
      </w:r>
      <w:r w:rsidRPr="00760859">
        <w:rPr>
          <w:sz w:val="26"/>
          <w:szCs w:val="26"/>
        </w:rPr>
        <w:t xml:space="preserve">в 2014 году </w:t>
      </w:r>
      <w:r w:rsidR="00DD725C" w:rsidRPr="00EB4783">
        <w:rPr>
          <w:sz w:val="26"/>
          <w:szCs w:val="26"/>
        </w:rPr>
        <w:t>прошли общественные обсуждения</w:t>
      </w:r>
      <w:r w:rsidRPr="00EB4783">
        <w:rPr>
          <w:sz w:val="26"/>
          <w:szCs w:val="26"/>
        </w:rPr>
        <w:t xml:space="preserve">, на </w:t>
      </w:r>
      <w:r w:rsidRPr="00760859">
        <w:rPr>
          <w:sz w:val="26"/>
          <w:szCs w:val="26"/>
        </w:rPr>
        <w:t>которые были вынесены следующие вопросы:</w:t>
      </w:r>
    </w:p>
    <w:p w:rsidR="00094D9C" w:rsidRPr="00760859" w:rsidRDefault="00094D9C" w:rsidP="00EA4DB9">
      <w:pPr>
        <w:ind w:firstLine="709"/>
        <w:contextualSpacing/>
        <w:jc w:val="both"/>
        <w:rPr>
          <w:sz w:val="26"/>
          <w:szCs w:val="26"/>
        </w:rPr>
      </w:pPr>
      <w:r w:rsidRPr="00760859">
        <w:rPr>
          <w:sz w:val="26"/>
          <w:szCs w:val="26"/>
        </w:rPr>
        <w:t xml:space="preserve">- </w:t>
      </w:r>
      <w:r w:rsidR="00B92DBA" w:rsidRPr="00760859">
        <w:rPr>
          <w:sz w:val="26"/>
          <w:szCs w:val="26"/>
        </w:rPr>
        <w:t xml:space="preserve">общественное голосование </w:t>
      </w:r>
      <w:r w:rsidR="00B057F5" w:rsidRPr="00760859">
        <w:rPr>
          <w:sz w:val="26"/>
          <w:szCs w:val="26"/>
        </w:rPr>
        <w:t>по проекту постановления Правительства Ханты-Мансийского автономного округа – Югры о внесении изменений в государственную программу «Обеспечение доступным и комфортным жильём жителей Ханты-Мансийского автономного округа – Югры в 2014-2020</w:t>
      </w:r>
      <w:r w:rsidR="00EB4783">
        <w:rPr>
          <w:sz w:val="26"/>
          <w:szCs w:val="26"/>
        </w:rPr>
        <w:t xml:space="preserve"> </w:t>
      </w:r>
      <w:r w:rsidR="00B057F5" w:rsidRPr="00760859">
        <w:rPr>
          <w:sz w:val="26"/>
          <w:szCs w:val="26"/>
        </w:rPr>
        <w:t>гг.»;</w:t>
      </w:r>
    </w:p>
    <w:p w:rsidR="00286D7E" w:rsidRDefault="00B057F5" w:rsidP="00EA4DB9">
      <w:pPr>
        <w:ind w:firstLine="709"/>
        <w:contextualSpacing/>
        <w:jc w:val="both"/>
        <w:rPr>
          <w:sz w:val="26"/>
          <w:szCs w:val="26"/>
        </w:rPr>
      </w:pPr>
      <w:r w:rsidRPr="00760859">
        <w:rPr>
          <w:sz w:val="26"/>
          <w:szCs w:val="26"/>
        </w:rPr>
        <w:t>- по вопросу строительства дополнительного объекта магазина «АХ»;</w:t>
      </w:r>
    </w:p>
    <w:p w:rsidR="00EB4783" w:rsidRDefault="00EB4783" w:rsidP="00EA4DB9">
      <w:pPr>
        <w:ind w:firstLine="709"/>
        <w:contextualSpacing/>
        <w:jc w:val="both"/>
        <w:rPr>
          <w:sz w:val="26"/>
          <w:szCs w:val="26"/>
        </w:rPr>
      </w:pPr>
      <w:r>
        <w:rPr>
          <w:sz w:val="26"/>
          <w:szCs w:val="26"/>
        </w:rPr>
        <w:t>- по вопросу организации мест для выгула собак;</w:t>
      </w:r>
    </w:p>
    <w:p w:rsidR="00641AD1" w:rsidRDefault="00EB4783" w:rsidP="00641AD1">
      <w:pPr>
        <w:tabs>
          <w:tab w:val="left" w:pos="0"/>
        </w:tabs>
        <w:ind w:firstLine="709"/>
        <w:jc w:val="both"/>
        <w:rPr>
          <w:sz w:val="26"/>
          <w:szCs w:val="26"/>
        </w:rPr>
      </w:pPr>
      <w:r>
        <w:rPr>
          <w:sz w:val="26"/>
          <w:szCs w:val="26"/>
        </w:rPr>
        <w:t xml:space="preserve">- </w:t>
      </w:r>
      <w:r w:rsidR="00641AD1">
        <w:rPr>
          <w:sz w:val="26"/>
          <w:szCs w:val="26"/>
        </w:rPr>
        <w:t>в рамках обсуждения С</w:t>
      </w:r>
      <w:r w:rsidR="00641AD1" w:rsidRPr="00FB17BF">
        <w:rPr>
          <w:sz w:val="26"/>
          <w:szCs w:val="26"/>
        </w:rPr>
        <w:t>тратегии социально-экономического развития города Когалыма до 2020 года и на период до 2030 года</w:t>
      </w:r>
      <w:r w:rsidR="00641AD1">
        <w:rPr>
          <w:sz w:val="26"/>
          <w:szCs w:val="26"/>
        </w:rPr>
        <w:t xml:space="preserve"> прошли общественные обсуждения на тему «Когалым – меняем будущее вместе».</w:t>
      </w:r>
    </w:p>
    <w:p w:rsidR="00DD725C" w:rsidRPr="00CD6EBF" w:rsidRDefault="00DD725C" w:rsidP="00EA4DB9">
      <w:pPr>
        <w:ind w:firstLine="709"/>
        <w:jc w:val="both"/>
        <w:rPr>
          <w:sz w:val="26"/>
          <w:szCs w:val="26"/>
        </w:rPr>
      </w:pPr>
      <w:r w:rsidRPr="00DD725C">
        <w:rPr>
          <w:rFonts w:eastAsia="Calibri"/>
          <w:sz w:val="26"/>
          <w:szCs w:val="26"/>
        </w:rPr>
        <w:t>В рамках реализации полномочий по выдвижению инициативы проведения публичных слушаний</w:t>
      </w:r>
      <w:r w:rsidRPr="00DD725C">
        <w:rPr>
          <w:sz w:val="26"/>
          <w:szCs w:val="26"/>
        </w:rPr>
        <w:t xml:space="preserve">, призванных обеспечить участие жителей города Когалыма в рассмотрении наиболее важных проектов муниципальных нормативных правовых актов, таких как Устав города, бюджет города, генеральный план города. </w:t>
      </w:r>
      <w:r>
        <w:rPr>
          <w:sz w:val="26"/>
          <w:szCs w:val="26"/>
        </w:rPr>
        <w:t xml:space="preserve">На протяжении 2014 года участие в публичных слушаниях приняло – </w:t>
      </w:r>
      <w:r w:rsidRPr="0035709D">
        <w:rPr>
          <w:sz w:val="26"/>
          <w:szCs w:val="26"/>
        </w:rPr>
        <w:t>236 жителей</w:t>
      </w:r>
      <w:r w:rsidRPr="00411AEA">
        <w:rPr>
          <w:sz w:val="26"/>
          <w:szCs w:val="26"/>
        </w:rPr>
        <w:t xml:space="preserve"> </w:t>
      </w:r>
      <w:r>
        <w:rPr>
          <w:sz w:val="26"/>
          <w:szCs w:val="26"/>
        </w:rPr>
        <w:t xml:space="preserve">города. </w:t>
      </w:r>
      <w:r w:rsidRPr="00EB3346">
        <w:rPr>
          <w:sz w:val="26"/>
          <w:szCs w:val="26"/>
        </w:rPr>
        <w:t xml:space="preserve">Заключения по результатам публичных слушаний были опубликованы </w:t>
      </w:r>
      <w:r w:rsidRPr="00CD6EBF">
        <w:rPr>
          <w:sz w:val="26"/>
          <w:szCs w:val="26"/>
        </w:rPr>
        <w:t>в городск</w:t>
      </w:r>
      <w:r>
        <w:rPr>
          <w:sz w:val="26"/>
          <w:szCs w:val="26"/>
        </w:rPr>
        <w:t>ой</w:t>
      </w:r>
      <w:r w:rsidRPr="00CD6EBF">
        <w:rPr>
          <w:sz w:val="26"/>
          <w:szCs w:val="26"/>
        </w:rPr>
        <w:t xml:space="preserve"> газет</w:t>
      </w:r>
      <w:r>
        <w:rPr>
          <w:sz w:val="26"/>
          <w:szCs w:val="26"/>
        </w:rPr>
        <w:t>е «Когалымский вестник»</w:t>
      </w:r>
      <w:r w:rsidRPr="00CD6EBF">
        <w:rPr>
          <w:sz w:val="26"/>
          <w:szCs w:val="26"/>
        </w:rPr>
        <w:t xml:space="preserve">. </w:t>
      </w:r>
    </w:p>
    <w:p w:rsidR="00DD725C" w:rsidRPr="00DD725C" w:rsidRDefault="00DD725C" w:rsidP="00EA4DB9">
      <w:pPr>
        <w:ind w:firstLine="709"/>
        <w:jc w:val="both"/>
        <w:rPr>
          <w:sz w:val="26"/>
          <w:szCs w:val="26"/>
        </w:rPr>
      </w:pPr>
      <w:r w:rsidRPr="00DD725C">
        <w:rPr>
          <w:sz w:val="26"/>
          <w:szCs w:val="26"/>
        </w:rPr>
        <w:t>Процедуры публичных слушаний были проведены по следующим проектам решений:</w:t>
      </w:r>
    </w:p>
    <w:p w:rsidR="00DD725C" w:rsidRPr="00FB17BF" w:rsidRDefault="00DD725C" w:rsidP="00EA4DB9">
      <w:pPr>
        <w:ind w:firstLine="709"/>
        <w:jc w:val="both"/>
        <w:rPr>
          <w:sz w:val="26"/>
          <w:szCs w:val="26"/>
        </w:rPr>
      </w:pPr>
      <w:r>
        <w:rPr>
          <w:sz w:val="26"/>
          <w:szCs w:val="26"/>
        </w:rPr>
        <w:t>- о</w:t>
      </w:r>
      <w:r w:rsidRPr="00EB3346">
        <w:rPr>
          <w:sz w:val="26"/>
          <w:szCs w:val="26"/>
        </w:rPr>
        <w:t xml:space="preserve"> вн</w:t>
      </w:r>
      <w:r>
        <w:rPr>
          <w:sz w:val="26"/>
          <w:szCs w:val="26"/>
        </w:rPr>
        <w:t xml:space="preserve">есении </w:t>
      </w:r>
      <w:r w:rsidRPr="00CD6EBF">
        <w:rPr>
          <w:sz w:val="26"/>
          <w:szCs w:val="26"/>
        </w:rPr>
        <w:t>изменений и дополнений</w:t>
      </w:r>
      <w:r>
        <w:rPr>
          <w:sz w:val="26"/>
          <w:szCs w:val="26"/>
        </w:rPr>
        <w:t xml:space="preserve"> в Устав города Когалыма</w:t>
      </w:r>
      <w:r w:rsidRPr="00FB17BF">
        <w:rPr>
          <w:sz w:val="26"/>
          <w:szCs w:val="26"/>
        </w:rPr>
        <w:t xml:space="preserve">; </w:t>
      </w:r>
    </w:p>
    <w:p w:rsidR="00DD725C" w:rsidRPr="00FB17BF" w:rsidRDefault="00DD725C" w:rsidP="00EA4DB9">
      <w:pPr>
        <w:ind w:firstLine="709"/>
        <w:jc w:val="both"/>
        <w:rPr>
          <w:sz w:val="26"/>
          <w:szCs w:val="26"/>
        </w:rPr>
      </w:pPr>
      <w:r>
        <w:rPr>
          <w:sz w:val="26"/>
          <w:szCs w:val="26"/>
        </w:rPr>
        <w:t>- о</w:t>
      </w:r>
      <w:r w:rsidRPr="00EB3346">
        <w:rPr>
          <w:sz w:val="26"/>
          <w:szCs w:val="26"/>
        </w:rPr>
        <w:t xml:space="preserve">б утверждении отчета об исполнении бюджета города Когалыма за </w:t>
      </w:r>
      <w:r>
        <w:rPr>
          <w:sz w:val="26"/>
          <w:szCs w:val="26"/>
        </w:rPr>
        <w:t>2013 год</w:t>
      </w:r>
      <w:r w:rsidRPr="00FB17BF">
        <w:rPr>
          <w:sz w:val="26"/>
          <w:szCs w:val="26"/>
        </w:rPr>
        <w:t xml:space="preserve">; </w:t>
      </w:r>
    </w:p>
    <w:p w:rsidR="00DD725C" w:rsidRPr="00FD2672" w:rsidRDefault="00DD725C" w:rsidP="00EA4DB9">
      <w:pPr>
        <w:ind w:firstLine="709"/>
        <w:jc w:val="both"/>
        <w:rPr>
          <w:color w:val="FF0000"/>
          <w:sz w:val="26"/>
          <w:szCs w:val="26"/>
        </w:rPr>
      </w:pPr>
      <w:r>
        <w:rPr>
          <w:sz w:val="26"/>
          <w:szCs w:val="26"/>
        </w:rPr>
        <w:t>-  бюджете города Когалыма на 2015 год и на плановый период 2016 и 2017</w:t>
      </w:r>
      <w:r w:rsidRPr="00EB3346">
        <w:rPr>
          <w:sz w:val="26"/>
          <w:szCs w:val="26"/>
        </w:rPr>
        <w:t xml:space="preserve"> годов</w:t>
      </w:r>
      <w:r>
        <w:rPr>
          <w:sz w:val="26"/>
          <w:szCs w:val="26"/>
        </w:rPr>
        <w:t>;</w:t>
      </w:r>
      <w:r w:rsidRPr="007C75BF">
        <w:rPr>
          <w:sz w:val="26"/>
          <w:szCs w:val="26"/>
        </w:rPr>
        <w:t xml:space="preserve"> </w:t>
      </w:r>
      <w:r>
        <w:rPr>
          <w:sz w:val="26"/>
          <w:szCs w:val="26"/>
        </w:rPr>
        <w:t xml:space="preserve"> </w:t>
      </w:r>
    </w:p>
    <w:p w:rsidR="00286D7E" w:rsidRDefault="00290F4A" w:rsidP="00EA4DB9">
      <w:pPr>
        <w:tabs>
          <w:tab w:val="left" w:pos="0"/>
        </w:tabs>
        <w:ind w:firstLine="709"/>
        <w:jc w:val="both"/>
        <w:rPr>
          <w:sz w:val="26"/>
          <w:szCs w:val="26"/>
        </w:rPr>
      </w:pPr>
      <w:r>
        <w:rPr>
          <w:sz w:val="26"/>
          <w:szCs w:val="26"/>
        </w:rPr>
        <w:t>-</w:t>
      </w:r>
      <w:r w:rsidRPr="009C1610">
        <w:rPr>
          <w:sz w:val="26"/>
          <w:szCs w:val="26"/>
        </w:rPr>
        <w:t xml:space="preserve"> внесении изменений и дополнения в Правила землепользования и застройки территории города Когалыма</w:t>
      </w:r>
      <w:r w:rsidR="00286D7E">
        <w:rPr>
          <w:sz w:val="26"/>
          <w:szCs w:val="26"/>
        </w:rPr>
        <w:t xml:space="preserve"> (изменение в разделе «Ж-1. Многоэтажная жилая застройка» статьи 23 допускает изменение многофункционального назначения жилых помещений, расположенных на первых этажах выходящих на улицы жилых домов, при условии обеспечения отдельных входов со стороны красных линий улиц;  изменения и дополнения в разделе «Ж-3. Усадебная (коттеджная) застройка статьи 23 касаются высоты и материала ограждения участков вдоль красных линий, этажности и материалов кровли индивидуальных жилых домов, расположенных вдоль красных линий; в статье 20 «Карта градостроительного зонирования»</w:t>
      </w:r>
      <w:r w:rsidR="00286D7E" w:rsidRPr="00286D7E">
        <w:rPr>
          <w:sz w:val="26"/>
          <w:szCs w:val="26"/>
        </w:rPr>
        <w:t xml:space="preserve"> </w:t>
      </w:r>
      <w:r w:rsidR="00286D7E">
        <w:rPr>
          <w:sz w:val="26"/>
          <w:szCs w:val="26"/>
        </w:rPr>
        <w:t>территориальная зона инженерной инфраструктуры И-2 «Сооружения инженерной  инфраструктуры» изменена на территориальную зону Ц-2 «Делового, общественного и коммерческого назначения»);</w:t>
      </w:r>
    </w:p>
    <w:p w:rsidR="001C46CB" w:rsidRDefault="001C46CB" w:rsidP="00EA4DB9">
      <w:pPr>
        <w:ind w:firstLine="709"/>
        <w:jc w:val="both"/>
        <w:rPr>
          <w:sz w:val="26"/>
          <w:szCs w:val="26"/>
        </w:rPr>
      </w:pPr>
      <w:r>
        <w:rPr>
          <w:sz w:val="26"/>
          <w:szCs w:val="26"/>
        </w:rPr>
        <w:t>- по проекту планировки территории для застройки в границах проспекта Нефтяников – улиц Олимпийская-Магистральная в поселке Пионерный;</w:t>
      </w:r>
    </w:p>
    <w:p w:rsidR="001C46CB" w:rsidRDefault="001C46CB" w:rsidP="00EA4DB9">
      <w:pPr>
        <w:tabs>
          <w:tab w:val="left" w:pos="0"/>
        </w:tabs>
        <w:ind w:firstLine="709"/>
        <w:jc w:val="both"/>
        <w:rPr>
          <w:sz w:val="26"/>
          <w:szCs w:val="26"/>
        </w:rPr>
      </w:pPr>
      <w:r>
        <w:rPr>
          <w:sz w:val="26"/>
          <w:szCs w:val="26"/>
        </w:rPr>
        <w:t>- о</w:t>
      </w:r>
      <w:r w:rsidRPr="00FB17BF">
        <w:rPr>
          <w:sz w:val="26"/>
          <w:szCs w:val="26"/>
        </w:rPr>
        <w:t xml:space="preserve"> </w:t>
      </w:r>
      <w:r w:rsidR="00EB4783">
        <w:rPr>
          <w:sz w:val="26"/>
          <w:szCs w:val="26"/>
        </w:rPr>
        <w:t>С</w:t>
      </w:r>
      <w:r w:rsidRPr="00FB17BF">
        <w:rPr>
          <w:sz w:val="26"/>
          <w:szCs w:val="26"/>
        </w:rPr>
        <w:t>тратегии социально-экономического развития города Когалыма до 2020 года и на период до 2030 года</w:t>
      </w:r>
      <w:r>
        <w:rPr>
          <w:sz w:val="26"/>
          <w:szCs w:val="26"/>
        </w:rPr>
        <w:t>.</w:t>
      </w:r>
    </w:p>
    <w:p w:rsidR="00491F9D" w:rsidRPr="00E9188F" w:rsidRDefault="00491F9D" w:rsidP="00EA4DB9">
      <w:pPr>
        <w:tabs>
          <w:tab w:val="left" w:pos="0"/>
        </w:tabs>
        <w:ind w:firstLine="709"/>
        <w:jc w:val="both"/>
        <w:rPr>
          <w:sz w:val="26"/>
          <w:szCs w:val="26"/>
        </w:rPr>
      </w:pPr>
      <w:r w:rsidRPr="00E9188F">
        <w:rPr>
          <w:sz w:val="26"/>
          <w:szCs w:val="26"/>
        </w:rPr>
        <w:t>Открытый диалог с населением, представителями различных общественных и политических объединений является важнейш</w:t>
      </w:r>
      <w:r w:rsidR="001C46CB" w:rsidRPr="00E9188F">
        <w:rPr>
          <w:sz w:val="26"/>
          <w:szCs w:val="26"/>
        </w:rPr>
        <w:t>им направлением в деятельности Г</w:t>
      </w:r>
      <w:r w:rsidRPr="00E9188F">
        <w:rPr>
          <w:sz w:val="26"/>
          <w:szCs w:val="26"/>
        </w:rPr>
        <w:t>лавы города.</w:t>
      </w:r>
    </w:p>
    <w:p w:rsidR="00491F9D" w:rsidRPr="00E9188F" w:rsidRDefault="00E9188F" w:rsidP="00EA4DB9">
      <w:pPr>
        <w:tabs>
          <w:tab w:val="left" w:pos="0"/>
        </w:tabs>
        <w:ind w:firstLine="709"/>
        <w:jc w:val="both"/>
        <w:rPr>
          <w:sz w:val="26"/>
          <w:szCs w:val="26"/>
        </w:rPr>
      </w:pPr>
      <w:r w:rsidRPr="00E9188F">
        <w:rPr>
          <w:sz w:val="26"/>
          <w:szCs w:val="26"/>
        </w:rPr>
        <w:t xml:space="preserve">Используются </w:t>
      </w:r>
      <w:r w:rsidR="00491F9D" w:rsidRPr="00E9188F">
        <w:rPr>
          <w:sz w:val="26"/>
          <w:szCs w:val="26"/>
        </w:rPr>
        <w:t>разл</w:t>
      </w:r>
      <w:r w:rsidRPr="00E9188F">
        <w:rPr>
          <w:sz w:val="26"/>
          <w:szCs w:val="26"/>
        </w:rPr>
        <w:t>ичные формы проведения отчетов Г</w:t>
      </w:r>
      <w:r w:rsidR="00491F9D" w:rsidRPr="00E9188F">
        <w:rPr>
          <w:sz w:val="26"/>
          <w:szCs w:val="26"/>
        </w:rPr>
        <w:t xml:space="preserve">лавы </w:t>
      </w:r>
      <w:r w:rsidRPr="00E9188F">
        <w:rPr>
          <w:sz w:val="26"/>
          <w:szCs w:val="26"/>
        </w:rPr>
        <w:t>города перед</w:t>
      </w:r>
      <w:r w:rsidR="00491F9D" w:rsidRPr="00E9188F">
        <w:rPr>
          <w:sz w:val="26"/>
          <w:szCs w:val="26"/>
        </w:rPr>
        <w:t xml:space="preserve"> населением:</w:t>
      </w:r>
    </w:p>
    <w:p w:rsidR="001618E2" w:rsidRPr="00E9188F" w:rsidRDefault="001618E2" w:rsidP="00EA4DB9">
      <w:pPr>
        <w:ind w:firstLine="709"/>
        <w:jc w:val="both"/>
        <w:rPr>
          <w:sz w:val="26"/>
          <w:szCs w:val="26"/>
        </w:rPr>
      </w:pPr>
      <w:r w:rsidRPr="00E9188F">
        <w:rPr>
          <w:sz w:val="26"/>
          <w:szCs w:val="26"/>
        </w:rPr>
        <w:t xml:space="preserve">- ежегодный отчет об итогах деятельности за год перед </w:t>
      </w:r>
      <w:r w:rsidR="00E9188F" w:rsidRPr="00E9188F">
        <w:rPr>
          <w:sz w:val="26"/>
          <w:szCs w:val="26"/>
        </w:rPr>
        <w:t>депутатами на</w:t>
      </w:r>
      <w:r w:rsidRPr="00E9188F">
        <w:rPr>
          <w:sz w:val="26"/>
          <w:szCs w:val="26"/>
        </w:rPr>
        <w:t xml:space="preserve"> заседании Думы города; </w:t>
      </w:r>
    </w:p>
    <w:p w:rsidR="008E7C93" w:rsidRPr="00E9188F" w:rsidRDefault="00491F9D" w:rsidP="00EA4DB9">
      <w:pPr>
        <w:ind w:firstLine="709"/>
        <w:jc w:val="both"/>
        <w:rPr>
          <w:sz w:val="26"/>
          <w:szCs w:val="26"/>
        </w:rPr>
      </w:pPr>
      <w:r w:rsidRPr="00E9188F">
        <w:rPr>
          <w:sz w:val="26"/>
          <w:szCs w:val="26"/>
        </w:rPr>
        <w:t>- выступления с текущей информацией о социально-экономическом развитии города</w:t>
      </w:r>
      <w:r w:rsidR="00733BB3" w:rsidRPr="00E9188F">
        <w:rPr>
          <w:sz w:val="26"/>
          <w:szCs w:val="26"/>
        </w:rPr>
        <w:t xml:space="preserve"> </w:t>
      </w:r>
      <w:r w:rsidR="007C56F6" w:rsidRPr="00E9188F">
        <w:rPr>
          <w:sz w:val="26"/>
          <w:szCs w:val="26"/>
        </w:rPr>
        <w:t xml:space="preserve">и по иным вопросам </w:t>
      </w:r>
      <w:r w:rsidR="00733BB3" w:rsidRPr="00E9188F">
        <w:rPr>
          <w:sz w:val="26"/>
          <w:szCs w:val="26"/>
        </w:rPr>
        <w:t xml:space="preserve">в эфире </w:t>
      </w:r>
      <w:r w:rsidR="007C56F6" w:rsidRPr="00E9188F">
        <w:rPr>
          <w:sz w:val="26"/>
          <w:szCs w:val="26"/>
        </w:rPr>
        <w:t>телекомпании</w:t>
      </w:r>
      <w:r w:rsidR="00733BB3" w:rsidRPr="00E9188F">
        <w:rPr>
          <w:sz w:val="26"/>
          <w:szCs w:val="26"/>
        </w:rPr>
        <w:t xml:space="preserve"> «</w:t>
      </w:r>
      <w:proofErr w:type="spellStart"/>
      <w:r w:rsidR="00733BB3" w:rsidRPr="00E9188F">
        <w:rPr>
          <w:sz w:val="26"/>
          <w:szCs w:val="26"/>
        </w:rPr>
        <w:t>Инфосервис</w:t>
      </w:r>
      <w:proofErr w:type="spellEnd"/>
      <w:r w:rsidR="008E7C93" w:rsidRPr="00E9188F">
        <w:rPr>
          <w:sz w:val="26"/>
          <w:szCs w:val="26"/>
        </w:rPr>
        <w:t>+»;</w:t>
      </w:r>
    </w:p>
    <w:p w:rsidR="00491F9D" w:rsidRDefault="001618E2" w:rsidP="00EA4DB9">
      <w:pPr>
        <w:ind w:firstLine="709"/>
        <w:jc w:val="both"/>
        <w:rPr>
          <w:sz w:val="26"/>
          <w:szCs w:val="26"/>
        </w:rPr>
      </w:pPr>
      <w:r w:rsidRPr="00E9188F">
        <w:rPr>
          <w:sz w:val="26"/>
          <w:szCs w:val="26"/>
        </w:rPr>
        <w:t xml:space="preserve">- </w:t>
      </w:r>
      <w:r w:rsidR="008E7C93" w:rsidRPr="00E9188F">
        <w:rPr>
          <w:sz w:val="26"/>
          <w:szCs w:val="26"/>
        </w:rPr>
        <w:t>интервью</w:t>
      </w:r>
      <w:r w:rsidRPr="00E9188F">
        <w:rPr>
          <w:sz w:val="26"/>
          <w:szCs w:val="26"/>
        </w:rPr>
        <w:t xml:space="preserve"> и комментарии </w:t>
      </w:r>
      <w:r w:rsidR="00491F9D" w:rsidRPr="00E9188F">
        <w:rPr>
          <w:sz w:val="26"/>
          <w:szCs w:val="26"/>
        </w:rPr>
        <w:t>в газете</w:t>
      </w:r>
      <w:r w:rsidR="00733BB3" w:rsidRPr="00E9188F">
        <w:rPr>
          <w:sz w:val="26"/>
          <w:szCs w:val="26"/>
        </w:rPr>
        <w:t xml:space="preserve"> «Когалымский вестник</w:t>
      </w:r>
      <w:r w:rsidR="008E7C93" w:rsidRPr="00E9188F">
        <w:rPr>
          <w:sz w:val="26"/>
          <w:szCs w:val="26"/>
        </w:rPr>
        <w:t>».</w:t>
      </w:r>
    </w:p>
    <w:p w:rsidR="00F15C2E" w:rsidRPr="00E9188F" w:rsidRDefault="00F15C2E" w:rsidP="00EA4DB9">
      <w:pPr>
        <w:ind w:firstLine="709"/>
        <w:jc w:val="both"/>
        <w:rPr>
          <w:sz w:val="26"/>
          <w:szCs w:val="26"/>
        </w:rPr>
      </w:pPr>
    </w:p>
    <w:p w:rsidR="00B17D32" w:rsidRPr="005E37DF" w:rsidRDefault="00B17D32" w:rsidP="00EA4DB9">
      <w:pPr>
        <w:shd w:val="clear" w:color="auto" w:fill="FFFFFF"/>
        <w:ind w:firstLine="709"/>
        <w:jc w:val="both"/>
        <w:rPr>
          <w:sz w:val="26"/>
          <w:szCs w:val="26"/>
        </w:rPr>
      </w:pPr>
      <w:r w:rsidRPr="005E37DF">
        <w:rPr>
          <w:rFonts w:eastAsia="Calibri"/>
          <w:sz w:val="26"/>
          <w:szCs w:val="26"/>
        </w:rPr>
        <w:t xml:space="preserve">В </w:t>
      </w:r>
      <w:r w:rsidR="00325A47" w:rsidRPr="005E37DF">
        <w:rPr>
          <w:rFonts w:eastAsia="Calibri"/>
          <w:sz w:val="26"/>
          <w:szCs w:val="26"/>
        </w:rPr>
        <w:t>отчетный период</w:t>
      </w:r>
      <w:r w:rsidRPr="005E37DF">
        <w:rPr>
          <w:rFonts w:eastAsia="Calibri"/>
          <w:sz w:val="26"/>
          <w:szCs w:val="26"/>
        </w:rPr>
        <w:t xml:space="preserve"> Главой города проводился приём граждан по личным вопросам</w:t>
      </w:r>
      <w:r w:rsidR="00D527A5">
        <w:rPr>
          <w:rFonts w:eastAsia="Calibri"/>
          <w:sz w:val="26"/>
          <w:szCs w:val="26"/>
        </w:rPr>
        <w:t>, в том числе был проведен совместный приём граждан по личным вопросам совместно с прокурором города Когалыма и муниципальным жилищным инспектором Администрации города Когалыма.</w:t>
      </w:r>
      <w:r w:rsidRPr="005E37DF">
        <w:rPr>
          <w:rFonts w:eastAsia="Calibri"/>
          <w:sz w:val="26"/>
          <w:szCs w:val="26"/>
        </w:rPr>
        <w:t xml:space="preserve"> </w:t>
      </w:r>
      <w:r w:rsidRPr="005E37DF">
        <w:rPr>
          <w:sz w:val="26"/>
          <w:szCs w:val="26"/>
        </w:rPr>
        <w:t>График личного при</w:t>
      </w:r>
      <w:r w:rsidR="00F15C2E">
        <w:rPr>
          <w:sz w:val="26"/>
          <w:szCs w:val="26"/>
        </w:rPr>
        <w:t>ё</w:t>
      </w:r>
      <w:r w:rsidRPr="005E37DF">
        <w:rPr>
          <w:sz w:val="26"/>
          <w:szCs w:val="26"/>
        </w:rPr>
        <w:t xml:space="preserve">ма граждан и порядок записи размещены </w:t>
      </w:r>
      <w:r w:rsidR="00A16ACF" w:rsidRPr="005E37DF">
        <w:rPr>
          <w:sz w:val="26"/>
          <w:szCs w:val="26"/>
        </w:rPr>
        <w:t xml:space="preserve">на официальном сайте </w:t>
      </w:r>
      <w:r w:rsidR="00F15C2E">
        <w:rPr>
          <w:sz w:val="26"/>
          <w:szCs w:val="26"/>
        </w:rPr>
        <w:t xml:space="preserve">Администрации </w:t>
      </w:r>
      <w:r w:rsidR="00A16ACF" w:rsidRPr="005E37DF">
        <w:rPr>
          <w:sz w:val="26"/>
          <w:szCs w:val="26"/>
        </w:rPr>
        <w:t xml:space="preserve">города </w:t>
      </w:r>
      <w:r w:rsidR="00E9188F" w:rsidRPr="005E37DF">
        <w:rPr>
          <w:sz w:val="26"/>
          <w:szCs w:val="26"/>
        </w:rPr>
        <w:t>в разделе «Глава го</w:t>
      </w:r>
      <w:r w:rsidR="00F15C2E">
        <w:rPr>
          <w:sz w:val="26"/>
          <w:szCs w:val="26"/>
        </w:rPr>
        <w:t>ро</w:t>
      </w:r>
      <w:r w:rsidR="00E9188F" w:rsidRPr="005E37DF">
        <w:rPr>
          <w:sz w:val="26"/>
          <w:szCs w:val="26"/>
        </w:rPr>
        <w:t>да»</w:t>
      </w:r>
      <w:r w:rsidR="00486D74" w:rsidRPr="005E37DF">
        <w:rPr>
          <w:sz w:val="26"/>
          <w:szCs w:val="26"/>
        </w:rPr>
        <w:t>.</w:t>
      </w:r>
      <w:r w:rsidR="00A16ACF" w:rsidRPr="005E37DF">
        <w:rPr>
          <w:sz w:val="26"/>
          <w:szCs w:val="26"/>
        </w:rPr>
        <w:t xml:space="preserve"> </w:t>
      </w:r>
      <w:r w:rsidRPr="005E37DF">
        <w:rPr>
          <w:sz w:val="26"/>
          <w:szCs w:val="26"/>
        </w:rPr>
        <w:t xml:space="preserve">Кроме того, на </w:t>
      </w:r>
      <w:r w:rsidR="00F15C2E">
        <w:rPr>
          <w:sz w:val="26"/>
          <w:szCs w:val="26"/>
        </w:rPr>
        <w:t>сайте</w:t>
      </w:r>
      <w:r w:rsidRPr="005E37DF">
        <w:rPr>
          <w:sz w:val="26"/>
          <w:szCs w:val="26"/>
        </w:rPr>
        <w:t xml:space="preserve"> </w:t>
      </w:r>
      <w:r w:rsidR="00F15C2E">
        <w:rPr>
          <w:sz w:val="26"/>
          <w:szCs w:val="26"/>
        </w:rPr>
        <w:t xml:space="preserve">созданы </w:t>
      </w:r>
      <w:r w:rsidRPr="005E37DF">
        <w:rPr>
          <w:sz w:val="26"/>
          <w:szCs w:val="26"/>
        </w:rPr>
        <w:t>раздел</w:t>
      </w:r>
      <w:r w:rsidR="00486D74" w:rsidRPr="005E37DF">
        <w:rPr>
          <w:sz w:val="26"/>
          <w:szCs w:val="26"/>
        </w:rPr>
        <w:t>ы</w:t>
      </w:r>
      <w:r w:rsidRPr="005E37DF">
        <w:rPr>
          <w:sz w:val="26"/>
          <w:szCs w:val="26"/>
        </w:rPr>
        <w:t xml:space="preserve"> «</w:t>
      </w:r>
      <w:r w:rsidR="00486D74" w:rsidRPr="005E37DF">
        <w:rPr>
          <w:sz w:val="26"/>
          <w:szCs w:val="26"/>
        </w:rPr>
        <w:t>Виртуальная приемная», «Общественная приёмная»</w:t>
      </w:r>
      <w:r w:rsidRPr="005E37DF">
        <w:rPr>
          <w:sz w:val="26"/>
          <w:szCs w:val="26"/>
        </w:rPr>
        <w:t>, ку</w:t>
      </w:r>
      <w:r w:rsidR="00A67BEF">
        <w:rPr>
          <w:sz w:val="26"/>
          <w:szCs w:val="26"/>
        </w:rPr>
        <w:t>да поступают обращения горожан и рассматриваются в соответствии с установленным</w:t>
      </w:r>
      <w:r w:rsidR="00F15C2E">
        <w:rPr>
          <w:sz w:val="26"/>
          <w:szCs w:val="26"/>
        </w:rPr>
        <w:t>и</w:t>
      </w:r>
      <w:r w:rsidR="00A67BEF">
        <w:rPr>
          <w:sz w:val="26"/>
          <w:szCs w:val="26"/>
        </w:rPr>
        <w:t xml:space="preserve"> законодательством сроки.</w:t>
      </w:r>
    </w:p>
    <w:p w:rsidR="00A67BEF" w:rsidRDefault="00E9188F" w:rsidP="00EA4DB9">
      <w:pPr>
        <w:ind w:firstLine="709"/>
        <w:jc w:val="both"/>
        <w:rPr>
          <w:i/>
          <w:sz w:val="26"/>
          <w:szCs w:val="26"/>
        </w:rPr>
      </w:pPr>
      <w:r w:rsidRPr="005E37DF">
        <w:rPr>
          <w:rFonts w:eastAsia="Calibri"/>
          <w:sz w:val="26"/>
          <w:szCs w:val="26"/>
        </w:rPr>
        <w:t>В 2014</w:t>
      </w:r>
      <w:r w:rsidR="00B17D32" w:rsidRPr="005E37DF">
        <w:rPr>
          <w:rFonts w:eastAsia="Calibri"/>
          <w:sz w:val="26"/>
          <w:szCs w:val="26"/>
        </w:rPr>
        <w:t xml:space="preserve"> году </w:t>
      </w:r>
      <w:r w:rsidR="00B17D32" w:rsidRPr="005E37DF">
        <w:rPr>
          <w:sz w:val="26"/>
          <w:szCs w:val="26"/>
        </w:rPr>
        <w:t xml:space="preserve">в адрес Главы города поступило </w:t>
      </w:r>
      <w:r w:rsidRPr="005E37DF">
        <w:rPr>
          <w:sz w:val="26"/>
          <w:szCs w:val="26"/>
        </w:rPr>
        <w:t>965</w:t>
      </w:r>
      <w:r w:rsidR="00B17D32" w:rsidRPr="005E37DF">
        <w:rPr>
          <w:sz w:val="26"/>
          <w:szCs w:val="26"/>
        </w:rPr>
        <w:t xml:space="preserve"> </w:t>
      </w:r>
      <w:r w:rsidR="00B17D32" w:rsidRPr="005E37DF">
        <w:rPr>
          <w:rFonts w:eastAsia="Calibri"/>
          <w:sz w:val="26"/>
          <w:szCs w:val="26"/>
        </w:rPr>
        <w:t xml:space="preserve">обращений, из них </w:t>
      </w:r>
      <w:r w:rsidRPr="005E37DF">
        <w:rPr>
          <w:rFonts w:eastAsia="Calibri"/>
          <w:sz w:val="26"/>
          <w:szCs w:val="26"/>
        </w:rPr>
        <w:t>863</w:t>
      </w:r>
      <w:r w:rsidR="00B17D32" w:rsidRPr="005E37DF">
        <w:rPr>
          <w:rFonts w:eastAsia="Calibri"/>
          <w:sz w:val="26"/>
          <w:szCs w:val="26"/>
        </w:rPr>
        <w:t xml:space="preserve"> - письмен</w:t>
      </w:r>
      <w:r w:rsidRPr="005E37DF">
        <w:rPr>
          <w:rFonts w:eastAsia="Calibri"/>
          <w:sz w:val="26"/>
          <w:szCs w:val="26"/>
        </w:rPr>
        <w:t>ных. На личном приеме принято 102</w:t>
      </w:r>
      <w:r w:rsidR="00B17D32" w:rsidRPr="005E37DF">
        <w:rPr>
          <w:rFonts w:eastAsia="Calibri"/>
          <w:sz w:val="26"/>
          <w:szCs w:val="26"/>
        </w:rPr>
        <w:t xml:space="preserve"> человека.</w:t>
      </w:r>
      <w:r w:rsidR="00B17D32" w:rsidRPr="00330209">
        <w:rPr>
          <w:rFonts w:eastAsia="Calibri"/>
          <w:i/>
          <w:color w:val="FF0000"/>
          <w:sz w:val="26"/>
          <w:szCs w:val="26"/>
        </w:rPr>
        <w:t xml:space="preserve"> </w:t>
      </w:r>
      <w:r w:rsidR="00B17D32" w:rsidRPr="00A67BEF">
        <w:rPr>
          <w:sz w:val="26"/>
          <w:szCs w:val="26"/>
        </w:rPr>
        <w:t xml:space="preserve">Лидирующее место </w:t>
      </w:r>
      <w:r w:rsidR="003A2AA0" w:rsidRPr="00A67BEF">
        <w:rPr>
          <w:sz w:val="26"/>
          <w:szCs w:val="26"/>
        </w:rPr>
        <w:t xml:space="preserve">в письменных обращениях и </w:t>
      </w:r>
      <w:r w:rsidR="00B17D32" w:rsidRPr="00A67BEF">
        <w:rPr>
          <w:sz w:val="26"/>
          <w:szCs w:val="26"/>
        </w:rPr>
        <w:t>на личном приеме заняли</w:t>
      </w:r>
      <w:r w:rsidR="003A2AA0" w:rsidRPr="00A67BEF">
        <w:rPr>
          <w:sz w:val="26"/>
          <w:szCs w:val="26"/>
        </w:rPr>
        <w:t>:</w:t>
      </w:r>
      <w:r w:rsidR="00B17D32" w:rsidRPr="00A67BEF">
        <w:rPr>
          <w:sz w:val="26"/>
          <w:szCs w:val="26"/>
        </w:rPr>
        <w:t xml:space="preserve"> жилищные воп</w:t>
      </w:r>
      <w:r w:rsidR="008921BB" w:rsidRPr="00A67BEF">
        <w:rPr>
          <w:sz w:val="26"/>
          <w:szCs w:val="26"/>
        </w:rPr>
        <w:t>росы (</w:t>
      </w:r>
      <w:r w:rsidR="005E37DF" w:rsidRPr="00A67BEF">
        <w:rPr>
          <w:sz w:val="26"/>
          <w:szCs w:val="26"/>
        </w:rPr>
        <w:t>523</w:t>
      </w:r>
      <w:r w:rsidR="008921BB" w:rsidRPr="00A67BEF">
        <w:rPr>
          <w:sz w:val="26"/>
          <w:szCs w:val="26"/>
        </w:rPr>
        <w:t xml:space="preserve">), </w:t>
      </w:r>
      <w:r w:rsidR="00307763" w:rsidRPr="00A67BEF">
        <w:rPr>
          <w:sz w:val="26"/>
          <w:szCs w:val="26"/>
        </w:rPr>
        <w:t xml:space="preserve">о проблемах в сфере ЖКХ (127), </w:t>
      </w:r>
      <w:r w:rsidR="005E37DF" w:rsidRPr="00A67BEF">
        <w:rPr>
          <w:sz w:val="26"/>
          <w:szCs w:val="26"/>
        </w:rPr>
        <w:t xml:space="preserve">социальная сфера (29), </w:t>
      </w:r>
      <w:r w:rsidR="00307763" w:rsidRPr="00A67BEF">
        <w:rPr>
          <w:sz w:val="26"/>
          <w:szCs w:val="26"/>
        </w:rPr>
        <w:t xml:space="preserve">безопасность и охрана порядка (12), </w:t>
      </w:r>
      <w:r w:rsidR="005E37DF" w:rsidRPr="00A67BEF">
        <w:rPr>
          <w:sz w:val="26"/>
          <w:szCs w:val="26"/>
        </w:rPr>
        <w:t>трудовые отношения (8</w:t>
      </w:r>
      <w:r w:rsidR="00B17D32" w:rsidRPr="00A67BEF">
        <w:rPr>
          <w:sz w:val="26"/>
          <w:szCs w:val="26"/>
        </w:rPr>
        <w:t>), сфера предпринимательства</w:t>
      </w:r>
      <w:r w:rsidR="005E37DF" w:rsidRPr="00A67BEF">
        <w:rPr>
          <w:sz w:val="26"/>
          <w:szCs w:val="26"/>
        </w:rPr>
        <w:t xml:space="preserve"> (9</w:t>
      </w:r>
      <w:r w:rsidR="00B17D32" w:rsidRPr="00A67BEF">
        <w:rPr>
          <w:sz w:val="26"/>
          <w:szCs w:val="26"/>
        </w:rPr>
        <w:t xml:space="preserve">), </w:t>
      </w:r>
      <w:r w:rsidR="008921BB" w:rsidRPr="00A67BEF">
        <w:rPr>
          <w:sz w:val="26"/>
          <w:szCs w:val="26"/>
        </w:rPr>
        <w:t xml:space="preserve">система </w:t>
      </w:r>
      <w:r w:rsidR="00307763" w:rsidRPr="00A67BEF">
        <w:rPr>
          <w:sz w:val="26"/>
          <w:szCs w:val="26"/>
        </w:rPr>
        <w:t>образования, спорт (10</w:t>
      </w:r>
      <w:r w:rsidR="005E6784" w:rsidRPr="00A67BEF">
        <w:rPr>
          <w:sz w:val="26"/>
          <w:szCs w:val="26"/>
        </w:rPr>
        <w:t>),</w:t>
      </w:r>
      <w:r w:rsidR="00307763" w:rsidRPr="00A67BEF">
        <w:rPr>
          <w:sz w:val="26"/>
          <w:szCs w:val="26"/>
        </w:rPr>
        <w:t xml:space="preserve"> вопросы награждения (2), </w:t>
      </w:r>
      <w:r w:rsidR="005E6784" w:rsidRPr="00A67BEF">
        <w:rPr>
          <w:sz w:val="26"/>
          <w:szCs w:val="26"/>
        </w:rPr>
        <w:t>о предоста</w:t>
      </w:r>
      <w:r w:rsidR="00307763" w:rsidRPr="00A67BEF">
        <w:rPr>
          <w:sz w:val="26"/>
          <w:szCs w:val="26"/>
        </w:rPr>
        <w:t>влении различной информации (132</w:t>
      </w:r>
      <w:r w:rsidR="005E6784" w:rsidRPr="00A67BEF">
        <w:rPr>
          <w:sz w:val="26"/>
          <w:szCs w:val="26"/>
        </w:rPr>
        <w:t>).</w:t>
      </w:r>
      <w:r w:rsidR="00330209" w:rsidRPr="00A67BEF">
        <w:rPr>
          <w:sz w:val="26"/>
          <w:szCs w:val="26"/>
        </w:rPr>
        <w:t>)</w:t>
      </w:r>
      <w:r w:rsidR="00330209" w:rsidRPr="00A67BEF">
        <w:rPr>
          <w:i/>
          <w:sz w:val="26"/>
          <w:szCs w:val="26"/>
        </w:rPr>
        <w:t xml:space="preserve"> </w:t>
      </w:r>
    </w:p>
    <w:p w:rsidR="004C6262" w:rsidRPr="00BE52C1" w:rsidRDefault="00403C04" w:rsidP="00EA4DB9">
      <w:pPr>
        <w:autoSpaceDE w:val="0"/>
        <w:autoSpaceDN w:val="0"/>
        <w:adjustRightInd w:val="0"/>
        <w:ind w:firstLine="709"/>
        <w:jc w:val="both"/>
        <w:rPr>
          <w:sz w:val="26"/>
          <w:szCs w:val="26"/>
        </w:rPr>
      </w:pPr>
      <w:r w:rsidRPr="00BE52C1">
        <w:rPr>
          <w:sz w:val="26"/>
          <w:szCs w:val="26"/>
        </w:rPr>
        <w:t xml:space="preserve">Главой города большое внимание уделялось награждению жителей города, внесших вклад в </w:t>
      </w:r>
      <w:r w:rsidR="004C6262" w:rsidRPr="00BE52C1">
        <w:rPr>
          <w:sz w:val="26"/>
          <w:szCs w:val="26"/>
        </w:rPr>
        <w:t xml:space="preserve">становление и </w:t>
      </w:r>
      <w:r w:rsidRPr="00BE52C1">
        <w:rPr>
          <w:sz w:val="26"/>
          <w:szCs w:val="26"/>
        </w:rPr>
        <w:t>развитие Ханты-Мансийского автономного округа – Югры</w:t>
      </w:r>
      <w:r w:rsidR="004C6262" w:rsidRPr="00BE52C1">
        <w:rPr>
          <w:sz w:val="26"/>
          <w:szCs w:val="26"/>
        </w:rPr>
        <w:t xml:space="preserve"> и города Когалыма</w:t>
      </w:r>
      <w:r w:rsidRPr="00BE52C1">
        <w:rPr>
          <w:sz w:val="26"/>
          <w:szCs w:val="26"/>
        </w:rPr>
        <w:t xml:space="preserve">. </w:t>
      </w:r>
      <w:r w:rsidR="00A67BEF" w:rsidRPr="00BE52C1">
        <w:rPr>
          <w:sz w:val="26"/>
          <w:szCs w:val="26"/>
        </w:rPr>
        <w:t>В 2014</w:t>
      </w:r>
      <w:r w:rsidR="004C6262" w:rsidRPr="00BE52C1">
        <w:rPr>
          <w:sz w:val="26"/>
          <w:szCs w:val="26"/>
        </w:rPr>
        <w:t xml:space="preserve"> </w:t>
      </w:r>
      <w:r w:rsidR="009B7CDF" w:rsidRPr="00BE52C1">
        <w:rPr>
          <w:sz w:val="26"/>
          <w:szCs w:val="26"/>
        </w:rPr>
        <w:t>году на имя Главы города посту</w:t>
      </w:r>
      <w:r w:rsidR="004C6262" w:rsidRPr="00BE52C1">
        <w:rPr>
          <w:sz w:val="26"/>
          <w:szCs w:val="26"/>
        </w:rPr>
        <w:t>пили</w:t>
      </w:r>
      <w:r w:rsidR="009B7CDF" w:rsidRPr="00BE52C1">
        <w:rPr>
          <w:sz w:val="26"/>
          <w:szCs w:val="26"/>
        </w:rPr>
        <w:t xml:space="preserve"> на согласование документы для представления к государственным и ведомственным наградам Российской Федерации</w:t>
      </w:r>
      <w:r w:rsidR="00BE52C1" w:rsidRPr="00BE52C1">
        <w:rPr>
          <w:sz w:val="26"/>
          <w:szCs w:val="26"/>
        </w:rPr>
        <w:t xml:space="preserve"> –</w:t>
      </w:r>
      <w:r w:rsidR="004C6262" w:rsidRPr="00BE52C1">
        <w:rPr>
          <w:sz w:val="26"/>
          <w:szCs w:val="26"/>
        </w:rPr>
        <w:t xml:space="preserve"> 6 граждан</w:t>
      </w:r>
      <w:r w:rsidR="009B7CDF" w:rsidRPr="00BE52C1">
        <w:rPr>
          <w:sz w:val="26"/>
          <w:szCs w:val="26"/>
        </w:rPr>
        <w:t xml:space="preserve">. К наградам и почетным званиям Ханты-Мансийского автономного округа – Югры представлено </w:t>
      </w:r>
      <w:r w:rsidR="00BE52C1" w:rsidRPr="00BE52C1">
        <w:rPr>
          <w:sz w:val="26"/>
          <w:szCs w:val="26"/>
        </w:rPr>
        <w:t xml:space="preserve">– </w:t>
      </w:r>
      <w:r w:rsidR="004C6262" w:rsidRPr="00BE52C1">
        <w:rPr>
          <w:sz w:val="26"/>
          <w:szCs w:val="26"/>
        </w:rPr>
        <w:t>2</w:t>
      </w:r>
      <w:r w:rsidR="00BE52C1" w:rsidRPr="00BE52C1">
        <w:rPr>
          <w:sz w:val="26"/>
          <w:szCs w:val="26"/>
        </w:rPr>
        <w:t>6</w:t>
      </w:r>
      <w:r w:rsidR="009B7CDF" w:rsidRPr="00BE52C1">
        <w:rPr>
          <w:sz w:val="26"/>
          <w:szCs w:val="26"/>
        </w:rPr>
        <w:t xml:space="preserve"> граждан.</w:t>
      </w:r>
      <w:r w:rsidR="004C6262" w:rsidRPr="00BE52C1">
        <w:rPr>
          <w:sz w:val="26"/>
          <w:szCs w:val="26"/>
        </w:rPr>
        <w:t xml:space="preserve"> </w:t>
      </w:r>
    </w:p>
    <w:p w:rsidR="00BE52C1" w:rsidRPr="00BE52C1" w:rsidRDefault="00BE52C1" w:rsidP="00EA4DB9">
      <w:pPr>
        <w:autoSpaceDE w:val="0"/>
        <w:autoSpaceDN w:val="0"/>
        <w:adjustRightInd w:val="0"/>
        <w:ind w:firstLine="709"/>
        <w:jc w:val="both"/>
        <w:rPr>
          <w:bCs/>
          <w:i/>
          <w:sz w:val="26"/>
          <w:szCs w:val="26"/>
        </w:rPr>
      </w:pPr>
      <w:r w:rsidRPr="00BE52C1">
        <w:rPr>
          <w:sz w:val="26"/>
          <w:szCs w:val="26"/>
        </w:rPr>
        <w:t>В сентябре 2014 года присвоены почетные звания «Почетный гражданин города Когалым» жителям нашего города: Ветштейн Валентине Васильевне, председателю городской общественной организации «Союз пенсионеров и ветеранов города Когалыма» за многолетний добросовестный труд, выдающиеся заслуги в общественной деятельности, большой вклад в формирование и реализацию социальной политики города Когалыма и Мартыновой Ольге Валентиновне, заместителю главы Администрации города Когалыма за многолетний добросовестный труд, значительный вклад в развитие образования, культуры, спорта и молодежной политики города Когалыма, плодотворную деятельность, направленную на решение городских проблем.</w:t>
      </w:r>
    </w:p>
    <w:p w:rsidR="00403C04" w:rsidRPr="005E4F3B" w:rsidRDefault="00DF4107" w:rsidP="00EA4DB9">
      <w:pPr>
        <w:autoSpaceDE w:val="0"/>
        <w:autoSpaceDN w:val="0"/>
        <w:adjustRightInd w:val="0"/>
        <w:ind w:firstLine="709"/>
        <w:jc w:val="both"/>
        <w:rPr>
          <w:sz w:val="26"/>
          <w:szCs w:val="26"/>
        </w:rPr>
      </w:pPr>
      <w:r w:rsidRPr="005E4F3B">
        <w:rPr>
          <w:bCs/>
          <w:sz w:val="26"/>
          <w:szCs w:val="26"/>
        </w:rPr>
        <w:t>Также в 2014 году был отмечен труд 163</w:t>
      </w:r>
      <w:r w:rsidR="004C6262" w:rsidRPr="005E4F3B">
        <w:rPr>
          <w:bCs/>
          <w:sz w:val="26"/>
          <w:szCs w:val="26"/>
        </w:rPr>
        <w:t xml:space="preserve"> </w:t>
      </w:r>
      <w:proofErr w:type="spellStart"/>
      <w:r w:rsidR="004C6262" w:rsidRPr="005E4F3B">
        <w:rPr>
          <w:bCs/>
          <w:sz w:val="26"/>
          <w:szCs w:val="26"/>
        </w:rPr>
        <w:t>когалымчан</w:t>
      </w:r>
      <w:proofErr w:type="spellEnd"/>
      <w:r w:rsidR="004C6262" w:rsidRPr="005E4F3B">
        <w:rPr>
          <w:bCs/>
          <w:sz w:val="26"/>
          <w:szCs w:val="26"/>
        </w:rPr>
        <w:t>, внесших значительный вклад в развитие города и получивших высокую оценку коллег, из них</w:t>
      </w:r>
      <w:r w:rsidR="00437B03">
        <w:rPr>
          <w:bCs/>
          <w:sz w:val="26"/>
          <w:szCs w:val="26"/>
        </w:rPr>
        <w:t>:</w:t>
      </w:r>
      <w:r w:rsidR="004C6262" w:rsidRPr="005E4F3B">
        <w:rPr>
          <w:bCs/>
          <w:sz w:val="26"/>
          <w:szCs w:val="26"/>
        </w:rPr>
        <w:t xml:space="preserve"> Почетной грамотой Думы города Когалыма </w:t>
      </w:r>
      <w:r w:rsidR="005E4F3B" w:rsidRPr="005E4F3B">
        <w:rPr>
          <w:bCs/>
          <w:sz w:val="26"/>
          <w:szCs w:val="26"/>
        </w:rPr>
        <w:t xml:space="preserve">награждены </w:t>
      </w:r>
      <w:r w:rsidRPr="005E4F3B">
        <w:rPr>
          <w:sz w:val="26"/>
          <w:szCs w:val="26"/>
        </w:rPr>
        <w:t>– 7</w:t>
      </w:r>
      <w:r w:rsidR="004C6262" w:rsidRPr="005E4F3B">
        <w:rPr>
          <w:sz w:val="26"/>
          <w:szCs w:val="26"/>
        </w:rPr>
        <w:t xml:space="preserve"> граждан, Поче</w:t>
      </w:r>
      <w:r w:rsidR="005E4F3B" w:rsidRPr="005E4F3B">
        <w:rPr>
          <w:sz w:val="26"/>
          <w:szCs w:val="26"/>
        </w:rPr>
        <w:t>тной грамотой Главы города – 104</w:t>
      </w:r>
      <w:r w:rsidR="004C6262" w:rsidRPr="005E4F3B">
        <w:rPr>
          <w:sz w:val="26"/>
          <w:szCs w:val="26"/>
        </w:rPr>
        <w:t xml:space="preserve"> гражданина и Благодарственным письм</w:t>
      </w:r>
      <w:r w:rsidR="005E4F3B" w:rsidRPr="005E4F3B">
        <w:rPr>
          <w:sz w:val="26"/>
          <w:szCs w:val="26"/>
        </w:rPr>
        <w:t>ом Главы города отмечен труд 52</w:t>
      </w:r>
      <w:r w:rsidR="004C6262" w:rsidRPr="005E4F3B">
        <w:rPr>
          <w:sz w:val="26"/>
          <w:szCs w:val="26"/>
        </w:rPr>
        <w:t xml:space="preserve"> граждан </w:t>
      </w:r>
      <w:r w:rsidR="00BF2EA7" w:rsidRPr="006477F4">
        <w:rPr>
          <w:sz w:val="26"/>
          <w:szCs w:val="26"/>
        </w:rPr>
        <w:t xml:space="preserve">(приложение </w:t>
      </w:r>
      <w:r w:rsidR="006477F4">
        <w:rPr>
          <w:sz w:val="26"/>
          <w:szCs w:val="26"/>
        </w:rPr>
        <w:t>к</w:t>
      </w:r>
      <w:r w:rsidR="00BF2EA7" w:rsidRPr="006477F4">
        <w:rPr>
          <w:sz w:val="26"/>
          <w:szCs w:val="26"/>
        </w:rPr>
        <w:t xml:space="preserve"> </w:t>
      </w:r>
      <w:r w:rsidR="006477F4">
        <w:rPr>
          <w:sz w:val="26"/>
          <w:szCs w:val="26"/>
        </w:rPr>
        <w:t>ежегодному отчёту</w:t>
      </w:r>
      <w:r w:rsidR="006477F4" w:rsidRPr="006477F4">
        <w:t xml:space="preserve"> </w:t>
      </w:r>
      <w:r w:rsidR="006477F4" w:rsidRPr="006477F4">
        <w:rPr>
          <w:sz w:val="26"/>
          <w:szCs w:val="26"/>
        </w:rPr>
        <w:t>Главы города Когалыма о результатах его деятельности</w:t>
      </w:r>
      <w:r w:rsidR="006477F4">
        <w:rPr>
          <w:sz w:val="26"/>
          <w:szCs w:val="26"/>
        </w:rPr>
        <w:t xml:space="preserve"> </w:t>
      </w:r>
      <w:r w:rsidR="006477F4" w:rsidRPr="006477F4">
        <w:rPr>
          <w:sz w:val="26"/>
          <w:szCs w:val="26"/>
        </w:rPr>
        <w:t>за 2014 год, в том числе о решении вопросов, поставленных Думой города Когалыма</w:t>
      </w:r>
      <w:r w:rsidR="006477F4">
        <w:rPr>
          <w:sz w:val="26"/>
          <w:szCs w:val="26"/>
        </w:rPr>
        <w:t>)</w:t>
      </w:r>
      <w:r w:rsidR="00BF2EA7" w:rsidRPr="006477F4">
        <w:rPr>
          <w:sz w:val="26"/>
          <w:szCs w:val="26"/>
        </w:rPr>
        <w:t>.</w:t>
      </w:r>
    </w:p>
    <w:p w:rsidR="005404EF" w:rsidRDefault="00BE52C1" w:rsidP="00EA4DB9">
      <w:pPr>
        <w:ind w:firstLine="709"/>
        <w:jc w:val="both"/>
        <w:outlineLvl w:val="0"/>
        <w:rPr>
          <w:sz w:val="26"/>
          <w:szCs w:val="26"/>
        </w:rPr>
      </w:pPr>
      <w:r w:rsidRPr="005404EF">
        <w:rPr>
          <w:sz w:val="26"/>
          <w:szCs w:val="26"/>
        </w:rPr>
        <w:t>В</w:t>
      </w:r>
      <w:r w:rsidR="00613CF4" w:rsidRPr="005404EF">
        <w:rPr>
          <w:sz w:val="26"/>
          <w:szCs w:val="26"/>
        </w:rPr>
        <w:t xml:space="preserve"> рамках реализации </w:t>
      </w:r>
      <w:r w:rsidRPr="005404EF">
        <w:rPr>
          <w:sz w:val="26"/>
          <w:szCs w:val="26"/>
        </w:rPr>
        <w:t>муниципальной</w:t>
      </w:r>
      <w:r w:rsidR="00613CF4" w:rsidRPr="005404EF">
        <w:rPr>
          <w:sz w:val="26"/>
          <w:szCs w:val="26"/>
        </w:rPr>
        <w:t xml:space="preserve"> программы «Поддержка развития институтов гражданского </w:t>
      </w:r>
      <w:r w:rsidRPr="005404EF">
        <w:rPr>
          <w:sz w:val="26"/>
          <w:szCs w:val="26"/>
        </w:rPr>
        <w:t>общества города Когалыма на 2014-2016</w:t>
      </w:r>
      <w:r w:rsidR="00613CF4" w:rsidRPr="005404EF">
        <w:rPr>
          <w:sz w:val="26"/>
          <w:szCs w:val="26"/>
        </w:rPr>
        <w:t xml:space="preserve"> годы»</w:t>
      </w:r>
      <w:r w:rsidRPr="005404EF">
        <w:rPr>
          <w:sz w:val="26"/>
          <w:szCs w:val="26"/>
        </w:rPr>
        <w:t xml:space="preserve"> состоялось присуждение Грантов, предоставляемых в форме субсидии по итогам городского конкурса социально-значимых проектов, направленного на развитие гражданских инициатив</w:t>
      </w:r>
      <w:r w:rsidR="005404EF" w:rsidRPr="005404EF">
        <w:rPr>
          <w:sz w:val="26"/>
          <w:szCs w:val="26"/>
        </w:rPr>
        <w:t>. Победите</w:t>
      </w:r>
      <w:r w:rsidR="005404EF">
        <w:rPr>
          <w:sz w:val="26"/>
          <w:szCs w:val="26"/>
        </w:rPr>
        <w:t>лям конкурса были вручены</w:t>
      </w:r>
      <w:r w:rsidR="005404EF" w:rsidRPr="005404EF">
        <w:rPr>
          <w:sz w:val="26"/>
          <w:szCs w:val="26"/>
        </w:rPr>
        <w:t>:</w:t>
      </w:r>
    </w:p>
    <w:p w:rsidR="005404EF" w:rsidRDefault="005404EF" w:rsidP="00EA4DB9">
      <w:pPr>
        <w:ind w:firstLine="709"/>
        <w:jc w:val="both"/>
        <w:outlineLvl w:val="0"/>
        <w:rPr>
          <w:sz w:val="26"/>
          <w:szCs w:val="26"/>
        </w:rPr>
      </w:pPr>
      <w:r>
        <w:rPr>
          <w:sz w:val="26"/>
          <w:szCs w:val="26"/>
        </w:rPr>
        <w:t>Гранты 1 степени в размере 145 200 рублей каждому:</w:t>
      </w:r>
    </w:p>
    <w:p w:rsidR="005404EF" w:rsidRDefault="005404EF" w:rsidP="00EA4DB9">
      <w:pPr>
        <w:ind w:firstLine="709"/>
        <w:jc w:val="both"/>
        <w:outlineLvl w:val="0"/>
        <w:rPr>
          <w:sz w:val="26"/>
          <w:szCs w:val="26"/>
        </w:rPr>
      </w:pPr>
      <w:r>
        <w:rPr>
          <w:sz w:val="26"/>
          <w:szCs w:val="26"/>
        </w:rPr>
        <w:t>- общественной организации «Когалымская городская федерация инвалидного спорта» за проект «Активная жизнь»;</w:t>
      </w:r>
    </w:p>
    <w:p w:rsidR="005404EF" w:rsidRDefault="005404EF" w:rsidP="00EA4DB9">
      <w:pPr>
        <w:ind w:firstLine="709"/>
        <w:jc w:val="both"/>
        <w:outlineLvl w:val="0"/>
        <w:rPr>
          <w:sz w:val="26"/>
          <w:szCs w:val="26"/>
        </w:rPr>
      </w:pPr>
      <w:r>
        <w:rPr>
          <w:sz w:val="26"/>
          <w:szCs w:val="26"/>
        </w:rPr>
        <w:t>- городской общественной организации «Союз пенсионеров и ветеранов города Когалыма» за проект «Островок соединившихся надежд»;</w:t>
      </w:r>
    </w:p>
    <w:p w:rsidR="005404EF" w:rsidRDefault="005404EF" w:rsidP="00EA4DB9">
      <w:pPr>
        <w:ind w:firstLine="709"/>
        <w:jc w:val="both"/>
        <w:outlineLvl w:val="0"/>
        <w:rPr>
          <w:sz w:val="26"/>
          <w:szCs w:val="26"/>
        </w:rPr>
      </w:pPr>
      <w:r>
        <w:rPr>
          <w:sz w:val="26"/>
          <w:szCs w:val="26"/>
        </w:rPr>
        <w:t>- общественной организации «Первопроходцы Когалыма» за проект «Издание книги «Ступени осознания культурного кода» на основании творческих работ детей, подростков и молодежи города Когалыма».</w:t>
      </w:r>
    </w:p>
    <w:p w:rsidR="005404EF" w:rsidRDefault="005404EF" w:rsidP="00EA4DB9">
      <w:pPr>
        <w:ind w:firstLine="709"/>
        <w:jc w:val="both"/>
        <w:outlineLvl w:val="0"/>
        <w:rPr>
          <w:sz w:val="26"/>
          <w:szCs w:val="26"/>
        </w:rPr>
      </w:pPr>
      <w:r>
        <w:rPr>
          <w:sz w:val="26"/>
          <w:szCs w:val="26"/>
        </w:rPr>
        <w:t>Гранты 2 степени в размере 100 000 рублей каждому:</w:t>
      </w:r>
    </w:p>
    <w:p w:rsidR="005404EF" w:rsidRDefault="005404EF" w:rsidP="00EA4DB9">
      <w:pPr>
        <w:ind w:firstLine="709"/>
        <w:jc w:val="both"/>
        <w:outlineLvl w:val="0"/>
        <w:rPr>
          <w:sz w:val="26"/>
          <w:szCs w:val="26"/>
        </w:rPr>
      </w:pPr>
      <w:r>
        <w:rPr>
          <w:sz w:val="26"/>
          <w:szCs w:val="26"/>
        </w:rPr>
        <w:t>- городской общественной организации «Союз пенсионеров и ветеранов города Когалыма» за проект «Десант экологической устойчивости»;</w:t>
      </w:r>
    </w:p>
    <w:p w:rsidR="005404EF" w:rsidRDefault="005404EF" w:rsidP="00EA4DB9">
      <w:pPr>
        <w:ind w:firstLine="709"/>
        <w:jc w:val="both"/>
        <w:outlineLvl w:val="0"/>
        <w:rPr>
          <w:sz w:val="26"/>
          <w:szCs w:val="26"/>
        </w:rPr>
      </w:pPr>
      <w:r>
        <w:rPr>
          <w:sz w:val="26"/>
          <w:szCs w:val="26"/>
        </w:rPr>
        <w:t>- городской общественной организации ветеранов (пенсионеров) войны, труда, Вооруженных Сил и правоохранительных органов за проект «Ветеранам – достойную старость»;</w:t>
      </w:r>
    </w:p>
    <w:p w:rsidR="005404EF" w:rsidRDefault="005404EF" w:rsidP="00EA4DB9">
      <w:pPr>
        <w:ind w:firstLine="709"/>
        <w:jc w:val="both"/>
        <w:outlineLvl w:val="0"/>
        <w:rPr>
          <w:sz w:val="26"/>
          <w:szCs w:val="26"/>
        </w:rPr>
      </w:pPr>
      <w:r>
        <w:rPr>
          <w:sz w:val="26"/>
          <w:szCs w:val="26"/>
        </w:rPr>
        <w:t>- городской общественной организации ветеранов (пенсионеров) войны, труда, Вооруженных Сил и правоохранительных органов за проект «Дни воинской славы в городе Когалыме».</w:t>
      </w:r>
    </w:p>
    <w:p w:rsidR="005404EF" w:rsidRDefault="00D02699" w:rsidP="00EA4DB9">
      <w:pPr>
        <w:ind w:firstLine="709"/>
        <w:jc w:val="both"/>
        <w:outlineLvl w:val="0"/>
        <w:rPr>
          <w:sz w:val="26"/>
          <w:szCs w:val="26"/>
        </w:rPr>
      </w:pPr>
      <w:r>
        <w:rPr>
          <w:sz w:val="26"/>
          <w:szCs w:val="26"/>
        </w:rPr>
        <w:t>Гранты 3 степени в размере 60 000 рублей каждому:</w:t>
      </w:r>
    </w:p>
    <w:p w:rsidR="00D02699" w:rsidRDefault="00D02699" w:rsidP="00EA4DB9">
      <w:pPr>
        <w:ind w:firstLine="709"/>
        <w:jc w:val="both"/>
        <w:outlineLvl w:val="0"/>
        <w:rPr>
          <w:sz w:val="26"/>
          <w:szCs w:val="26"/>
        </w:rPr>
      </w:pPr>
      <w:r>
        <w:rPr>
          <w:sz w:val="26"/>
          <w:szCs w:val="26"/>
        </w:rPr>
        <w:t>- общественной организации «Первопроходцы Когалыма» за проект «Улицы нашего города»;</w:t>
      </w:r>
    </w:p>
    <w:p w:rsidR="005404EF" w:rsidRDefault="00D02699" w:rsidP="00EA4DB9">
      <w:pPr>
        <w:ind w:firstLine="709"/>
        <w:jc w:val="both"/>
        <w:outlineLvl w:val="0"/>
        <w:rPr>
          <w:sz w:val="26"/>
          <w:szCs w:val="26"/>
        </w:rPr>
      </w:pPr>
      <w:r>
        <w:rPr>
          <w:sz w:val="26"/>
          <w:szCs w:val="26"/>
        </w:rPr>
        <w:t>- городской общественной организации «Союз пенсионеров и ветеранов города Когалыма» за проект «Сквер молодой матери»;</w:t>
      </w:r>
    </w:p>
    <w:p w:rsidR="00D02699" w:rsidRDefault="00D02699" w:rsidP="00EA4DB9">
      <w:pPr>
        <w:ind w:firstLine="709"/>
        <w:jc w:val="both"/>
        <w:outlineLvl w:val="0"/>
        <w:rPr>
          <w:sz w:val="26"/>
          <w:szCs w:val="26"/>
        </w:rPr>
      </w:pPr>
      <w:r>
        <w:rPr>
          <w:sz w:val="26"/>
          <w:szCs w:val="26"/>
        </w:rPr>
        <w:t>- городской общественной организации «Союз пенсионеров и ветеранов города Когалыма» за проект «Мой Когалым, я за тебя в ответе»;</w:t>
      </w:r>
    </w:p>
    <w:p w:rsidR="00D02699" w:rsidRDefault="00D02699" w:rsidP="00EA4DB9">
      <w:pPr>
        <w:ind w:firstLine="709"/>
        <w:jc w:val="both"/>
        <w:outlineLvl w:val="0"/>
        <w:rPr>
          <w:sz w:val="26"/>
          <w:szCs w:val="26"/>
        </w:rPr>
      </w:pPr>
      <w:r>
        <w:rPr>
          <w:sz w:val="26"/>
          <w:szCs w:val="26"/>
        </w:rPr>
        <w:t>- городской общественной организации ветеранов (пенсионеров) войны, труда, Вооруженных Сил и правоохранительных органов за проект «Когалымский вестник» - в каждый дом ветерана войны»;</w:t>
      </w:r>
    </w:p>
    <w:p w:rsidR="00D02699" w:rsidRDefault="00D02699" w:rsidP="00EA4DB9">
      <w:pPr>
        <w:ind w:firstLine="709"/>
        <w:jc w:val="both"/>
        <w:outlineLvl w:val="0"/>
        <w:rPr>
          <w:sz w:val="26"/>
          <w:szCs w:val="26"/>
        </w:rPr>
      </w:pPr>
      <w:r>
        <w:rPr>
          <w:sz w:val="26"/>
          <w:szCs w:val="26"/>
        </w:rPr>
        <w:t>- региональной общественной организации «Центр развития гражданский инициатив и социально-экономической стратегии Ханты-Мансийского автономного округа – Югры «ВЕЧЕ» за проект «Содружество Югры».</w:t>
      </w:r>
    </w:p>
    <w:p w:rsidR="00403C04" w:rsidRPr="007838ED" w:rsidRDefault="00403C04" w:rsidP="00EA4DB9">
      <w:pPr>
        <w:ind w:firstLine="709"/>
        <w:jc w:val="both"/>
        <w:rPr>
          <w:sz w:val="26"/>
          <w:szCs w:val="26"/>
        </w:rPr>
      </w:pPr>
    </w:p>
    <w:p w:rsidR="006B3480" w:rsidRDefault="00A35AB6" w:rsidP="00EA4DB9">
      <w:pPr>
        <w:autoSpaceDE w:val="0"/>
        <w:autoSpaceDN w:val="0"/>
        <w:adjustRightInd w:val="0"/>
        <w:ind w:firstLine="709"/>
        <w:jc w:val="both"/>
        <w:rPr>
          <w:sz w:val="26"/>
          <w:szCs w:val="26"/>
        </w:rPr>
      </w:pPr>
      <w:r>
        <w:rPr>
          <w:sz w:val="26"/>
          <w:szCs w:val="26"/>
        </w:rPr>
        <w:t>В рамках о</w:t>
      </w:r>
      <w:r w:rsidR="006B3480" w:rsidRPr="00437B03">
        <w:rPr>
          <w:sz w:val="26"/>
          <w:szCs w:val="26"/>
        </w:rPr>
        <w:t>беспечени</w:t>
      </w:r>
      <w:r>
        <w:rPr>
          <w:sz w:val="26"/>
          <w:szCs w:val="26"/>
        </w:rPr>
        <w:t>я</w:t>
      </w:r>
      <w:r w:rsidR="006B3480" w:rsidRPr="00437B03">
        <w:rPr>
          <w:sz w:val="26"/>
          <w:szCs w:val="26"/>
        </w:rPr>
        <w:t xml:space="preserve"> Главой города осуществления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sz w:val="26"/>
          <w:szCs w:val="26"/>
        </w:rPr>
        <w:t xml:space="preserve">Ханты-Мансийского </w:t>
      </w:r>
      <w:r w:rsidR="006B3480" w:rsidRPr="00437B03">
        <w:rPr>
          <w:sz w:val="26"/>
          <w:szCs w:val="26"/>
        </w:rPr>
        <w:t>автономного округа</w:t>
      </w:r>
      <w:r>
        <w:rPr>
          <w:sz w:val="26"/>
          <w:szCs w:val="26"/>
        </w:rPr>
        <w:t xml:space="preserve"> - Югры</w:t>
      </w:r>
      <w:r w:rsidR="006B3480" w:rsidRPr="00437B03">
        <w:rPr>
          <w:sz w:val="26"/>
          <w:szCs w:val="26"/>
        </w:rPr>
        <w:t xml:space="preserve"> (далее – отдельные государственные полномочия)</w:t>
      </w:r>
      <w:r>
        <w:rPr>
          <w:sz w:val="26"/>
          <w:szCs w:val="26"/>
        </w:rPr>
        <w:t>, д</w:t>
      </w:r>
      <w:r w:rsidR="006B3480" w:rsidRPr="006B3480">
        <w:rPr>
          <w:sz w:val="26"/>
          <w:szCs w:val="26"/>
        </w:rPr>
        <w:t xml:space="preserve">еятельность Главы города в </w:t>
      </w:r>
      <w:r w:rsidR="002A654B">
        <w:rPr>
          <w:sz w:val="26"/>
          <w:szCs w:val="26"/>
        </w:rPr>
        <w:t>2014</w:t>
      </w:r>
      <w:r w:rsidR="004673AF">
        <w:rPr>
          <w:sz w:val="26"/>
          <w:szCs w:val="26"/>
        </w:rPr>
        <w:t xml:space="preserve"> году</w:t>
      </w:r>
      <w:r w:rsidR="006B3480" w:rsidRPr="006B3480">
        <w:rPr>
          <w:sz w:val="26"/>
          <w:szCs w:val="26"/>
        </w:rPr>
        <w:t xml:space="preserve"> была направлена на обеспечение условий для эффективной деятельности органов местного самоуправления, взаимодействия </w:t>
      </w:r>
      <w:r w:rsidR="00552D67">
        <w:rPr>
          <w:sz w:val="26"/>
          <w:szCs w:val="26"/>
        </w:rPr>
        <w:t xml:space="preserve">Главы города, </w:t>
      </w:r>
      <w:r w:rsidR="006B3480" w:rsidRPr="006B3480">
        <w:rPr>
          <w:sz w:val="26"/>
          <w:szCs w:val="26"/>
        </w:rPr>
        <w:t>Думы города и Администрации города по решению вопросов местного значения и исполнения отдельных государственных полномочий.</w:t>
      </w:r>
    </w:p>
    <w:p w:rsidR="004F4327" w:rsidRDefault="00676F35" w:rsidP="00EA4DB9">
      <w:pPr>
        <w:ind w:firstLine="709"/>
        <w:jc w:val="both"/>
        <w:rPr>
          <w:sz w:val="26"/>
          <w:szCs w:val="26"/>
        </w:rPr>
      </w:pPr>
      <w:r>
        <w:rPr>
          <w:sz w:val="26"/>
          <w:szCs w:val="26"/>
        </w:rPr>
        <w:t>В 2014 году</w:t>
      </w:r>
      <w:r w:rsidR="004F4327">
        <w:rPr>
          <w:sz w:val="26"/>
          <w:szCs w:val="26"/>
        </w:rPr>
        <w:t xml:space="preserve"> Главой года были утверждены общий и запасной списки кандидатов в присяжные заседатели от </w:t>
      </w:r>
      <w:r w:rsidR="004F4327" w:rsidRPr="009806CF">
        <w:rPr>
          <w:rFonts w:eastAsia="Calibri"/>
          <w:sz w:val="26"/>
          <w:szCs w:val="26"/>
          <w:lang w:eastAsia="en-US"/>
        </w:rPr>
        <w:t>Муниципально</w:t>
      </w:r>
      <w:r w:rsidR="004F4327">
        <w:rPr>
          <w:rFonts w:eastAsia="Calibri"/>
          <w:sz w:val="26"/>
          <w:szCs w:val="26"/>
          <w:lang w:eastAsia="en-US"/>
        </w:rPr>
        <w:t>го образования</w:t>
      </w:r>
      <w:r w:rsidR="004F4327" w:rsidRPr="009806CF">
        <w:rPr>
          <w:rFonts w:eastAsia="Calibri"/>
          <w:sz w:val="26"/>
          <w:szCs w:val="26"/>
          <w:lang w:eastAsia="en-US"/>
        </w:rPr>
        <w:t xml:space="preserve"> Ханты-Мансийского автономного округа – Югры городской округ город Когалым</w:t>
      </w:r>
      <w:r w:rsidR="004F4327">
        <w:rPr>
          <w:rFonts w:eastAsia="Calibri"/>
          <w:sz w:val="26"/>
          <w:szCs w:val="26"/>
          <w:lang w:eastAsia="en-US"/>
        </w:rPr>
        <w:t xml:space="preserve"> и направлены в Департамент внутренней политики Ханты-Мансийского автономного округа – Югры. </w:t>
      </w:r>
    </w:p>
    <w:p w:rsidR="004F4327" w:rsidRDefault="00676F35" w:rsidP="00EA4DB9">
      <w:pPr>
        <w:ind w:firstLine="709"/>
        <w:jc w:val="both"/>
        <w:rPr>
          <w:sz w:val="26"/>
          <w:szCs w:val="26"/>
        </w:rPr>
      </w:pPr>
      <w:r>
        <w:rPr>
          <w:sz w:val="26"/>
          <w:szCs w:val="26"/>
        </w:rPr>
        <w:t>Список граждан в количестве 54 человек, включенных в общий и запасной списки</w:t>
      </w:r>
      <w:r w:rsidR="004F4327">
        <w:rPr>
          <w:sz w:val="26"/>
          <w:szCs w:val="26"/>
        </w:rPr>
        <w:t xml:space="preserve"> кандидатов в присяжные заседатели суда Ханты-Мансийского автономного округа – Югры от муниципального образования город Когалым, оформлен Выпиской из списка внесенных изменений и дополнений в общий список кандидатов в присяжные заседатели суда </w:t>
      </w:r>
      <w:r>
        <w:rPr>
          <w:sz w:val="26"/>
          <w:szCs w:val="26"/>
        </w:rPr>
        <w:t>Ханты-Мансийского автономного округа</w:t>
      </w:r>
      <w:r w:rsidR="004F4327">
        <w:rPr>
          <w:sz w:val="26"/>
          <w:szCs w:val="26"/>
        </w:rPr>
        <w:t xml:space="preserve"> – Югры от муниципального образования город Когалым и подписан Губернатором Ханты-Мансийского автономного округа – Югры </w:t>
      </w:r>
      <w:proofErr w:type="spellStart"/>
      <w:r>
        <w:rPr>
          <w:sz w:val="26"/>
          <w:szCs w:val="26"/>
        </w:rPr>
        <w:t>Н.В.Комаровой</w:t>
      </w:r>
      <w:proofErr w:type="spellEnd"/>
      <w:r>
        <w:rPr>
          <w:sz w:val="26"/>
          <w:szCs w:val="26"/>
        </w:rPr>
        <w:t>.</w:t>
      </w:r>
      <w:r w:rsidR="004F4327">
        <w:rPr>
          <w:sz w:val="26"/>
          <w:szCs w:val="26"/>
        </w:rPr>
        <w:t xml:space="preserve"> Данный список опубликован в г</w:t>
      </w:r>
      <w:r>
        <w:rPr>
          <w:sz w:val="26"/>
          <w:szCs w:val="26"/>
        </w:rPr>
        <w:t>азете «Когалым</w:t>
      </w:r>
      <w:r w:rsidR="007F4F95">
        <w:rPr>
          <w:sz w:val="26"/>
          <w:szCs w:val="26"/>
        </w:rPr>
        <w:t>ский вестник» от 03.12.2014 №71</w:t>
      </w:r>
      <w:r>
        <w:rPr>
          <w:sz w:val="26"/>
          <w:szCs w:val="26"/>
        </w:rPr>
        <w:t>(579</w:t>
      </w:r>
      <w:r w:rsidR="004F4327">
        <w:rPr>
          <w:sz w:val="26"/>
          <w:szCs w:val="26"/>
        </w:rPr>
        <w:t>).</w:t>
      </w:r>
    </w:p>
    <w:p w:rsidR="004F4327" w:rsidRDefault="004F4327" w:rsidP="00EA4DB9">
      <w:pPr>
        <w:ind w:firstLine="709"/>
        <w:jc w:val="both"/>
        <w:rPr>
          <w:rFonts w:eastAsia="Calibri"/>
          <w:sz w:val="26"/>
          <w:szCs w:val="26"/>
          <w:lang w:eastAsia="en-US"/>
        </w:rPr>
      </w:pPr>
      <w:r w:rsidRPr="009806CF">
        <w:rPr>
          <w:rFonts w:eastAsia="Calibri"/>
          <w:sz w:val="26"/>
          <w:szCs w:val="26"/>
          <w:lang w:eastAsia="en-US"/>
        </w:rPr>
        <w:t xml:space="preserve">Муниципальное образование Ханты-Мансийского автономного округа – Югры городской округ город Когалым направляет </w:t>
      </w:r>
      <w:r w:rsidR="00094D52">
        <w:rPr>
          <w:rFonts w:eastAsia="Calibri"/>
          <w:sz w:val="26"/>
          <w:szCs w:val="26"/>
          <w:lang w:eastAsia="en-US"/>
        </w:rPr>
        <w:t xml:space="preserve">в Департамент внутренней политики Ханты-Мансийского автономного округа – Югры </w:t>
      </w:r>
      <w:r>
        <w:rPr>
          <w:rFonts w:eastAsia="Calibri"/>
          <w:sz w:val="26"/>
          <w:szCs w:val="26"/>
          <w:lang w:eastAsia="en-US"/>
        </w:rPr>
        <w:t xml:space="preserve">ежеквартально </w:t>
      </w:r>
      <w:r w:rsidRPr="009806CF">
        <w:rPr>
          <w:rFonts w:eastAsia="Calibri"/>
          <w:sz w:val="26"/>
          <w:szCs w:val="26"/>
          <w:lang w:eastAsia="en-US"/>
        </w:rPr>
        <w:t>отчёт</w:t>
      </w:r>
      <w:r w:rsidR="00094D52">
        <w:rPr>
          <w:rFonts w:eastAsia="Calibri"/>
          <w:sz w:val="26"/>
          <w:szCs w:val="26"/>
          <w:lang w:eastAsia="en-US"/>
        </w:rPr>
        <w:t>ы</w:t>
      </w:r>
      <w:r w:rsidRPr="009806CF">
        <w:rPr>
          <w:rFonts w:eastAsia="Calibri"/>
          <w:sz w:val="26"/>
          <w:szCs w:val="26"/>
          <w:lang w:eastAsia="en-US"/>
        </w:rPr>
        <w:t xml:space="preserve"> об использовании </w:t>
      </w:r>
      <w:r w:rsidR="00094D52" w:rsidRPr="009806CF">
        <w:rPr>
          <w:rFonts w:eastAsia="Calibri"/>
          <w:sz w:val="26"/>
          <w:szCs w:val="26"/>
          <w:lang w:eastAsia="en-US"/>
        </w:rPr>
        <w:t>субвенций,</w:t>
      </w:r>
      <w:r w:rsidRPr="009806CF">
        <w:rPr>
          <w:rFonts w:eastAsia="Calibri"/>
          <w:sz w:val="26"/>
          <w:szCs w:val="26"/>
          <w:lang w:eastAsia="en-US"/>
        </w:rPr>
        <w:t xml:space="preserve"> выделенных на осуществление государственных полномочий по составлению списков</w:t>
      </w:r>
      <w:r w:rsidR="00094D52">
        <w:rPr>
          <w:rFonts w:eastAsia="Calibri"/>
          <w:sz w:val="26"/>
          <w:szCs w:val="26"/>
          <w:lang w:eastAsia="en-US"/>
        </w:rPr>
        <w:t xml:space="preserve"> (общих, запасных) </w:t>
      </w:r>
      <w:r w:rsidRPr="009806CF">
        <w:rPr>
          <w:rFonts w:eastAsia="Calibri"/>
          <w:sz w:val="26"/>
          <w:szCs w:val="26"/>
          <w:lang w:eastAsia="en-US"/>
        </w:rPr>
        <w:t xml:space="preserve">кандидатов в присяжные заседатели </w:t>
      </w:r>
      <w:r w:rsidR="00094D52">
        <w:rPr>
          <w:rFonts w:eastAsia="Calibri"/>
          <w:sz w:val="26"/>
          <w:szCs w:val="26"/>
          <w:lang w:eastAsia="en-US"/>
        </w:rPr>
        <w:t>суда Ханты-Мансийского автономного округа – Югры</w:t>
      </w:r>
      <w:r w:rsidRPr="009806CF">
        <w:rPr>
          <w:rFonts w:eastAsia="Calibri"/>
          <w:sz w:val="26"/>
          <w:szCs w:val="26"/>
          <w:lang w:eastAsia="en-US"/>
        </w:rPr>
        <w:t>.</w:t>
      </w:r>
    </w:p>
    <w:p w:rsidR="00240D14" w:rsidRPr="00552D67" w:rsidRDefault="00240D14" w:rsidP="00EA4DB9">
      <w:pPr>
        <w:ind w:firstLine="709"/>
        <w:jc w:val="both"/>
        <w:rPr>
          <w:rFonts w:eastAsia="Calibri"/>
          <w:b/>
          <w:i/>
          <w:color w:val="FF0000"/>
          <w:sz w:val="26"/>
          <w:szCs w:val="26"/>
          <w:u w:val="single"/>
          <w:lang w:eastAsia="en-US"/>
        </w:rPr>
      </w:pPr>
      <w:r w:rsidRPr="00EB3346">
        <w:rPr>
          <w:sz w:val="26"/>
          <w:szCs w:val="26"/>
        </w:rPr>
        <w:t>Бюджетная политика, как и прежде, ориентируется в первую очередь на обеспечение стабильности и устойчивости бюджета города</w:t>
      </w:r>
      <w:r>
        <w:rPr>
          <w:sz w:val="26"/>
          <w:szCs w:val="26"/>
        </w:rPr>
        <w:t xml:space="preserve">, на сохранение и развитие налогового потенциала города Когалыма; исполнение принятых расходных обязательств, сохранение социальной направленности бюджета города. </w:t>
      </w:r>
    </w:p>
    <w:p w:rsidR="001A298B" w:rsidRPr="00D11DF8" w:rsidRDefault="001A298B" w:rsidP="00EA4DB9">
      <w:pPr>
        <w:ind w:firstLine="709"/>
        <w:jc w:val="both"/>
        <w:rPr>
          <w:sz w:val="26"/>
          <w:szCs w:val="26"/>
        </w:rPr>
      </w:pPr>
      <w:r w:rsidRPr="00D11DF8">
        <w:rPr>
          <w:sz w:val="26"/>
          <w:szCs w:val="26"/>
        </w:rPr>
        <w:t xml:space="preserve">Бюджет города за 2014 год исполнен: по доходам в сумме 4 117 995,9 тыс. рублей при плане 4 105 573,6 тыс. рублей, что составило 100,3% от уточненного плана. Как и в предыдущие годы, большую долю в бюджете </w:t>
      </w:r>
      <w:r w:rsidR="00A35AB6">
        <w:rPr>
          <w:sz w:val="26"/>
          <w:szCs w:val="26"/>
        </w:rPr>
        <w:t xml:space="preserve">города </w:t>
      </w:r>
      <w:r w:rsidRPr="00D11DF8">
        <w:rPr>
          <w:sz w:val="26"/>
          <w:szCs w:val="26"/>
        </w:rPr>
        <w:t>занимали безвозмездные поступления (2 304 012,9 тыс. рублей)</w:t>
      </w:r>
      <w:r w:rsidR="00A35AB6">
        <w:rPr>
          <w:sz w:val="26"/>
          <w:szCs w:val="26"/>
        </w:rPr>
        <w:t>,</w:t>
      </w:r>
      <w:r w:rsidRPr="00D11DF8">
        <w:rPr>
          <w:sz w:val="26"/>
          <w:szCs w:val="26"/>
        </w:rPr>
        <w:t xml:space="preserve"> что составило 100,0% от уточненного плана, далее следуют налоговые доходы (1 469 122,3 тыс. рублей), выполнение уточненного плана составило 100,7% и неналоговые доходы (344 860,7 тыс. рублей), 10</w:t>
      </w:r>
      <w:r>
        <w:rPr>
          <w:sz w:val="26"/>
          <w:szCs w:val="26"/>
        </w:rPr>
        <w:t>0,8</w:t>
      </w:r>
      <w:r w:rsidRPr="00D11DF8">
        <w:rPr>
          <w:sz w:val="26"/>
          <w:szCs w:val="26"/>
        </w:rPr>
        <w:t>% выполнение уточненного плана.</w:t>
      </w:r>
    </w:p>
    <w:p w:rsidR="001A298B" w:rsidRPr="00D11DF8" w:rsidRDefault="001A298B" w:rsidP="00EA4DB9">
      <w:pPr>
        <w:ind w:firstLine="709"/>
        <w:jc w:val="both"/>
        <w:rPr>
          <w:sz w:val="26"/>
          <w:szCs w:val="26"/>
        </w:rPr>
      </w:pPr>
      <w:r w:rsidRPr="00D11DF8">
        <w:rPr>
          <w:sz w:val="26"/>
          <w:szCs w:val="26"/>
        </w:rPr>
        <w:t>Расходы бюджета города за 2014 год составили 4 </w:t>
      </w:r>
      <w:r>
        <w:rPr>
          <w:sz w:val="26"/>
          <w:szCs w:val="26"/>
        </w:rPr>
        <w:t>336 741,7 тыс. рублей при плане</w:t>
      </w:r>
      <w:r w:rsidRPr="00D11DF8">
        <w:rPr>
          <w:sz w:val="26"/>
          <w:szCs w:val="26"/>
        </w:rPr>
        <w:t xml:space="preserve"> </w:t>
      </w:r>
      <w:r>
        <w:rPr>
          <w:sz w:val="26"/>
          <w:szCs w:val="26"/>
        </w:rPr>
        <w:t xml:space="preserve">4 </w:t>
      </w:r>
      <w:r w:rsidRPr="00D11DF8">
        <w:rPr>
          <w:sz w:val="26"/>
          <w:szCs w:val="26"/>
        </w:rPr>
        <w:t>536 442,9 тыс. рублей, что составило 95,6% от уточненного плана.</w:t>
      </w:r>
    </w:p>
    <w:p w:rsidR="001A298B" w:rsidRPr="00D11DF8" w:rsidRDefault="001A298B" w:rsidP="00EA4DB9">
      <w:pPr>
        <w:ind w:firstLine="709"/>
        <w:jc w:val="both"/>
        <w:rPr>
          <w:sz w:val="26"/>
          <w:szCs w:val="26"/>
        </w:rPr>
      </w:pPr>
      <w:r w:rsidRPr="00D11DF8">
        <w:rPr>
          <w:sz w:val="26"/>
          <w:szCs w:val="26"/>
        </w:rPr>
        <w:t>По итогам исполнения бюджета города сложился дефицит в сумме 218 745,8 тыс. рублей.</w:t>
      </w:r>
    </w:p>
    <w:p w:rsidR="001A298B" w:rsidRPr="00D11DF8" w:rsidRDefault="001A298B" w:rsidP="00EA4DB9">
      <w:pPr>
        <w:ind w:firstLine="709"/>
        <w:jc w:val="both"/>
        <w:rPr>
          <w:sz w:val="26"/>
          <w:szCs w:val="26"/>
        </w:rPr>
      </w:pPr>
      <w:r w:rsidRPr="00D11DF8">
        <w:rPr>
          <w:sz w:val="26"/>
          <w:szCs w:val="26"/>
        </w:rPr>
        <w:t>О стабильности финансового положения города свидетельствует то, что в истекшем году муниципаль</w:t>
      </w:r>
      <w:r>
        <w:rPr>
          <w:sz w:val="26"/>
          <w:szCs w:val="26"/>
        </w:rPr>
        <w:t>ные гарантии не предоставлялись.</w:t>
      </w:r>
      <w:r w:rsidRPr="00D11DF8">
        <w:rPr>
          <w:sz w:val="26"/>
          <w:szCs w:val="26"/>
        </w:rPr>
        <w:t xml:space="preserve"> </w:t>
      </w:r>
      <w:r>
        <w:rPr>
          <w:sz w:val="26"/>
          <w:szCs w:val="26"/>
        </w:rPr>
        <w:t>Б</w:t>
      </w:r>
      <w:r w:rsidRPr="00D11DF8">
        <w:rPr>
          <w:sz w:val="26"/>
          <w:szCs w:val="26"/>
        </w:rPr>
        <w:t>юджетные кредиты от других бюджетов бюджетной системы Российской Федерации, а также банковские кредиты на выполнение полномочий муниципального образования</w:t>
      </w:r>
      <w:r w:rsidR="00A35AB6">
        <w:rPr>
          <w:sz w:val="26"/>
          <w:szCs w:val="26"/>
        </w:rPr>
        <w:t>,</w:t>
      </w:r>
      <w:r w:rsidRPr="00D11DF8">
        <w:rPr>
          <w:sz w:val="26"/>
          <w:szCs w:val="26"/>
        </w:rPr>
        <w:t xml:space="preserve"> не привлекались, в связи с чем, по состоянию на 01.01.2015 город Когалым не имеет муниципального долга.</w:t>
      </w:r>
    </w:p>
    <w:p w:rsidR="004673AF" w:rsidRPr="009C1A0E" w:rsidRDefault="004673AF" w:rsidP="00EA4DB9">
      <w:pPr>
        <w:ind w:firstLine="709"/>
        <w:contextualSpacing/>
        <w:jc w:val="both"/>
        <w:rPr>
          <w:bCs/>
          <w:sz w:val="26"/>
          <w:szCs w:val="26"/>
        </w:rPr>
      </w:pPr>
      <w:r w:rsidRPr="009C1A0E">
        <w:rPr>
          <w:bCs/>
          <w:sz w:val="26"/>
          <w:szCs w:val="26"/>
        </w:rPr>
        <w:t>Большой вклад в экономику города внесли предприятия малого и среднего бизнеса.</w:t>
      </w:r>
      <w:r w:rsidR="00330209" w:rsidRPr="009C1A0E">
        <w:rPr>
          <w:bCs/>
          <w:sz w:val="26"/>
          <w:szCs w:val="26"/>
        </w:rPr>
        <w:t xml:space="preserve"> По состоянию на 01.01.2015</w:t>
      </w:r>
      <w:r w:rsidR="004D58AD" w:rsidRPr="009C1A0E">
        <w:rPr>
          <w:bCs/>
          <w:sz w:val="26"/>
          <w:szCs w:val="26"/>
        </w:rPr>
        <w:t xml:space="preserve"> в горо</w:t>
      </w:r>
      <w:r w:rsidR="00330209" w:rsidRPr="009C1A0E">
        <w:rPr>
          <w:bCs/>
          <w:sz w:val="26"/>
          <w:szCs w:val="26"/>
        </w:rPr>
        <w:t>де Когалыме зарегистрировано 149</w:t>
      </w:r>
      <w:r w:rsidR="004D58AD" w:rsidRPr="009C1A0E">
        <w:rPr>
          <w:bCs/>
          <w:sz w:val="26"/>
          <w:szCs w:val="26"/>
        </w:rPr>
        <w:t>7 индив</w:t>
      </w:r>
      <w:r w:rsidR="009C1A0E" w:rsidRPr="009C1A0E">
        <w:rPr>
          <w:bCs/>
          <w:sz w:val="26"/>
          <w:szCs w:val="26"/>
        </w:rPr>
        <w:t>идуальных предпринимателей и 325</w:t>
      </w:r>
      <w:r w:rsidR="004D58AD" w:rsidRPr="009C1A0E">
        <w:rPr>
          <w:bCs/>
          <w:sz w:val="26"/>
          <w:szCs w:val="26"/>
        </w:rPr>
        <w:t xml:space="preserve"> средних и малых предприятий. На тер</w:t>
      </w:r>
      <w:r w:rsidR="009C1A0E" w:rsidRPr="009C1A0E">
        <w:rPr>
          <w:bCs/>
          <w:sz w:val="26"/>
          <w:szCs w:val="26"/>
        </w:rPr>
        <w:t>ритории города функционирует 103</w:t>
      </w:r>
      <w:r w:rsidR="004D58AD" w:rsidRPr="009C1A0E">
        <w:rPr>
          <w:bCs/>
          <w:sz w:val="26"/>
          <w:szCs w:val="26"/>
        </w:rPr>
        <w:t xml:space="preserve"> стационарных предприятий розничной торговли,</w:t>
      </w:r>
      <w:r w:rsidR="009C1A0E" w:rsidRPr="009C1A0E">
        <w:rPr>
          <w:bCs/>
          <w:sz w:val="26"/>
          <w:szCs w:val="26"/>
        </w:rPr>
        <w:t xml:space="preserve"> торговой площадью 22,7 тыс. кв. метров, 24</w:t>
      </w:r>
      <w:r w:rsidR="004D58AD" w:rsidRPr="009C1A0E">
        <w:rPr>
          <w:bCs/>
          <w:sz w:val="26"/>
          <w:szCs w:val="26"/>
        </w:rPr>
        <w:t xml:space="preserve"> мелкороз</w:t>
      </w:r>
      <w:r w:rsidR="009C1A0E" w:rsidRPr="009C1A0E">
        <w:rPr>
          <w:bCs/>
          <w:sz w:val="26"/>
          <w:szCs w:val="26"/>
        </w:rPr>
        <w:t>ничных торговых предприятий, 14 аптек, а также 116</w:t>
      </w:r>
      <w:r w:rsidR="004D58AD" w:rsidRPr="009C1A0E">
        <w:rPr>
          <w:bCs/>
          <w:sz w:val="26"/>
          <w:szCs w:val="26"/>
        </w:rPr>
        <w:t xml:space="preserve"> предприятий общественного питания, общим количеством посадочных мест 5</w:t>
      </w:r>
      <w:r w:rsidR="009C1A0E" w:rsidRPr="009C1A0E">
        <w:rPr>
          <w:bCs/>
          <w:sz w:val="26"/>
          <w:szCs w:val="26"/>
        </w:rPr>
        <w:t>574</w:t>
      </w:r>
      <w:r w:rsidR="004D58AD" w:rsidRPr="009C1A0E">
        <w:rPr>
          <w:bCs/>
          <w:sz w:val="26"/>
          <w:szCs w:val="26"/>
        </w:rPr>
        <w:t xml:space="preserve">.  </w:t>
      </w:r>
      <w:r w:rsidR="009C1A0E" w:rsidRPr="009C1A0E">
        <w:rPr>
          <w:bCs/>
          <w:sz w:val="26"/>
          <w:szCs w:val="26"/>
        </w:rPr>
        <w:t>Из них 55</w:t>
      </w:r>
      <w:r w:rsidR="00786C4A" w:rsidRPr="009C1A0E">
        <w:rPr>
          <w:bCs/>
          <w:sz w:val="26"/>
          <w:szCs w:val="26"/>
        </w:rPr>
        <w:t xml:space="preserve"> предпр</w:t>
      </w:r>
      <w:r w:rsidR="009C1A0E" w:rsidRPr="009C1A0E">
        <w:rPr>
          <w:bCs/>
          <w:sz w:val="26"/>
          <w:szCs w:val="26"/>
        </w:rPr>
        <w:t>иятия общедоступной сети на 2197</w:t>
      </w:r>
      <w:r w:rsidR="00786C4A" w:rsidRPr="009C1A0E">
        <w:rPr>
          <w:bCs/>
          <w:sz w:val="26"/>
          <w:szCs w:val="26"/>
        </w:rPr>
        <w:t xml:space="preserve"> посадочных мест. Функционируют 29 объектов, в которых 35 предпринимателей оказывают населению города бытовые услуги.</w:t>
      </w:r>
    </w:p>
    <w:p w:rsidR="009C1A0E" w:rsidRDefault="00E66388" w:rsidP="00EA4DB9">
      <w:pPr>
        <w:ind w:firstLine="709"/>
        <w:jc w:val="both"/>
        <w:rPr>
          <w:sz w:val="26"/>
          <w:szCs w:val="26"/>
        </w:rPr>
      </w:pPr>
      <w:r w:rsidRPr="009C1A0E">
        <w:rPr>
          <w:sz w:val="26"/>
          <w:szCs w:val="26"/>
        </w:rPr>
        <w:t xml:space="preserve">На территории муниципального образования город Когалым </w:t>
      </w:r>
      <w:r w:rsidR="00786C4A" w:rsidRPr="009C1A0E">
        <w:rPr>
          <w:sz w:val="26"/>
          <w:szCs w:val="26"/>
        </w:rPr>
        <w:t xml:space="preserve">поддержка субъектов малого и среднего предпринимательства, инициатив по созданию новых предприятий имеет первостепенное значение. </w:t>
      </w:r>
      <w:r w:rsidRPr="009C1A0E">
        <w:rPr>
          <w:sz w:val="26"/>
          <w:szCs w:val="26"/>
        </w:rPr>
        <w:t>Взаимодействие</w:t>
      </w:r>
      <w:r w:rsidR="00786C4A" w:rsidRPr="009C1A0E">
        <w:rPr>
          <w:sz w:val="26"/>
          <w:szCs w:val="26"/>
        </w:rPr>
        <w:t xml:space="preserve"> органов власти и бизнеса</w:t>
      </w:r>
      <w:r w:rsidRPr="009C1A0E">
        <w:rPr>
          <w:sz w:val="26"/>
          <w:szCs w:val="26"/>
        </w:rPr>
        <w:t xml:space="preserve"> по данному направлению проводится</w:t>
      </w:r>
      <w:r w:rsidR="009C1A0E" w:rsidRPr="009C1A0E">
        <w:rPr>
          <w:sz w:val="26"/>
          <w:szCs w:val="26"/>
        </w:rPr>
        <w:t xml:space="preserve"> в рамках</w:t>
      </w:r>
      <w:r w:rsidR="00786C4A" w:rsidRPr="009C1A0E">
        <w:rPr>
          <w:sz w:val="26"/>
          <w:szCs w:val="26"/>
        </w:rPr>
        <w:t xml:space="preserve"> </w:t>
      </w:r>
      <w:r w:rsidR="009C1A0E" w:rsidRPr="009C1A0E">
        <w:rPr>
          <w:sz w:val="26"/>
          <w:szCs w:val="26"/>
        </w:rPr>
        <w:t>муниципальных</w:t>
      </w:r>
      <w:r w:rsidR="00786C4A" w:rsidRPr="009C1A0E">
        <w:rPr>
          <w:sz w:val="26"/>
          <w:szCs w:val="26"/>
        </w:rPr>
        <w:t xml:space="preserve"> программ</w:t>
      </w:r>
      <w:r w:rsidR="00995F0C">
        <w:rPr>
          <w:sz w:val="26"/>
          <w:szCs w:val="26"/>
        </w:rPr>
        <w:t xml:space="preserve"> </w:t>
      </w:r>
      <w:r w:rsidR="009C1A0E" w:rsidRPr="009C1A0E">
        <w:rPr>
          <w:sz w:val="26"/>
          <w:szCs w:val="26"/>
          <w:shd w:val="clear" w:color="auto" w:fill="FFFFFF"/>
        </w:rPr>
        <w:t xml:space="preserve">«Социально-экономическое развитие и инвестиции муниципального образования город Когалым на 2014-2016 годы» </w:t>
      </w:r>
      <w:r w:rsidR="007A6E12" w:rsidRPr="009C1A0E">
        <w:rPr>
          <w:sz w:val="26"/>
          <w:szCs w:val="26"/>
        </w:rPr>
        <w:t xml:space="preserve">и </w:t>
      </w:r>
      <w:r w:rsidR="009C1A0E" w:rsidRPr="009C1A0E">
        <w:rPr>
          <w:sz w:val="26"/>
          <w:szCs w:val="26"/>
        </w:rPr>
        <w:t xml:space="preserve">«Развитие агропромышленного комплекса и рынков сельскохозяйственной продукции, сырья и продовольствия в городе Когалыме в 2014-2016 годах». </w:t>
      </w:r>
    </w:p>
    <w:p w:rsidR="00831C4F" w:rsidRPr="00781CF6" w:rsidRDefault="00831C4F" w:rsidP="00EA4DB9">
      <w:pPr>
        <w:tabs>
          <w:tab w:val="left" w:pos="0"/>
        </w:tabs>
        <w:ind w:firstLine="709"/>
        <w:jc w:val="both"/>
        <w:rPr>
          <w:sz w:val="26"/>
          <w:szCs w:val="26"/>
        </w:rPr>
      </w:pPr>
      <w:r w:rsidRPr="00781CF6">
        <w:rPr>
          <w:sz w:val="26"/>
          <w:szCs w:val="26"/>
          <w:shd w:val="clear" w:color="auto" w:fill="FFFFFF"/>
        </w:rPr>
        <w:t xml:space="preserve">Подпрограммой 4 «Развитие малого и среднего предпринимательства в городе Когалыме на 2014-2016 годы» муниципальной программы «Социально-экономическое развитие и инвестиции муниципального образования город Когалым на 2014-2016 годы» </w:t>
      </w:r>
      <w:r w:rsidRPr="00781CF6">
        <w:rPr>
          <w:sz w:val="26"/>
          <w:szCs w:val="26"/>
        </w:rPr>
        <w:t>для субъектов малого и среднего предпринимательства предусмотрены следующие поддержки:</w:t>
      </w:r>
    </w:p>
    <w:p w:rsidR="00831C4F" w:rsidRPr="00781CF6" w:rsidRDefault="00831C4F" w:rsidP="00EA4DB9">
      <w:pPr>
        <w:ind w:firstLine="709"/>
        <w:jc w:val="both"/>
        <w:rPr>
          <w:sz w:val="26"/>
          <w:szCs w:val="26"/>
        </w:rPr>
      </w:pPr>
      <w:r w:rsidRPr="00781CF6">
        <w:rPr>
          <w:sz w:val="26"/>
          <w:szCs w:val="26"/>
        </w:rPr>
        <w:t>- финансовая поддержка;</w:t>
      </w:r>
    </w:p>
    <w:p w:rsidR="00831C4F" w:rsidRPr="00781CF6" w:rsidRDefault="00831C4F" w:rsidP="00EA4DB9">
      <w:pPr>
        <w:ind w:firstLine="709"/>
        <w:jc w:val="both"/>
        <w:rPr>
          <w:sz w:val="26"/>
          <w:szCs w:val="26"/>
        </w:rPr>
      </w:pPr>
      <w:r w:rsidRPr="00781CF6">
        <w:rPr>
          <w:sz w:val="26"/>
          <w:szCs w:val="26"/>
        </w:rPr>
        <w:t>- имущественная поддержка;</w:t>
      </w:r>
    </w:p>
    <w:p w:rsidR="00831C4F" w:rsidRPr="00781CF6" w:rsidRDefault="00831C4F" w:rsidP="00EA4DB9">
      <w:pPr>
        <w:ind w:firstLine="709"/>
        <w:jc w:val="both"/>
        <w:rPr>
          <w:sz w:val="26"/>
          <w:szCs w:val="26"/>
        </w:rPr>
      </w:pPr>
      <w:r w:rsidRPr="00781CF6">
        <w:rPr>
          <w:sz w:val="26"/>
          <w:szCs w:val="26"/>
        </w:rPr>
        <w:t>- информационная поддержка;</w:t>
      </w:r>
    </w:p>
    <w:p w:rsidR="00831C4F" w:rsidRPr="00781CF6" w:rsidRDefault="00831C4F" w:rsidP="00EA4DB9">
      <w:pPr>
        <w:ind w:firstLine="709"/>
        <w:jc w:val="both"/>
        <w:rPr>
          <w:sz w:val="26"/>
          <w:szCs w:val="26"/>
        </w:rPr>
      </w:pPr>
      <w:r w:rsidRPr="00781CF6">
        <w:rPr>
          <w:sz w:val="26"/>
          <w:szCs w:val="26"/>
        </w:rPr>
        <w:t>- консультационная поддержка;</w:t>
      </w:r>
    </w:p>
    <w:p w:rsidR="00831C4F" w:rsidRPr="00781CF6" w:rsidRDefault="00831C4F" w:rsidP="00EA4DB9">
      <w:pPr>
        <w:ind w:firstLine="709"/>
        <w:jc w:val="both"/>
        <w:rPr>
          <w:sz w:val="26"/>
          <w:szCs w:val="26"/>
        </w:rPr>
      </w:pPr>
      <w:r w:rsidRPr="00781CF6">
        <w:rPr>
          <w:sz w:val="26"/>
          <w:szCs w:val="26"/>
        </w:rPr>
        <w:t>- проведение образовательных мероприятий.</w:t>
      </w:r>
    </w:p>
    <w:p w:rsidR="00831C4F" w:rsidRPr="00932A4D" w:rsidRDefault="00831C4F" w:rsidP="00EA4DB9">
      <w:pPr>
        <w:pStyle w:val="ConsPlusNormal"/>
        <w:ind w:firstLine="709"/>
        <w:jc w:val="both"/>
        <w:rPr>
          <w:rFonts w:ascii="Times New Roman" w:hAnsi="Times New Roman" w:cs="Times New Roman"/>
          <w:sz w:val="26"/>
          <w:szCs w:val="26"/>
        </w:rPr>
      </w:pPr>
      <w:r w:rsidRPr="00932A4D">
        <w:rPr>
          <w:rFonts w:ascii="Times New Roman" w:hAnsi="Times New Roman" w:cs="Times New Roman"/>
          <w:sz w:val="26"/>
          <w:szCs w:val="26"/>
        </w:rPr>
        <w:t>Всего в 2014 году на развитие малого и среднего предпринимательства выделено 5 429,6 тыс. рублей, из них:</w:t>
      </w:r>
    </w:p>
    <w:p w:rsidR="00831C4F" w:rsidRDefault="00831C4F" w:rsidP="00EA4DB9">
      <w:pPr>
        <w:pStyle w:val="ConsPlusNormal"/>
        <w:ind w:firstLine="709"/>
        <w:jc w:val="both"/>
        <w:rPr>
          <w:rFonts w:ascii="Times New Roman" w:hAnsi="Times New Roman" w:cs="Times New Roman"/>
          <w:sz w:val="26"/>
          <w:szCs w:val="26"/>
        </w:rPr>
      </w:pPr>
      <w:r w:rsidRPr="00932A4D">
        <w:rPr>
          <w:rFonts w:ascii="Times New Roman" w:hAnsi="Times New Roman" w:cs="Times New Roman"/>
          <w:sz w:val="26"/>
          <w:szCs w:val="26"/>
        </w:rPr>
        <w:t>- средства федерального бюджета –</w:t>
      </w:r>
      <w:r>
        <w:rPr>
          <w:rFonts w:ascii="Times New Roman" w:hAnsi="Times New Roman" w:cs="Times New Roman"/>
          <w:sz w:val="26"/>
          <w:szCs w:val="26"/>
        </w:rPr>
        <w:t xml:space="preserve"> </w:t>
      </w:r>
      <w:r w:rsidRPr="00932A4D">
        <w:rPr>
          <w:rFonts w:ascii="Times New Roman" w:hAnsi="Times New Roman" w:cs="Times New Roman"/>
          <w:sz w:val="26"/>
          <w:szCs w:val="26"/>
        </w:rPr>
        <w:t>348,1 тыс. рублей;</w:t>
      </w:r>
    </w:p>
    <w:p w:rsidR="00831C4F" w:rsidRDefault="00831C4F" w:rsidP="00EA4DB9">
      <w:pPr>
        <w:pStyle w:val="ConsPlusNormal"/>
        <w:ind w:firstLine="709"/>
        <w:jc w:val="both"/>
        <w:rPr>
          <w:rFonts w:ascii="Times New Roman" w:hAnsi="Times New Roman" w:cs="Times New Roman"/>
          <w:sz w:val="26"/>
          <w:szCs w:val="26"/>
        </w:rPr>
      </w:pPr>
      <w:r w:rsidRPr="00932A4D">
        <w:rPr>
          <w:sz w:val="26"/>
          <w:szCs w:val="26"/>
        </w:rPr>
        <w:t xml:space="preserve">- </w:t>
      </w:r>
      <w:r w:rsidRPr="002956F5">
        <w:rPr>
          <w:rFonts w:ascii="Times New Roman" w:hAnsi="Times New Roman" w:cs="Times New Roman"/>
          <w:sz w:val="26"/>
          <w:szCs w:val="26"/>
        </w:rPr>
        <w:t xml:space="preserve">средства </w:t>
      </w:r>
      <w:r w:rsidR="007A295D" w:rsidRPr="002956F5">
        <w:rPr>
          <w:rFonts w:ascii="Times New Roman" w:hAnsi="Times New Roman" w:cs="Times New Roman"/>
          <w:sz w:val="26"/>
          <w:szCs w:val="26"/>
        </w:rPr>
        <w:t>бюджета</w:t>
      </w:r>
      <w:r w:rsidR="007A295D">
        <w:rPr>
          <w:rFonts w:ascii="Times New Roman" w:hAnsi="Times New Roman" w:cs="Times New Roman"/>
          <w:sz w:val="26"/>
          <w:szCs w:val="26"/>
        </w:rPr>
        <w:t xml:space="preserve"> </w:t>
      </w:r>
      <w:r w:rsidR="00A35AB6">
        <w:rPr>
          <w:rFonts w:ascii="Times New Roman" w:hAnsi="Times New Roman" w:cs="Times New Roman"/>
          <w:sz w:val="26"/>
          <w:szCs w:val="26"/>
        </w:rPr>
        <w:t xml:space="preserve">Ханты-Мансийского </w:t>
      </w:r>
      <w:r w:rsidR="007A295D">
        <w:rPr>
          <w:rFonts w:ascii="Times New Roman" w:hAnsi="Times New Roman" w:cs="Times New Roman"/>
          <w:sz w:val="26"/>
          <w:szCs w:val="26"/>
        </w:rPr>
        <w:t>автономного</w:t>
      </w:r>
      <w:r>
        <w:rPr>
          <w:rFonts w:ascii="Times New Roman" w:hAnsi="Times New Roman" w:cs="Times New Roman"/>
          <w:sz w:val="26"/>
          <w:szCs w:val="26"/>
        </w:rPr>
        <w:t xml:space="preserve"> </w:t>
      </w:r>
      <w:r w:rsidR="007A295D">
        <w:rPr>
          <w:rFonts w:ascii="Times New Roman" w:hAnsi="Times New Roman" w:cs="Times New Roman"/>
          <w:sz w:val="26"/>
          <w:szCs w:val="26"/>
        </w:rPr>
        <w:t>округа</w:t>
      </w:r>
      <w:r w:rsidR="00A35AB6">
        <w:rPr>
          <w:rFonts w:ascii="Times New Roman" w:hAnsi="Times New Roman" w:cs="Times New Roman"/>
          <w:sz w:val="26"/>
          <w:szCs w:val="26"/>
        </w:rPr>
        <w:t xml:space="preserve"> - Югры</w:t>
      </w:r>
      <w:r w:rsidR="007A295D">
        <w:rPr>
          <w:rFonts w:ascii="Times New Roman" w:hAnsi="Times New Roman" w:cs="Times New Roman"/>
          <w:sz w:val="26"/>
          <w:szCs w:val="26"/>
        </w:rPr>
        <w:t xml:space="preserve"> </w:t>
      </w:r>
      <w:r w:rsidRPr="002956F5">
        <w:rPr>
          <w:rFonts w:ascii="Times New Roman" w:hAnsi="Times New Roman" w:cs="Times New Roman"/>
          <w:sz w:val="26"/>
          <w:szCs w:val="26"/>
        </w:rPr>
        <w:t>–</w:t>
      </w:r>
      <w:r>
        <w:rPr>
          <w:rFonts w:ascii="Times New Roman" w:hAnsi="Times New Roman" w:cs="Times New Roman"/>
          <w:sz w:val="26"/>
          <w:szCs w:val="26"/>
        </w:rPr>
        <w:t xml:space="preserve"> </w:t>
      </w:r>
      <w:r w:rsidRPr="002956F5">
        <w:rPr>
          <w:rFonts w:ascii="Times New Roman" w:hAnsi="Times New Roman" w:cs="Times New Roman"/>
          <w:sz w:val="26"/>
          <w:szCs w:val="26"/>
        </w:rPr>
        <w:t>1 651,5 тыс. рублей</w:t>
      </w:r>
      <w:r>
        <w:rPr>
          <w:rFonts w:ascii="Times New Roman" w:hAnsi="Times New Roman" w:cs="Times New Roman"/>
          <w:sz w:val="26"/>
          <w:szCs w:val="26"/>
        </w:rPr>
        <w:t>;</w:t>
      </w:r>
      <w:r w:rsidRPr="002956F5">
        <w:rPr>
          <w:rFonts w:ascii="Times New Roman" w:hAnsi="Times New Roman" w:cs="Times New Roman"/>
          <w:sz w:val="26"/>
          <w:szCs w:val="26"/>
        </w:rPr>
        <w:t xml:space="preserve"> </w:t>
      </w:r>
    </w:p>
    <w:p w:rsidR="007A295D" w:rsidRDefault="007A295D" w:rsidP="00EA4DB9">
      <w:pPr>
        <w:pStyle w:val="ConsPlusNormal"/>
        <w:ind w:firstLine="709"/>
        <w:jc w:val="both"/>
        <w:rPr>
          <w:sz w:val="26"/>
          <w:szCs w:val="26"/>
        </w:rPr>
      </w:pPr>
      <w:r>
        <w:rPr>
          <w:rFonts w:ascii="Times New Roman" w:hAnsi="Times New Roman" w:cs="Times New Roman"/>
          <w:sz w:val="26"/>
          <w:szCs w:val="26"/>
        </w:rPr>
        <w:t xml:space="preserve">- </w:t>
      </w:r>
      <w:r w:rsidRPr="007A295D">
        <w:rPr>
          <w:rFonts w:ascii="Times New Roman" w:hAnsi="Times New Roman" w:cs="Times New Roman"/>
          <w:sz w:val="26"/>
          <w:szCs w:val="26"/>
        </w:rPr>
        <w:t xml:space="preserve">средства бюджета города – </w:t>
      </w:r>
      <w:r>
        <w:rPr>
          <w:rFonts w:ascii="Times New Roman" w:hAnsi="Times New Roman" w:cs="Times New Roman"/>
          <w:sz w:val="26"/>
          <w:szCs w:val="26"/>
        </w:rPr>
        <w:t>3 430,0 тыс. рублей.</w:t>
      </w:r>
    </w:p>
    <w:p w:rsidR="00831C4F" w:rsidRPr="00781CF6" w:rsidRDefault="00831C4F" w:rsidP="00EA4DB9">
      <w:pPr>
        <w:pStyle w:val="ConsPlusNormal"/>
        <w:ind w:firstLine="709"/>
        <w:jc w:val="both"/>
        <w:rPr>
          <w:rFonts w:ascii="Times New Roman" w:hAnsi="Times New Roman" w:cs="Times New Roman"/>
          <w:sz w:val="26"/>
          <w:szCs w:val="26"/>
        </w:rPr>
      </w:pPr>
      <w:r w:rsidRPr="00781CF6">
        <w:rPr>
          <w:rFonts w:ascii="Times New Roman" w:hAnsi="Times New Roman" w:cs="Times New Roman"/>
          <w:sz w:val="26"/>
          <w:szCs w:val="26"/>
        </w:rPr>
        <w:t>По направлениям подпрограммы объем финансирования составляет:</w:t>
      </w:r>
    </w:p>
    <w:p w:rsidR="00831C4F" w:rsidRPr="00781CF6" w:rsidRDefault="00831C4F" w:rsidP="00EA4DB9">
      <w:pPr>
        <w:ind w:firstLine="709"/>
        <w:jc w:val="both"/>
        <w:rPr>
          <w:sz w:val="26"/>
          <w:szCs w:val="26"/>
        </w:rPr>
      </w:pPr>
      <w:r w:rsidRPr="00781CF6">
        <w:rPr>
          <w:sz w:val="26"/>
          <w:szCs w:val="26"/>
        </w:rPr>
        <w:t>- финанс</w:t>
      </w:r>
      <w:r w:rsidR="007A295D">
        <w:rPr>
          <w:sz w:val="26"/>
          <w:szCs w:val="26"/>
        </w:rPr>
        <w:t>овая поддержка – 5046,2 тыс. рублей (348,1 тыс. рублей</w:t>
      </w:r>
      <w:r w:rsidRPr="00781CF6">
        <w:rPr>
          <w:sz w:val="26"/>
          <w:szCs w:val="26"/>
        </w:rPr>
        <w:t xml:space="preserve"> </w:t>
      </w:r>
      <w:r w:rsidR="007A295D">
        <w:rPr>
          <w:sz w:val="26"/>
          <w:szCs w:val="26"/>
        </w:rPr>
        <w:t>из федерального</w:t>
      </w:r>
      <w:r w:rsidRPr="00781CF6">
        <w:rPr>
          <w:sz w:val="26"/>
          <w:szCs w:val="26"/>
        </w:rPr>
        <w:t xml:space="preserve"> бюджет</w:t>
      </w:r>
      <w:r w:rsidR="007A295D">
        <w:rPr>
          <w:sz w:val="26"/>
          <w:szCs w:val="26"/>
        </w:rPr>
        <w:t>а</w:t>
      </w:r>
      <w:r w:rsidRPr="00781CF6">
        <w:rPr>
          <w:sz w:val="26"/>
          <w:szCs w:val="26"/>
        </w:rPr>
        <w:t>, 1528,1 тыс.</w:t>
      </w:r>
      <w:r w:rsidR="007A295D">
        <w:rPr>
          <w:sz w:val="26"/>
          <w:szCs w:val="26"/>
        </w:rPr>
        <w:t xml:space="preserve"> рублей</w:t>
      </w:r>
      <w:r w:rsidRPr="00781CF6">
        <w:rPr>
          <w:sz w:val="26"/>
          <w:szCs w:val="26"/>
        </w:rPr>
        <w:t xml:space="preserve"> </w:t>
      </w:r>
      <w:r w:rsidR="007A295D">
        <w:rPr>
          <w:sz w:val="26"/>
          <w:szCs w:val="26"/>
        </w:rPr>
        <w:t xml:space="preserve">из </w:t>
      </w:r>
      <w:r w:rsidRPr="00781CF6">
        <w:rPr>
          <w:sz w:val="26"/>
          <w:szCs w:val="26"/>
        </w:rPr>
        <w:t>бюджет</w:t>
      </w:r>
      <w:r w:rsidR="007A295D">
        <w:rPr>
          <w:sz w:val="26"/>
          <w:szCs w:val="26"/>
        </w:rPr>
        <w:t>а</w:t>
      </w:r>
      <w:r w:rsidR="00A35AB6">
        <w:rPr>
          <w:sz w:val="26"/>
          <w:szCs w:val="26"/>
        </w:rPr>
        <w:t xml:space="preserve"> Ханты-Мансийского автономного округа – Югры</w:t>
      </w:r>
      <w:r w:rsidRPr="00781CF6">
        <w:rPr>
          <w:sz w:val="26"/>
          <w:szCs w:val="26"/>
        </w:rPr>
        <w:t>, 3170,0 тыс.</w:t>
      </w:r>
      <w:r w:rsidR="007A295D">
        <w:rPr>
          <w:sz w:val="26"/>
          <w:szCs w:val="26"/>
        </w:rPr>
        <w:t xml:space="preserve"> рублей</w:t>
      </w:r>
      <w:r w:rsidRPr="00781CF6">
        <w:rPr>
          <w:sz w:val="26"/>
          <w:szCs w:val="26"/>
        </w:rPr>
        <w:t xml:space="preserve"> </w:t>
      </w:r>
      <w:r w:rsidR="007A295D">
        <w:rPr>
          <w:sz w:val="26"/>
          <w:szCs w:val="26"/>
        </w:rPr>
        <w:t xml:space="preserve">из </w:t>
      </w:r>
      <w:r w:rsidRPr="00781CF6">
        <w:rPr>
          <w:sz w:val="26"/>
          <w:szCs w:val="26"/>
        </w:rPr>
        <w:t>бюджет</w:t>
      </w:r>
      <w:r w:rsidR="007A295D">
        <w:rPr>
          <w:sz w:val="26"/>
          <w:szCs w:val="26"/>
        </w:rPr>
        <w:t>а</w:t>
      </w:r>
      <w:r w:rsidR="00AC12FB">
        <w:rPr>
          <w:sz w:val="26"/>
          <w:szCs w:val="26"/>
        </w:rPr>
        <w:t xml:space="preserve"> города</w:t>
      </w:r>
      <w:r w:rsidRPr="00781CF6">
        <w:rPr>
          <w:sz w:val="26"/>
          <w:szCs w:val="26"/>
        </w:rPr>
        <w:t>);</w:t>
      </w:r>
    </w:p>
    <w:p w:rsidR="00831C4F" w:rsidRPr="00781CF6" w:rsidRDefault="00831C4F" w:rsidP="00EA4DB9">
      <w:pPr>
        <w:ind w:firstLine="709"/>
        <w:jc w:val="both"/>
        <w:rPr>
          <w:sz w:val="26"/>
          <w:szCs w:val="26"/>
        </w:rPr>
      </w:pPr>
      <w:r w:rsidRPr="00781CF6">
        <w:rPr>
          <w:sz w:val="26"/>
          <w:szCs w:val="26"/>
        </w:rPr>
        <w:t>- имущественная поддержка – без финансирования;</w:t>
      </w:r>
    </w:p>
    <w:p w:rsidR="00831C4F" w:rsidRPr="00781CF6" w:rsidRDefault="00831C4F" w:rsidP="00EA4DB9">
      <w:pPr>
        <w:ind w:firstLine="709"/>
        <w:jc w:val="both"/>
        <w:rPr>
          <w:sz w:val="26"/>
          <w:szCs w:val="26"/>
        </w:rPr>
      </w:pPr>
      <w:r w:rsidRPr="00781CF6">
        <w:rPr>
          <w:sz w:val="26"/>
          <w:szCs w:val="26"/>
        </w:rPr>
        <w:t xml:space="preserve">- информационная поддержка </w:t>
      </w:r>
      <w:r w:rsidR="007A295D">
        <w:rPr>
          <w:sz w:val="26"/>
          <w:szCs w:val="26"/>
        </w:rPr>
        <w:t xml:space="preserve">из </w:t>
      </w:r>
      <w:r w:rsidR="007A295D" w:rsidRPr="00781CF6">
        <w:rPr>
          <w:sz w:val="26"/>
          <w:szCs w:val="26"/>
        </w:rPr>
        <w:t>бюджет</w:t>
      </w:r>
      <w:r w:rsidR="007A295D">
        <w:rPr>
          <w:sz w:val="26"/>
          <w:szCs w:val="26"/>
        </w:rPr>
        <w:t>а</w:t>
      </w:r>
      <w:r w:rsidR="00AC12FB">
        <w:rPr>
          <w:sz w:val="26"/>
          <w:szCs w:val="26"/>
        </w:rPr>
        <w:t xml:space="preserve"> города</w:t>
      </w:r>
      <w:r w:rsidR="007A295D" w:rsidRPr="00781CF6">
        <w:rPr>
          <w:sz w:val="26"/>
          <w:szCs w:val="26"/>
        </w:rPr>
        <w:t xml:space="preserve"> </w:t>
      </w:r>
      <w:r w:rsidRPr="00781CF6">
        <w:rPr>
          <w:sz w:val="26"/>
          <w:szCs w:val="26"/>
        </w:rPr>
        <w:t>– 60,0 тыс.</w:t>
      </w:r>
      <w:r w:rsidR="007A295D">
        <w:rPr>
          <w:sz w:val="26"/>
          <w:szCs w:val="26"/>
        </w:rPr>
        <w:t xml:space="preserve"> рублей</w:t>
      </w:r>
      <w:r w:rsidRPr="00781CF6">
        <w:rPr>
          <w:sz w:val="26"/>
          <w:szCs w:val="26"/>
        </w:rPr>
        <w:t>;</w:t>
      </w:r>
    </w:p>
    <w:p w:rsidR="00831C4F" w:rsidRPr="00781CF6" w:rsidRDefault="00831C4F" w:rsidP="00EA4DB9">
      <w:pPr>
        <w:ind w:firstLine="709"/>
        <w:jc w:val="both"/>
        <w:rPr>
          <w:sz w:val="26"/>
          <w:szCs w:val="26"/>
        </w:rPr>
      </w:pPr>
      <w:r w:rsidRPr="00781CF6">
        <w:rPr>
          <w:sz w:val="26"/>
          <w:szCs w:val="26"/>
        </w:rPr>
        <w:t>- консультационная поддержка</w:t>
      </w:r>
      <w:r w:rsidR="007A295D">
        <w:rPr>
          <w:sz w:val="26"/>
          <w:szCs w:val="26"/>
        </w:rPr>
        <w:t xml:space="preserve"> </w:t>
      </w:r>
      <w:r w:rsidR="007A295D" w:rsidRPr="00781CF6">
        <w:rPr>
          <w:sz w:val="26"/>
          <w:szCs w:val="26"/>
        </w:rPr>
        <w:t>–</w:t>
      </w:r>
      <w:r w:rsidRPr="00781CF6">
        <w:rPr>
          <w:sz w:val="26"/>
          <w:szCs w:val="26"/>
        </w:rPr>
        <w:t xml:space="preserve"> </w:t>
      </w:r>
      <w:r w:rsidR="007A295D">
        <w:rPr>
          <w:sz w:val="26"/>
          <w:szCs w:val="26"/>
        </w:rPr>
        <w:t>без финансирования</w:t>
      </w:r>
      <w:r w:rsidRPr="00781CF6">
        <w:rPr>
          <w:sz w:val="26"/>
          <w:szCs w:val="26"/>
        </w:rPr>
        <w:t>;</w:t>
      </w:r>
    </w:p>
    <w:p w:rsidR="00831C4F" w:rsidRPr="00781CF6" w:rsidRDefault="00831C4F" w:rsidP="00EA4DB9">
      <w:pPr>
        <w:ind w:firstLine="709"/>
        <w:jc w:val="both"/>
        <w:rPr>
          <w:sz w:val="26"/>
          <w:szCs w:val="26"/>
        </w:rPr>
      </w:pPr>
      <w:r w:rsidRPr="00781CF6">
        <w:rPr>
          <w:sz w:val="26"/>
          <w:szCs w:val="26"/>
        </w:rPr>
        <w:t>- проведение образовательных мероприятий – 323,4 тыс.</w:t>
      </w:r>
      <w:r w:rsidR="007A295D">
        <w:rPr>
          <w:sz w:val="26"/>
          <w:szCs w:val="26"/>
        </w:rPr>
        <w:t xml:space="preserve"> рублей</w:t>
      </w:r>
      <w:r w:rsidRPr="00781CF6">
        <w:rPr>
          <w:sz w:val="26"/>
          <w:szCs w:val="26"/>
        </w:rPr>
        <w:t xml:space="preserve"> (123,4 тыс.</w:t>
      </w:r>
      <w:r w:rsidR="007A295D">
        <w:rPr>
          <w:sz w:val="26"/>
          <w:szCs w:val="26"/>
        </w:rPr>
        <w:t xml:space="preserve"> рублей</w:t>
      </w:r>
      <w:r w:rsidRPr="00781CF6">
        <w:rPr>
          <w:sz w:val="26"/>
          <w:szCs w:val="26"/>
        </w:rPr>
        <w:t xml:space="preserve"> </w:t>
      </w:r>
      <w:r w:rsidR="007A295D">
        <w:rPr>
          <w:sz w:val="26"/>
          <w:szCs w:val="26"/>
        </w:rPr>
        <w:t>из окружного</w:t>
      </w:r>
      <w:r w:rsidRPr="00781CF6">
        <w:rPr>
          <w:sz w:val="26"/>
          <w:szCs w:val="26"/>
        </w:rPr>
        <w:t xml:space="preserve"> бюджет</w:t>
      </w:r>
      <w:r w:rsidR="007A295D">
        <w:rPr>
          <w:sz w:val="26"/>
          <w:szCs w:val="26"/>
        </w:rPr>
        <w:t>а</w:t>
      </w:r>
      <w:r w:rsidRPr="00781CF6">
        <w:rPr>
          <w:sz w:val="26"/>
          <w:szCs w:val="26"/>
        </w:rPr>
        <w:t>, 200,0 тыс.</w:t>
      </w:r>
      <w:r w:rsidR="007A295D">
        <w:rPr>
          <w:sz w:val="26"/>
          <w:szCs w:val="26"/>
        </w:rPr>
        <w:t xml:space="preserve"> рублей из </w:t>
      </w:r>
      <w:r w:rsidRPr="00781CF6">
        <w:rPr>
          <w:sz w:val="26"/>
          <w:szCs w:val="26"/>
        </w:rPr>
        <w:t>бюджет</w:t>
      </w:r>
      <w:r w:rsidR="007A295D">
        <w:rPr>
          <w:sz w:val="26"/>
          <w:szCs w:val="26"/>
        </w:rPr>
        <w:t>а</w:t>
      </w:r>
      <w:r w:rsidR="00AC12FB">
        <w:rPr>
          <w:sz w:val="26"/>
          <w:szCs w:val="26"/>
        </w:rPr>
        <w:t xml:space="preserve"> города</w:t>
      </w:r>
      <w:r w:rsidRPr="00781CF6">
        <w:rPr>
          <w:sz w:val="26"/>
          <w:szCs w:val="26"/>
        </w:rPr>
        <w:t>).</w:t>
      </w:r>
    </w:p>
    <w:p w:rsidR="00831C4F" w:rsidRDefault="00831C4F" w:rsidP="00EA4DB9">
      <w:pPr>
        <w:ind w:firstLine="709"/>
        <w:jc w:val="both"/>
        <w:rPr>
          <w:sz w:val="26"/>
          <w:szCs w:val="26"/>
        </w:rPr>
      </w:pPr>
      <w:r w:rsidRPr="00932A4D">
        <w:rPr>
          <w:sz w:val="26"/>
          <w:szCs w:val="26"/>
        </w:rPr>
        <w:t>В 2014 году освоение составило 4 877,9 тыс. рублей (89,8%).</w:t>
      </w:r>
    </w:p>
    <w:p w:rsidR="007A295D" w:rsidRPr="00932A4D" w:rsidRDefault="007A295D" w:rsidP="00EA4DB9">
      <w:pPr>
        <w:ind w:firstLine="709"/>
        <w:jc w:val="both"/>
        <w:rPr>
          <w:sz w:val="26"/>
          <w:szCs w:val="26"/>
        </w:rPr>
      </w:pPr>
      <w:r w:rsidRPr="00932A4D">
        <w:rPr>
          <w:sz w:val="26"/>
          <w:szCs w:val="26"/>
        </w:rPr>
        <w:t xml:space="preserve">В рамках муниципальной программы </w:t>
      </w:r>
      <w:r w:rsidR="0058600E" w:rsidRPr="00932A4D">
        <w:rPr>
          <w:sz w:val="26"/>
          <w:szCs w:val="26"/>
        </w:rPr>
        <w:t xml:space="preserve">«Развитие агропромышленного комплекса и рынков сельскохозяйственной продукции, сырья и продовольствия в городе Когалыме в 2014-2016 годах» </w:t>
      </w:r>
      <w:r w:rsidRPr="00932A4D">
        <w:rPr>
          <w:sz w:val="26"/>
          <w:szCs w:val="26"/>
        </w:rPr>
        <w:t>предусмотрены мероприятия,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территории города Когалыма с получением муниципальной финансовой поддержки.</w:t>
      </w:r>
    </w:p>
    <w:p w:rsidR="007A295D" w:rsidRDefault="007A295D" w:rsidP="00EA4DB9">
      <w:pPr>
        <w:ind w:firstLine="709"/>
        <w:jc w:val="both"/>
        <w:rPr>
          <w:sz w:val="26"/>
          <w:szCs w:val="26"/>
        </w:rPr>
      </w:pPr>
      <w:r w:rsidRPr="00932A4D">
        <w:rPr>
          <w:sz w:val="26"/>
          <w:szCs w:val="26"/>
        </w:rPr>
        <w:t xml:space="preserve">На 2014 год </w:t>
      </w:r>
      <w:r w:rsidR="00516596">
        <w:rPr>
          <w:sz w:val="26"/>
          <w:szCs w:val="26"/>
        </w:rPr>
        <w:t xml:space="preserve">была </w:t>
      </w:r>
      <w:r w:rsidRPr="00932A4D">
        <w:rPr>
          <w:sz w:val="26"/>
          <w:szCs w:val="26"/>
        </w:rPr>
        <w:t>предусмотрена поддержка развития животноводства на территории города Когалыма в сумме 9 561,3 тыс. рублей, из них:</w:t>
      </w:r>
    </w:p>
    <w:p w:rsidR="0058600E" w:rsidRDefault="007A295D" w:rsidP="00EA4DB9">
      <w:pPr>
        <w:ind w:firstLine="709"/>
        <w:jc w:val="both"/>
        <w:rPr>
          <w:sz w:val="26"/>
          <w:szCs w:val="26"/>
        </w:rPr>
      </w:pPr>
      <w:r w:rsidRPr="00932A4D">
        <w:rPr>
          <w:sz w:val="26"/>
          <w:szCs w:val="26"/>
        </w:rPr>
        <w:t xml:space="preserve">- </w:t>
      </w:r>
      <w:r w:rsidR="0058600E" w:rsidRPr="002956F5">
        <w:rPr>
          <w:sz w:val="26"/>
          <w:szCs w:val="26"/>
        </w:rPr>
        <w:t>средства бюджета</w:t>
      </w:r>
      <w:r w:rsidR="0058600E">
        <w:rPr>
          <w:sz w:val="26"/>
          <w:szCs w:val="26"/>
        </w:rPr>
        <w:t xml:space="preserve"> автономного округа </w:t>
      </w:r>
      <w:r w:rsidR="0058600E" w:rsidRPr="002956F5">
        <w:rPr>
          <w:sz w:val="26"/>
          <w:szCs w:val="26"/>
        </w:rPr>
        <w:t>–</w:t>
      </w:r>
      <w:r w:rsidR="0058600E">
        <w:rPr>
          <w:sz w:val="26"/>
          <w:szCs w:val="26"/>
        </w:rPr>
        <w:t xml:space="preserve"> </w:t>
      </w:r>
      <w:r w:rsidRPr="00932A4D">
        <w:rPr>
          <w:sz w:val="26"/>
          <w:szCs w:val="26"/>
        </w:rPr>
        <w:t>8 611,3 тыс. рублей</w:t>
      </w:r>
      <w:r w:rsidR="0058600E">
        <w:rPr>
          <w:sz w:val="26"/>
          <w:szCs w:val="26"/>
        </w:rPr>
        <w:t>;</w:t>
      </w:r>
      <w:r w:rsidRPr="00932A4D">
        <w:rPr>
          <w:sz w:val="26"/>
          <w:szCs w:val="26"/>
        </w:rPr>
        <w:t xml:space="preserve"> </w:t>
      </w:r>
    </w:p>
    <w:p w:rsidR="007A295D" w:rsidRPr="00932A4D" w:rsidRDefault="007A295D" w:rsidP="00EA4DB9">
      <w:pPr>
        <w:ind w:firstLine="709"/>
        <w:jc w:val="both"/>
        <w:rPr>
          <w:sz w:val="26"/>
          <w:szCs w:val="26"/>
        </w:rPr>
      </w:pPr>
      <w:r w:rsidRPr="00932A4D">
        <w:rPr>
          <w:sz w:val="26"/>
          <w:szCs w:val="26"/>
        </w:rPr>
        <w:t xml:space="preserve">- </w:t>
      </w:r>
      <w:r w:rsidR="0058600E" w:rsidRPr="007A295D">
        <w:rPr>
          <w:sz w:val="26"/>
          <w:szCs w:val="26"/>
        </w:rPr>
        <w:t xml:space="preserve">средства бюджета города – </w:t>
      </w:r>
      <w:r w:rsidR="0058600E">
        <w:rPr>
          <w:sz w:val="26"/>
          <w:szCs w:val="26"/>
        </w:rPr>
        <w:t>950,0 тыс. рублей.</w:t>
      </w:r>
    </w:p>
    <w:p w:rsidR="007A295D" w:rsidRPr="00932A4D" w:rsidRDefault="007A295D" w:rsidP="00EA4DB9">
      <w:pPr>
        <w:ind w:firstLine="709"/>
        <w:jc w:val="both"/>
        <w:rPr>
          <w:sz w:val="26"/>
          <w:szCs w:val="26"/>
        </w:rPr>
      </w:pPr>
      <w:r w:rsidRPr="00932A4D">
        <w:rPr>
          <w:sz w:val="26"/>
          <w:szCs w:val="26"/>
        </w:rPr>
        <w:t>В отчетном периоде средства реализованы на 100%, из них:</w:t>
      </w:r>
    </w:p>
    <w:p w:rsidR="007A295D" w:rsidRPr="00932A4D" w:rsidRDefault="007A295D" w:rsidP="00EA4DB9">
      <w:pPr>
        <w:ind w:firstLine="709"/>
        <w:jc w:val="both"/>
        <w:rPr>
          <w:sz w:val="26"/>
          <w:szCs w:val="26"/>
        </w:rPr>
      </w:pPr>
      <w:r w:rsidRPr="00932A4D">
        <w:rPr>
          <w:sz w:val="26"/>
          <w:szCs w:val="26"/>
        </w:rPr>
        <w:t>- 540,0 тыс. рублей – на производство и реализацию молока и молокопродуктов;</w:t>
      </w:r>
    </w:p>
    <w:p w:rsidR="007A295D" w:rsidRPr="00932A4D" w:rsidRDefault="007A295D" w:rsidP="00EA4DB9">
      <w:pPr>
        <w:ind w:firstLine="709"/>
        <w:jc w:val="both"/>
        <w:rPr>
          <w:sz w:val="26"/>
          <w:szCs w:val="26"/>
        </w:rPr>
      </w:pPr>
      <w:r w:rsidRPr="00932A4D">
        <w:rPr>
          <w:sz w:val="26"/>
          <w:szCs w:val="26"/>
        </w:rPr>
        <w:t>- 96,0 тыс. рублей – на производство и реализацию мяса крупного и мелкого рогатого скота, лошадей;</w:t>
      </w:r>
    </w:p>
    <w:p w:rsidR="007A295D" w:rsidRPr="00932A4D" w:rsidRDefault="007A295D" w:rsidP="00EA4DB9">
      <w:pPr>
        <w:ind w:firstLine="709"/>
        <w:jc w:val="both"/>
        <w:rPr>
          <w:sz w:val="26"/>
          <w:szCs w:val="26"/>
        </w:rPr>
      </w:pPr>
      <w:r w:rsidRPr="00932A4D">
        <w:rPr>
          <w:sz w:val="26"/>
          <w:szCs w:val="26"/>
        </w:rPr>
        <w:t>- 7 975,3 тыс. рублей – на развитие прочих отраслей животноводства, свиноводства, птицеводства, кролиководства и звероводства;</w:t>
      </w:r>
    </w:p>
    <w:p w:rsidR="007A295D" w:rsidRDefault="007A295D" w:rsidP="00EA4DB9">
      <w:pPr>
        <w:ind w:firstLine="709"/>
        <w:jc w:val="both"/>
        <w:rPr>
          <w:sz w:val="26"/>
          <w:szCs w:val="26"/>
        </w:rPr>
      </w:pPr>
      <w:r w:rsidRPr="00932A4D">
        <w:rPr>
          <w:sz w:val="26"/>
          <w:szCs w:val="26"/>
        </w:rPr>
        <w:t>- 950,0 – тыс. рублей – на оказание финансовой поддержки на развитие сельскохозяйственного производства, в виде предоставление субсидии в целях возмещения затрат, связанных с реализацией сельскохозяйственной продукции на территории города Когалыма.</w:t>
      </w:r>
    </w:p>
    <w:p w:rsidR="0058600E" w:rsidRDefault="0058600E" w:rsidP="00EA4DB9">
      <w:pPr>
        <w:ind w:firstLine="709"/>
        <w:jc w:val="both"/>
        <w:rPr>
          <w:sz w:val="26"/>
          <w:szCs w:val="26"/>
        </w:rPr>
      </w:pPr>
      <w:r>
        <w:rPr>
          <w:sz w:val="26"/>
          <w:szCs w:val="26"/>
        </w:rPr>
        <w:t xml:space="preserve">В городе Когалыме предприятия агропромышленного комплекса отсутствуют. </w:t>
      </w:r>
      <w:r w:rsidRPr="00932A4D">
        <w:rPr>
          <w:sz w:val="26"/>
          <w:szCs w:val="26"/>
        </w:rPr>
        <w:t xml:space="preserve">Производство сельскохозяйственной продукции на территории города Когалыма осуществляют крестьянские (фермерские) хозяйства и население в личных подсобных хозяйствах. </w:t>
      </w:r>
    </w:p>
    <w:p w:rsidR="00F30D98" w:rsidRPr="00932A4D" w:rsidRDefault="00F30D98" w:rsidP="00EA4DB9">
      <w:pPr>
        <w:ind w:firstLine="709"/>
        <w:jc w:val="both"/>
        <w:rPr>
          <w:sz w:val="26"/>
          <w:szCs w:val="26"/>
        </w:rPr>
      </w:pPr>
      <w:r w:rsidRPr="00932A4D">
        <w:rPr>
          <w:sz w:val="26"/>
          <w:szCs w:val="26"/>
        </w:rPr>
        <w:t xml:space="preserve">Основное направление деятельности </w:t>
      </w:r>
      <w:r>
        <w:rPr>
          <w:sz w:val="26"/>
          <w:szCs w:val="26"/>
        </w:rPr>
        <w:t>крестьянских (фермерских)</w:t>
      </w:r>
      <w:r w:rsidRPr="00932A4D">
        <w:rPr>
          <w:sz w:val="26"/>
          <w:szCs w:val="26"/>
        </w:rPr>
        <w:t xml:space="preserve"> хозяйств – животноводство, связанное с разведением крупного, мелкого рогатого скота, свиней и птицы.</w:t>
      </w:r>
    </w:p>
    <w:p w:rsidR="00F30D98" w:rsidRPr="00932A4D" w:rsidRDefault="00F30D98" w:rsidP="00EA4DB9">
      <w:pPr>
        <w:ind w:firstLine="709"/>
        <w:jc w:val="both"/>
        <w:rPr>
          <w:sz w:val="26"/>
          <w:szCs w:val="26"/>
        </w:rPr>
      </w:pPr>
      <w:r w:rsidRPr="00932A4D">
        <w:rPr>
          <w:sz w:val="26"/>
          <w:szCs w:val="26"/>
        </w:rPr>
        <w:t xml:space="preserve">В 2014 году на территории города Когалыма произведено 182,5 тонн мяса в живом весе, </w:t>
      </w:r>
      <w:r>
        <w:rPr>
          <w:sz w:val="26"/>
          <w:szCs w:val="26"/>
        </w:rPr>
        <w:t>п</w:t>
      </w:r>
      <w:r w:rsidRPr="00932A4D">
        <w:rPr>
          <w:sz w:val="26"/>
          <w:szCs w:val="26"/>
        </w:rPr>
        <w:t xml:space="preserve">роизводство </w:t>
      </w:r>
      <w:r>
        <w:rPr>
          <w:sz w:val="26"/>
          <w:szCs w:val="26"/>
        </w:rPr>
        <w:t>молока составило 70,2 тонны.</w:t>
      </w:r>
    </w:p>
    <w:p w:rsidR="00F30D98" w:rsidRPr="00932A4D" w:rsidRDefault="00F30D98" w:rsidP="00EA4DB9">
      <w:pPr>
        <w:ind w:firstLine="709"/>
        <w:jc w:val="both"/>
        <w:rPr>
          <w:sz w:val="26"/>
          <w:szCs w:val="26"/>
        </w:rPr>
      </w:pPr>
      <w:r w:rsidRPr="00932A4D">
        <w:rPr>
          <w:sz w:val="26"/>
          <w:szCs w:val="26"/>
        </w:rPr>
        <w:t xml:space="preserve">Поголовье крупного рогатого скота в городе </w:t>
      </w:r>
      <w:r w:rsidR="001D5362">
        <w:rPr>
          <w:sz w:val="26"/>
          <w:szCs w:val="26"/>
        </w:rPr>
        <w:t>по состоянию на 31.12.2014</w:t>
      </w:r>
      <w:r w:rsidRPr="00932A4D">
        <w:rPr>
          <w:sz w:val="26"/>
          <w:szCs w:val="26"/>
        </w:rPr>
        <w:t xml:space="preserve"> составило 80 голов, что </w:t>
      </w:r>
      <w:r>
        <w:rPr>
          <w:sz w:val="26"/>
          <w:szCs w:val="26"/>
        </w:rPr>
        <w:t>ниже уровня 2013 года на 10,1%, п</w:t>
      </w:r>
      <w:r w:rsidRPr="00932A4D">
        <w:rPr>
          <w:sz w:val="26"/>
          <w:szCs w:val="26"/>
        </w:rPr>
        <w:t>оголовье свиней составило 936 голов, что на 18% выше уровня 2013 года.</w:t>
      </w:r>
      <w:r>
        <w:rPr>
          <w:sz w:val="26"/>
          <w:szCs w:val="26"/>
        </w:rPr>
        <w:t xml:space="preserve"> </w:t>
      </w:r>
      <w:r w:rsidRPr="00932A4D">
        <w:rPr>
          <w:sz w:val="26"/>
          <w:szCs w:val="26"/>
        </w:rPr>
        <w:t>Снижение поголовья крупного рогатого скота, в том числе коров, а также производства молока, связано с приостановлением в 2014 году деятельности 1 фермера.</w:t>
      </w:r>
    </w:p>
    <w:p w:rsidR="00F30D98" w:rsidRPr="00932A4D" w:rsidRDefault="00F30D98" w:rsidP="00EA4DB9">
      <w:pPr>
        <w:ind w:firstLine="709"/>
        <w:jc w:val="both"/>
        <w:rPr>
          <w:sz w:val="26"/>
          <w:szCs w:val="26"/>
        </w:rPr>
      </w:pPr>
      <w:r>
        <w:rPr>
          <w:sz w:val="26"/>
          <w:szCs w:val="26"/>
        </w:rPr>
        <w:t xml:space="preserve">В 2014 году в рамках муниципальной программы </w:t>
      </w:r>
      <w:r w:rsidRPr="00932A4D">
        <w:rPr>
          <w:sz w:val="26"/>
          <w:szCs w:val="26"/>
        </w:rPr>
        <w:t>«Развитие агропромышленного комплекса и рынков сельскохозяйственной продукции, сырья и продовольствия в городе Когалыме в 2014-2016 годах»</w:t>
      </w:r>
      <w:r>
        <w:rPr>
          <w:sz w:val="26"/>
          <w:szCs w:val="26"/>
        </w:rPr>
        <w:t xml:space="preserve"> получателями поддержки стали 4 г</w:t>
      </w:r>
      <w:r w:rsidRPr="00932A4D">
        <w:rPr>
          <w:sz w:val="26"/>
          <w:szCs w:val="26"/>
        </w:rPr>
        <w:t>лавы крестьянского (фермерского) хозяйства.</w:t>
      </w:r>
    </w:p>
    <w:p w:rsidR="00F30D98" w:rsidRPr="00932A4D" w:rsidRDefault="00F30D98" w:rsidP="00EA4DB9">
      <w:pPr>
        <w:ind w:firstLine="709"/>
        <w:jc w:val="both"/>
        <w:rPr>
          <w:sz w:val="26"/>
          <w:szCs w:val="26"/>
        </w:rPr>
      </w:pPr>
      <w:r w:rsidRPr="00932A4D">
        <w:rPr>
          <w:sz w:val="26"/>
          <w:szCs w:val="26"/>
        </w:rPr>
        <w:t xml:space="preserve">Также в рамках муниципальной программы ведётся информационно-разъяснительная работа с сельхозпроизводителями и лицами, желающими заняться данным видом деятельности, о мерах и способах государственной поддержки агропромышленного комплекса, осуществляется информационно-разъяснительная работа среди населения города через официальный сайт </w:t>
      </w:r>
      <w:r w:rsidR="00475253">
        <w:rPr>
          <w:sz w:val="26"/>
          <w:szCs w:val="26"/>
        </w:rPr>
        <w:t xml:space="preserve">Администрации </w:t>
      </w:r>
      <w:r w:rsidRPr="00932A4D">
        <w:rPr>
          <w:sz w:val="26"/>
          <w:szCs w:val="26"/>
        </w:rPr>
        <w:t xml:space="preserve">города в сети </w:t>
      </w:r>
      <w:r>
        <w:rPr>
          <w:sz w:val="26"/>
          <w:szCs w:val="26"/>
        </w:rPr>
        <w:t>«И</w:t>
      </w:r>
      <w:r w:rsidRPr="00932A4D">
        <w:rPr>
          <w:sz w:val="26"/>
          <w:szCs w:val="26"/>
        </w:rPr>
        <w:t>нтернет</w:t>
      </w:r>
      <w:r>
        <w:rPr>
          <w:sz w:val="26"/>
          <w:szCs w:val="26"/>
        </w:rPr>
        <w:t>»</w:t>
      </w:r>
      <w:r w:rsidRPr="00932A4D">
        <w:rPr>
          <w:sz w:val="26"/>
          <w:szCs w:val="26"/>
        </w:rPr>
        <w:t xml:space="preserve"> и в газете «Когалымский вестник».</w:t>
      </w:r>
    </w:p>
    <w:p w:rsidR="0058600E" w:rsidRPr="00932A4D" w:rsidRDefault="0058600E" w:rsidP="00EA4DB9">
      <w:pPr>
        <w:ind w:firstLine="709"/>
        <w:jc w:val="both"/>
        <w:rPr>
          <w:sz w:val="26"/>
          <w:szCs w:val="26"/>
        </w:rPr>
      </w:pPr>
      <w:r>
        <w:rPr>
          <w:sz w:val="26"/>
          <w:szCs w:val="26"/>
        </w:rPr>
        <w:t>На</w:t>
      </w:r>
      <w:r w:rsidRPr="00932A4D">
        <w:rPr>
          <w:sz w:val="26"/>
          <w:szCs w:val="26"/>
        </w:rPr>
        <w:t xml:space="preserve"> территории города Когалыма функциониру</w:t>
      </w:r>
      <w:r>
        <w:rPr>
          <w:sz w:val="26"/>
          <w:szCs w:val="26"/>
        </w:rPr>
        <w:t>ю</w:t>
      </w:r>
      <w:r w:rsidRPr="00932A4D">
        <w:rPr>
          <w:sz w:val="26"/>
          <w:szCs w:val="26"/>
        </w:rPr>
        <w:t>т</w:t>
      </w:r>
      <w:r>
        <w:rPr>
          <w:sz w:val="26"/>
          <w:szCs w:val="26"/>
        </w:rPr>
        <w:t>:</w:t>
      </w:r>
      <w:r w:rsidRPr="00932A4D">
        <w:rPr>
          <w:sz w:val="26"/>
          <w:szCs w:val="26"/>
        </w:rPr>
        <w:t xml:space="preserve"> одна постоянно действующая ярмарка (фермерские ряды, реализующие сельскохозяйственную продукцию), а также ярмарки выходного дня (пятница, суббота, воскресенье).</w:t>
      </w:r>
    </w:p>
    <w:p w:rsidR="0058600E" w:rsidRPr="00932A4D" w:rsidRDefault="0058600E" w:rsidP="00EA4DB9">
      <w:pPr>
        <w:ind w:firstLine="709"/>
        <w:jc w:val="both"/>
        <w:rPr>
          <w:sz w:val="26"/>
          <w:szCs w:val="26"/>
        </w:rPr>
      </w:pPr>
      <w:r w:rsidRPr="00932A4D">
        <w:rPr>
          <w:sz w:val="26"/>
          <w:szCs w:val="26"/>
        </w:rPr>
        <w:t>В течение 2014 года на территории город</w:t>
      </w:r>
      <w:r w:rsidR="00475253">
        <w:rPr>
          <w:sz w:val="26"/>
          <w:szCs w:val="26"/>
        </w:rPr>
        <w:t>а</w:t>
      </w:r>
      <w:r w:rsidRPr="00932A4D">
        <w:rPr>
          <w:sz w:val="26"/>
          <w:szCs w:val="26"/>
        </w:rPr>
        <w:t xml:space="preserve"> Когалым</w:t>
      </w:r>
      <w:r w:rsidR="00475253">
        <w:rPr>
          <w:sz w:val="26"/>
          <w:szCs w:val="26"/>
        </w:rPr>
        <w:t>а</w:t>
      </w:r>
      <w:r w:rsidRPr="00932A4D">
        <w:rPr>
          <w:sz w:val="26"/>
          <w:szCs w:val="26"/>
        </w:rPr>
        <w:t xml:space="preserve"> проведены запланированные ярмарки:</w:t>
      </w:r>
    </w:p>
    <w:p w:rsidR="0058600E" w:rsidRPr="00932A4D" w:rsidRDefault="0058600E" w:rsidP="00EA4DB9">
      <w:pPr>
        <w:ind w:firstLine="709"/>
        <w:jc w:val="both"/>
        <w:rPr>
          <w:sz w:val="26"/>
          <w:szCs w:val="26"/>
        </w:rPr>
      </w:pPr>
      <w:r w:rsidRPr="00932A4D">
        <w:rPr>
          <w:sz w:val="26"/>
          <w:szCs w:val="26"/>
        </w:rPr>
        <w:t xml:space="preserve">- </w:t>
      </w:r>
      <w:r>
        <w:rPr>
          <w:sz w:val="26"/>
          <w:szCs w:val="26"/>
        </w:rPr>
        <w:t>7 тематических ярмарок-выставок;</w:t>
      </w:r>
    </w:p>
    <w:p w:rsidR="0058600E" w:rsidRPr="00932A4D" w:rsidRDefault="0058600E" w:rsidP="00EA4DB9">
      <w:pPr>
        <w:ind w:firstLine="709"/>
        <w:jc w:val="both"/>
        <w:rPr>
          <w:sz w:val="26"/>
          <w:szCs w:val="26"/>
        </w:rPr>
      </w:pPr>
      <w:r w:rsidRPr="00932A4D">
        <w:rPr>
          <w:sz w:val="26"/>
          <w:szCs w:val="26"/>
        </w:rPr>
        <w:t>- 10 ярмарок выходного дня, посвященных празднованиям «Проводы русской зимы», «День оленевода», «Юнтагор 2014», «День Победы», «День хлеба», «День защиты детей», «День России», «День молодёжи России», «Дня города Когалыма и Дня работника нефтяной и газовой промышленности», «День народного единства».</w:t>
      </w:r>
    </w:p>
    <w:p w:rsidR="0058600E" w:rsidRPr="00932A4D" w:rsidRDefault="0058600E" w:rsidP="00EA4DB9">
      <w:pPr>
        <w:shd w:val="clear" w:color="auto" w:fill="FFFFFF"/>
        <w:ind w:firstLine="709"/>
        <w:jc w:val="both"/>
        <w:rPr>
          <w:sz w:val="26"/>
          <w:szCs w:val="26"/>
        </w:rPr>
      </w:pPr>
      <w:r w:rsidRPr="00932A4D">
        <w:rPr>
          <w:sz w:val="26"/>
          <w:szCs w:val="26"/>
        </w:rPr>
        <w:t xml:space="preserve">Дополнительно, в целях расширения межрегиональных партнерских отношений и развития торгово-экономического сотрудничества </w:t>
      </w:r>
      <w:r>
        <w:rPr>
          <w:sz w:val="26"/>
          <w:szCs w:val="26"/>
        </w:rPr>
        <w:t>на территории город</w:t>
      </w:r>
      <w:r w:rsidR="00475253">
        <w:rPr>
          <w:sz w:val="26"/>
          <w:szCs w:val="26"/>
        </w:rPr>
        <w:t>а</w:t>
      </w:r>
      <w:r>
        <w:rPr>
          <w:sz w:val="26"/>
          <w:szCs w:val="26"/>
        </w:rPr>
        <w:t xml:space="preserve"> Когалым</w:t>
      </w:r>
      <w:r w:rsidR="00475253">
        <w:rPr>
          <w:sz w:val="26"/>
          <w:szCs w:val="26"/>
        </w:rPr>
        <w:t>а</w:t>
      </w:r>
      <w:r>
        <w:rPr>
          <w:sz w:val="26"/>
          <w:szCs w:val="26"/>
        </w:rPr>
        <w:t xml:space="preserve"> в 2014 году были</w:t>
      </w:r>
      <w:r w:rsidRPr="00932A4D">
        <w:rPr>
          <w:spacing w:val="2"/>
          <w:sz w:val="26"/>
          <w:szCs w:val="26"/>
        </w:rPr>
        <w:t xml:space="preserve"> </w:t>
      </w:r>
      <w:r w:rsidRPr="00932A4D">
        <w:rPr>
          <w:sz w:val="26"/>
          <w:szCs w:val="26"/>
        </w:rPr>
        <w:t>организованы и успешно проведены 3 большие сельскохозяйственные ярмарки, посвященные 70-летию Тюменской области. Жителям города было предложено свежее мясо птицы, свинины, говядины, рыба, молочная и кисломолочная продукция, яйцо и дикоросы от лучших производителей юга Тюменской области. Всего в рамках данных ярмарок было реализовано 51,1 тонна продукции на сумму 4 297,5 тыс. рублей.</w:t>
      </w:r>
    </w:p>
    <w:p w:rsidR="00FD762D" w:rsidRPr="00FD762D" w:rsidRDefault="00FD762D" w:rsidP="00EA4DB9">
      <w:pPr>
        <w:ind w:firstLine="709"/>
        <w:jc w:val="both"/>
        <w:rPr>
          <w:sz w:val="26"/>
          <w:szCs w:val="26"/>
        </w:rPr>
      </w:pPr>
      <w:r w:rsidRPr="00FD762D">
        <w:rPr>
          <w:sz w:val="26"/>
          <w:szCs w:val="26"/>
        </w:rPr>
        <w:t>В рамках переданного полномочия Законом Ханты-Мансий</w:t>
      </w:r>
      <w:r w:rsidR="00636F73">
        <w:rPr>
          <w:sz w:val="26"/>
          <w:szCs w:val="26"/>
        </w:rPr>
        <w:t>ского автономного округа – Югры</w:t>
      </w:r>
      <w:r w:rsidRPr="00FD762D">
        <w:rPr>
          <w:sz w:val="26"/>
          <w:szCs w:val="26"/>
        </w:rPr>
        <w:t xml:space="preserve"> от 10.07.2010 №112-оз «О наделении органов местного самоуправления муниципальных образований Ханты-Мансийского автономного округа – </w:t>
      </w:r>
      <w:r w:rsidR="00636F73" w:rsidRPr="00FD762D">
        <w:rPr>
          <w:sz w:val="26"/>
          <w:szCs w:val="26"/>
        </w:rPr>
        <w:t>Югры отдельными</w:t>
      </w:r>
      <w:r w:rsidRPr="00FD762D">
        <w:rPr>
          <w:sz w:val="26"/>
          <w:szCs w:val="26"/>
        </w:rPr>
        <w:t xml:space="preserve"> государственными полномочиями в области оборота этилового спирта, алкогольной и спиртосодержащей продукции» </w:t>
      </w:r>
      <w:r w:rsidR="00FE5545" w:rsidRPr="00FD762D">
        <w:rPr>
          <w:sz w:val="26"/>
          <w:szCs w:val="26"/>
        </w:rPr>
        <w:t xml:space="preserve">уполномоченным органом по исполнению </w:t>
      </w:r>
      <w:r w:rsidR="00FE5545">
        <w:rPr>
          <w:sz w:val="26"/>
          <w:szCs w:val="26"/>
        </w:rPr>
        <w:t>данного полномочия</w:t>
      </w:r>
      <w:r w:rsidR="00FE5545" w:rsidRPr="00FD762D">
        <w:rPr>
          <w:sz w:val="26"/>
          <w:szCs w:val="26"/>
        </w:rPr>
        <w:t xml:space="preserve"> </w:t>
      </w:r>
      <w:r w:rsidR="00475253">
        <w:rPr>
          <w:sz w:val="26"/>
          <w:szCs w:val="26"/>
        </w:rPr>
        <w:t xml:space="preserve">было </w:t>
      </w:r>
      <w:r w:rsidR="00FE5545" w:rsidRPr="00FD762D">
        <w:rPr>
          <w:sz w:val="26"/>
          <w:szCs w:val="26"/>
        </w:rPr>
        <w:t xml:space="preserve">определено управление экономики </w:t>
      </w:r>
      <w:r w:rsidR="00FE5545">
        <w:rPr>
          <w:sz w:val="26"/>
          <w:szCs w:val="26"/>
        </w:rPr>
        <w:t>Администрации</w:t>
      </w:r>
      <w:r w:rsidRPr="00FD762D">
        <w:rPr>
          <w:sz w:val="26"/>
          <w:szCs w:val="26"/>
        </w:rPr>
        <w:t xml:space="preserve"> города Когалыма</w:t>
      </w:r>
      <w:r w:rsidR="00FE5545">
        <w:rPr>
          <w:sz w:val="26"/>
          <w:szCs w:val="26"/>
        </w:rPr>
        <w:t xml:space="preserve">, </w:t>
      </w:r>
      <w:r w:rsidR="00636F73">
        <w:rPr>
          <w:sz w:val="26"/>
          <w:szCs w:val="26"/>
        </w:rPr>
        <w:t xml:space="preserve">которое </w:t>
      </w:r>
      <w:r w:rsidR="00636F73" w:rsidRPr="00FD762D">
        <w:rPr>
          <w:sz w:val="26"/>
          <w:szCs w:val="26"/>
        </w:rPr>
        <w:t>осуществля</w:t>
      </w:r>
      <w:r w:rsidR="00475253">
        <w:rPr>
          <w:sz w:val="26"/>
          <w:szCs w:val="26"/>
        </w:rPr>
        <w:t>ло</w:t>
      </w:r>
      <w:r w:rsidRPr="00FD762D">
        <w:rPr>
          <w:sz w:val="26"/>
          <w:szCs w:val="26"/>
        </w:rPr>
        <w:t>:</w:t>
      </w:r>
    </w:p>
    <w:p w:rsidR="00FD762D" w:rsidRPr="00FD762D" w:rsidRDefault="004F6492" w:rsidP="00EA4DB9">
      <w:pPr>
        <w:ind w:firstLine="709"/>
        <w:jc w:val="both"/>
        <w:rPr>
          <w:sz w:val="26"/>
          <w:szCs w:val="26"/>
        </w:rPr>
      </w:pPr>
      <w:r>
        <w:rPr>
          <w:sz w:val="26"/>
          <w:szCs w:val="26"/>
        </w:rPr>
        <w:t>-</w:t>
      </w:r>
      <w:r w:rsidR="00FD762D" w:rsidRPr="00FD762D">
        <w:rPr>
          <w:sz w:val="26"/>
          <w:szCs w:val="26"/>
        </w:rPr>
        <w:t xml:space="preserve"> выдачу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FD762D" w:rsidRPr="00FD762D" w:rsidRDefault="004F6492" w:rsidP="00EA4DB9">
      <w:pPr>
        <w:ind w:firstLine="709"/>
        <w:jc w:val="both"/>
        <w:rPr>
          <w:sz w:val="26"/>
          <w:szCs w:val="26"/>
        </w:rPr>
      </w:pPr>
      <w:r>
        <w:rPr>
          <w:sz w:val="26"/>
          <w:szCs w:val="26"/>
        </w:rPr>
        <w:t>-</w:t>
      </w:r>
      <w:r w:rsidR="00FD762D" w:rsidRPr="00FD762D">
        <w:rPr>
          <w:sz w:val="26"/>
          <w:szCs w:val="26"/>
        </w:rPr>
        <w:t xml:space="preserve"> лицензионный контроль за розничной продажей алкогольной продукции.</w:t>
      </w:r>
    </w:p>
    <w:p w:rsidR="00FD762D" w:rsidRPr="00FD762D" w:rsidRDefault="00444CDA" w:rsidP="00EA4DB9">
      <w:pPr>
        <w:autoSpaceDE w:val="0"/>
        <w:autoSpaceDN w:val="0"/>
        <w:adjustRightInd w:val="0"/>
        <w:ind w:firstLine="709"/>
        <w:jc w:val="both"/>
        <w:rPr>
          <w:sz w:val="26"/>
          <w:szCs w:val="26"/>
        </w:rPr>
      </w:pPr>
      <w:r>
        <w:rPr>
          <w:sz w:val="26"/>
          <w:szCs w:val="26"/>
        </w:rPr>
        <w:t>На конец 2014</w:t>
      </w:r>
      <w:r w:rsidR="00FD762D" w:rsidRPr="00FD762D">
        <w:rPr>
          <w:sz w:val="26"/>
          <w:szCs w:val="26"/>
        </w:rPr>
        <w:t xml:space="preserve"> года </w:t>
      </w:r>
      <w:r>
        <w:rPr>
          <w:sz w:val="26"/>
          <w:szCs w:val="26"/>
        </w:rPr>
        <w:t>на территории города Когалыма 37</w:t>
      </w:r>
      <w:r w:rsidR="00FD762D" w:rsidRPr="00FD762D">
        <w:rPr>
          <w:sz w:val="26"/>
          <w:szCs w:val="26"/>
        </w:rPr>
        <w:t xml:space="preserve"> лицензиатов осуществляют розничную продажу алкогольной продукции. По сравнению с аналогичным периодом предыдущего года количество дейст</w:t>
      </w:r>
      <w:r>
        <w:rPr>
          <w:sz w:val="26"/>
          <w:szCs w:val="26"/>
        </w:rPr>
        <w:t>вующих лицензий уменьшилось на 2</w:t>
      </w:r>
      <w:r w:rsidR="00FD762D" w:rsidRPr="00FD762D">
        <w:rPr>
          <w:sz w:val="26"/>
          <w:szCs w:val="26"/>
        </w:rPr>
        <w:t xml:space="preserve"> единиц</w:t>
      </w:r>
      <w:r>
        <w:rPr>
          <w:sz w:val="26"/>
          <w:szCs w:val="26"/>
        </w:rPr>
        <w:t>ы</w:t>
      </w:r>
      <w:r w:rsidR="00FD762D" w:rsidRPr="00FD762D">
        <w:rPr>
          <w:sz w:val="26"/>
          <w:szCs w:val="26"/>
        </w:rPr>
        <w:t>. Общее к</w:t>
      </w:r>
      <w:r>
        <w:rPr>
          <w:sz w:val="26"/>
          <w:szCs w:val="26"/>
        </w:rPr>
        <w:t>оличество объектов составляет 59 единиц, что на 1</w:t>
      </w:r>
      <w:r w:rsidR="00FD762D" w:rsidRPr="00FD762D">
        <w:rPr>
          <w:sz w:val="26"/>
          <w:szCs w:val="26"/>
        </w:rPr>
        <w:t xml:space="preserve"> единиц</w:t>
      </w:r>
      <w:r>
        <w:rPr>
          <w:sz w:val="26"/>
          <w:szCs w:val="26"/>
        </w:rPr>
        <w:t>у меньше, чем в 2013 году (60 единиц</w:t>
      </w:r>
      <w:r w:rsidR="00FD762D" w:rsidRPr="00FD762D">
        <w:rPr>
          <w:sz w:val="26"/>
          <w:szCs w:val="26"/>
        </w:rPr>
        <w:t>).</w:t>
      </w:r>
    </w:p>
    <w:p w:rsidR="009329DE" w:rsidRDefault="00FE5545" w:rsidP="00EA4DB9">
      <w:pPr>
        <w:ind w:firstLine="709"/>
        <w:jc w:val="both"/>
        <w:rPr>
          <w:sz w:val="26"/>
          <w:szCs w:val="26"/>
        </w:rPr>
      </w:pPr>
      <w:r w:rsidRPr="00FD762D">
        <w:rPr>
          <w:sz w:val="26"/>
          <w:szCs w:val="26"/>
        </w:rPr>
        <w:t>З</w:t>
      </w:r>
      <w:r w:rsidR="009329DE">
        <w:rPr>
          <w:sz w:val="26"/>
          <w:szCs w:val="26"/>
        </w:rPr>
        <w:t>а отчетный период рассмотрено 30</w:t>
      </w:r>
      <w:r w:rsidRPr="00FD762D">
        <w:rPr>
          <w:sz w:val="26"/>
          <w:szCs w:val="26"/>
        </w:rPr>
        <w:t xml:space="preserve"> заявлений о предоставлении, продлении, переоформлении, прекращении действия лицензий на розничную продажу </w:t>
      </w:r>
      <w:r w:rsidR="009329DE">
        <w:rPr>
          <w:sz w:val="26"/>
          <w:szCs w:val="26"/>
        </w:rPr>
        <w:t>алкогольной продукции, что на 6</w:t>
      </w:r>
      <w:r w:rsidRPr="00FD762D">
        <w:rPr>
          <w:sz w:val="26"/>
          <w:szCs w:val="26"/>
        </w:rPr>
        <w:t xml:space="preserve"> заявлений </w:t>
      </w:r>
      <w:r w:rsidR="009329DE">
        <w:rPr>
          <w:sz w:val="26"/>
          <w:szCs w:val="26"/>
        </w:rPr>
        <w:t>меньше</w:t>
      </w:r>
      <w:r w:rsidRPr="00FD762D">
        <w:rPr>
          <w:sz w:val="26"/>
          <w:szCs w:val="26"/>
        </w:rPr>
        <w:t xml:space="preserve"> чем за аналогичный период предыдущего года</w:t>
      </w:r>
      <w:r w:rsidR="009329DE">
        <w:rPr>
          <w:sz w:val="26"/>
          <w:szCs w:val="26"/>
        </w:rPr>
        <w:t>, из них:</w:t>
      </w:r>
    </w:p>
    <w:p w:rsidR="009329DE" w:rsidRPr="00737B02" w:rsidRDefault="009329DE" w:rsidP="00EA4DB9">
      <w:pPr>
        <w:ind w:firstLine="709"/>
        <w:jc w:val="both"/>
        <w:rPr>
          <w:sz w:val="26"/>
          <w:szCs w:val="26"/>
        </w:rPr>
      </w:pPr>
      <w:r w:rsidRPr="00737B02">
        <w:rPr>
          <w:sz w:val="26"/>
          <w:szCs w:val="26"/>
        </w:rPr>
        <w:t>- 11 заявлений были представлены для продления срока действия лицензии;</w:t>
      </w:r>
    </w:p>
    <w:p w:rsidR="009329DE" w:rsidRPr="00737B02" w:rsidRDefault="009329DE" w:rsidP="00EA4DB9">
      <w:pPr>
        <w:ind w:firstLine="709"/>
        <w:jc w:val="both"/>
        <w:rPr>
          <w:sz w:val="26"/>
          <w:szCs w:val="26"/>
        </w:rPr>
      </w:pPr>
      <w:r w:rsidRPr="00737B02">
        <w:rPr>
          <w:sz w:val="26"/>
          <w:szCs w:val="26"/>
        </w:rPr>
        <w:t>- 12 заявлений на переоформление лицензии;</w:t>
      </w:r>
    </w:p>
    <w:p w:rsidR="009329DE" w:rsidRPr="00737B02" w:rsidRDefault="009329DE" w:rsidP="00EA4DB9">
      <w:pPr>
        <w:ind w:firstLine="709"/>
        <w:jc w:val="both"/>
        <w:rPr>
          <w:sz w:val="26"/>
          <w:szCs w:val="26"/>
        </w:rPr>
      </w:pPr>
      <w:r w:rsidRPr="00737B02">
        <w:rPr>
          <w:sz w:val="26"/>
          <w:szCs w:val="26"/>
        </w:rPr>
        <w:t>- 6 заявлений на выдачу лицензии;</w:t>
      </w:r>
    </w:p>
    <w:p w:rsidR="009329DE" w:rsidRPr="00737B02" w:rsidRDefault="009329DE" w:rsidP="00EA4DB9">
      <w:pPr>
        <w:ind w:firstLine="709"/>
        <w:jc w:val="both"/>
        <w:rPr>
          <w:sz w:val="26"/>
          <w:szCs w:val="26"/>
        </w:rPr>
      </w:pPr>
      <w:r w:rsidRPr="00737B02">
        <w:rPr>
          <w:sz w:val="26"/>
          <w:szCs w:val="26"/>
        </w:rPr>
        <w:t xml:space="preserve">- 1 заявления на прекращение действия лицензии.  </w:t>
      </w:r>
    </w:p>
    <w:p w:rsidR="009329DE" w:rsidRPr="00737B02" w:rsidRDefault="009329DE" w:rsidP="00EA4DB9">
      <w:pPr>
        <w:ind w:firstLine="709"/>
        <w:jc w:val="both"/>
        <w:rPr>
          <w:sz w:val="26"/>
          <w:szCs w:val="26"/>
        </w:rPr>
      </w:pPr>
      <w:r w:rsidRPr="00737B02">
        <w:rPr>
          <w:sz w:val="26"/>
          <w:szCs w:val="26"/>
        </w:rPr>
        <w:t xml:space="preserve">По результатам рассмотрения заявлений принято 1 решение об отказе в предоставлении лицензии, 1 решение об отказе в переоформлении лицензии. В предыдущем году 1 решение об отказе в предоставлении лицензии, 3 решения об отказе в продлении лицензии. Причиной отказа является наличие у организаций задолженности по уплате налогов, сборов, пеней и штрафов за нарушение </w:t>
      </w:r>
      <w:hyperlink r:id="rId8" w:history="1">
        <w:r w:rsidRPr="00737B02">
          <w:rPr>
            <w:sz w:val="26"/>
            <w:szCs w:val="26"/>
          </w:rPr>
          <w:t>законодательства</w:t>
        </w:r>
      </w:hyperlink>
      <w:r w:rsidRPr="00737B02">
        <w:rPr>
          <w:sz w:val="26"/>
          <w:szCs w:val="26"/>
        </w:rPr>
        <w:t xml:space="preserve"> Российской Федерации о налогах и сборах.</w:t>
      </w:r>
    </w:p>
    <w:p w:rsidR="009329DE" w:rsidRPr="00737B02" w:rsidRDefault="009329DE" w:rsidP="00EA4DB9">
      <w:pPr>
        <w:ind w:firstLine="709"/>
        <w:jc w:val="both"/>
        <w:rPr>
          <w:sz w:val="26"/>
          <w:szCs w:val="26"/>
        </w:rPr>
      </w:pPr>
      <w:r w:rsidRPr="00737B02">
        <w:rPr>
          <w:sz w:val="26"/>
          <w:szCs w:val="26"/>
        </w:rPr>
        <w:t>Сумма государственной пошлины за выдачу, переоформление и продление срока действия лицензии составила 1 626 тыс. руб</w:t>
      </w:r>
      <w:r>
        <w:rPr>
          <w:sz w:val="26"/>
          <w:szCs w:val="26"/>
        </w:rPr>
        <w:t>лей</w:t>
      </w:r>
      <w:r w:rsidRPr="00737B02">
        <w:rPr>
          <w:sz w:val="26"/>
          <w:szCs w:val="26"/>
        </w:rPr>
        <w:t>, что почти в 2 раза меньше суммы государственной пошлины 2013года (3 374 тыс. руб</w:t>
      </w:r>
      <w:r>
        <w:rPr>
          <w:sz w:val="26"/>
          <w:szCs w:val="26"/>
        </w:rPr>
        <w:t>лей</w:t>
      </w:r>
      <w:r w:rsidRPr="00737B02">
        <w:rPr>
          <w:sz w:val="26"/>
          <w:szCs w:val="26"/>
        </w:rPr>
        <w:t>).</w:t>
      </w:r>
    </w:p>
    <w:p w:rsidR="009329DE" w:rsidRPr="00737B02" w:rsidRDefault="00FD762D" w:rsidP="00EA4DB9">
      <w:pPr>
        <w:ind w:firstLine="709"/>
        <w:jc w:val="both"/>
        <w:rPr>
          <w:sz w:val="26"/>
          <w:szCs w:val="26"/>
        </w:rPr>
      </w:pPr>
      <w:r w:rsidRPr="00FD762D">
        <w:rPr>
          <w:sz w:val="26"/>
          <w:szCs w:val="26"/>
        </w:rPr>
        <w:t xml:space="preserve">В рамках переданных полномочий и в соответствии с ежегодным планом </w:t>
      </w:r>
      <w:r w:rsidRPr="00FD762D">
        <w:rPr>
          <w:bCs/>
          <w:color w:val="000000"/>
          <w:sz w:val="26"/>
          <w:szCs w:val="26"/>
        </w:rPr>
        <w:t>проведения проверок юридических лиц, осуществляющих розничную продажу алкогольной продукции в городе Когалыме, согласованным с органами прокуратуры</w:t>
      </w:r>
      <w:r w:rsidR="00E32403">
        <w:rPr>
          <w:bCs/>
          <w:color w:val="000000"/>
          <w:sz w:val="26"/>
          <w:szCs w:val="26"/>
        </w:rPr>
        <w:t xml:space="preserve"> города Когалыма</w:t>
      </w:r>
      <w:r w:rsidRPr="00FD762D">
        <w:rPr>
          <w:bCs/>
          <w:color w:val="000000"/>
          <w:sz w:val="26"/>
          <w:szCs w:val="26"/>
        </w:rPr>
        <w:t xml:space="preserve">, </w:t>
      </w:r>
      <w:r w:rsidR="009329DE">
        <w:rPr>
          <w:bCs/>
          <w:sz w:val="26"/>
          <w:szCs w:val="26"/>
        </w:rPr>
        <w:t>в 2014</w:t>
      </w:r>
      <w:r w:rsidRPr="00FD762D">
        <w:rPr>
          <w:bCs/>
          <w:sz w:val="26"/>
          <w:szCs w:val="26"/>
        </w:rPr>
        <w:t xml:space="preserve"> году проведено </w:t>
      </w:r>
      <w:r w:rsidR="009329DE" w:rsidRPr="00737B02">
        <w:rPr>
          <w:sz w:val="26"/>
          <w:szCs w:val="26"/>
        </w:rPr>
        <w:t>8 проверок организаций, 2 из которых из с нарушениями – отсутствие в собственности, хозяйственном ведении, оперативном управлении или в аренде, срок которой определен договором и составляет один год и более, стационарных торговых объектов и складских помещений общей площадью не менее 50 квадратных метров; в связи с изменением места нахождения организации, указанного в лицензии не подано  заявление о переоформлении лицензии в течение 30 дней со дня возникновения обстоятельств. Направлены 2 предписания об устранении выявленных нарушений.</w:t>
      </w:r>
    </w:p>
    <w:p w:rsidR="009329DE" w:rsidRPr="00737B02" w:rsidRDefault="009329DE" w:rsidP="00EA4DB9">
      <w:pPr>
        <w:ind w:firstLine="709"/>
        <w:jc w:val="both"/>
        <w:rPr>
          <w:sz w:val="26"/>
          <w:szCs w:val="26"/>
        </w:rPr>
      </w:pPr>
      <w:r w:rsidRPr="00737B02">
        <w:rPr>
          <w:sz w:val="26"/>
          <w:szCs w:val="26"/>
        </w:rPr>
        <w:t>По фактам выявленного нарушения составлен 1 протокол об административном правонарушении, на должностное лицо наложен административный штраф в сумме 3 тысячи рублей.</w:t>
      </w:r>
    </w:p>
    <w:p w:rsidR="009329DE" w:rsidRPr="00737B02" w:rsidRDefault="009329DE" w:rsidP="00EA4DB9">
      <w:pPr>
        <w:ind w:firstLine="709"/>
        <w:jc w:val="both"/>
        <w:rPr>
          <w:sz w:val="26"/>
          <w:szCs w:val="26"/>
        </w:rPr>
      </w:pPr>
      <w:r w:rsidRPr="00737B02">
        <w:rPr>
          <w:sz w:val="26"/>
          <w:szCs w:val="26"/>
        </w:rPr>
        <w:t xml:space="preserve">Общее количество внеплановых выездных проверок, проведенных по заявлениям лицензиатов и соискателей лицензий в 2014 году – 26, в том числе: </w:t>
      </w:r>
    </w:p>
    <w:p w:rsidR="009329DE" w:rsidRPr="00737B02" w:rsidRDefault="009329DE" w:rsidP="00EA4DB9">
      <w:pPr>
        <w:ind w:firstLine="709"/>
        <w:jc w:val="both"/>
        <w:rPr>
          <w:sz w:val="26"/>
          <w:szCs w:val="26"/>
        </w:rPr>
      </w:pPr>
      <w:r w:rsidRPr="00737B02">
        <w:rPr>
          <w:sz w:val="26"/>
          <w:szCs w:val="26"/>
        </w:rPr>
        <w:t>- 5 проверок по заявлениям соискателей о предоставлении лицензии;</w:t>
      </w:r>
    </w:p>
    <w:p w:rsidR="009329DE" w:rsidRPr="00737B02" w:rsidRDefault="009329DE" w:rsidP="00EA4DB9">
      <w:pPr>
        <w:ind w:firstLine="709"/>
        <w:jc w:val="both"/>
        <w:rPr>
          <w:sz w:val="26"/>
          <w:szCs w:val="26"/>
        </w:rPr>
      </w:pPr>
      <w:r w:rsidRPr="00737B02">
        <w:rPr>
          <w:sz w:val="26"/>
          <w:szCs w:val="26"/>
        </w:rPr>
        <w:t>- 11 проверок по заявлениям о продлении срока действия лицензии;</w:t>
      </w:r>
    </w:p>
    <w:p w:rsidR="009329DE" w:rsidRPr="00737B02" w:rsidRDefault="009329DE" w:rsidP="00EA4DB9">
      <w:pPr>
        <w:ind w:firstLine="709"/>
        <w:jc w:val="both"/>
        <w:rPr>
          <w:sz w:val="26"/>
          <w:szCs w:val="26"/>
        </w:rPr>
      </w:pPr>
      <w:r w:rsidRPr="00737B02">
        <w:rPr>
          <w:sz w:val="26"/>
          <w:szCs w:val="26"/>
        </w:rPr>
        <w:t>- 6 проверок по заявлениям о переоформлении лицензии;</w:t>
      </w:r>
    </w:p>
    <w:p w:rsidR="009329DE" w:rsidRPr="00737B02" w:rsidRDefault="009329DE" w:rsidP="00EA4DB9">
      <w:pPr>
        <w:ind w:firstLine="709"/>
        <w:jc w:val="both"/>
        <w:rPr>
          <w:sz w:val="26"/>
          <w:szCs w:val="26"/>
        </w:rPr>
      </w:pPr>
      <w:r w:rsidRPr="00737B02">
        <w:rPr>
          <w:sz w:val="26"/>
          <w:szCs w:val="26"/>
        </w:rPr>
        <w:t>- 4 проверки по снятию остатков алкогольной продукции.</w:t>
      </w:r>
    </w:p>
    <w:p w:rsidR="009329DE" w:rsidRPr="00737B02" w:rsidRDefault="009329DE" w:rsidP="00EA4DB9">
      <w:pPr>
        <w:ind w:firstLine="709"/>
        <w:jc w:val="both"/>
        <w:rPr>
          <w:sz w:val="26"/>
          <w:szCs w:val="26"/>
        </w:rPr>
      </w:pPr>
      <w:r w:rsidRPr="00737B02">
        <w:rPr>
          <w:sz w:val="26"/>
          <w:szCs w:val="26"/>
        </w:rPr>
        <w:t xml:space="preserve">По решению лицензирующего органа принято 1 решение о приостановлении действия лицензии на розничную продажу алкогольной продукции за нарушение лицензионных требований (неисполнение предписаний). </w:t>
      </w:r>
    </w:p>
    <w:p w:rsidR="009329DE" w:rsidRDefault="009329DE" w:rsidP="00EA4DB9">
      <w:pPr>
        <w:ind w:firstLine="709"/>
        <w:jc w:val="both"/>
        <w:rPr>
          <w:sz w:val="26"/>
          <w:szCs w:val="26"/>
        </w:rPr>
      </w:pPr>
      <w:r w:rsidRPr="00737B02">
        <w:rPr>
          <w:sz w:val="26"/>
          <w:szCs w:val="26"/>
        </w:rPr>
        <w:t>Направлено 1 заявление в арбитражный суд об аннулировании лицензии на розничную продажу алкогольной продукции. По решению суда лицензия не аннулирована.</w:t>
      </w:r>
    </w:p>
    <w:p w:rsidR="00F30D98" w:rsidRPr="00781CF6" w:rsidRDefault="00BC6AE1" w:rsidP="00EA4DB9">
      <w:pPr>
        <w:ind w:firstLine="709"/>
        <w:jc w:val="both"/>
        <w:rPr>
          <w:sz w:val="26"/>
          <w:szCs w:val="26"/>
        </w:rPr>
      </w:pPr>
      <w:r>
        <w:rPr>
          <w:sz w:val="26"/>
          <w:szCs w:val="26"/>
        </w:rPr>
        <w:t>С целью снижения</w:t>
      </w:r>
      <w:r w:rsidR="00F30D98" w:rsidRPr="00781CF6">
        <w:rPr>
          <w:sz w:val="26"/>
          <w:szCs w:val="26"/>
        </w:rPr>
        <w:t xml:space="preserve"> административных барьеров взаимодействия органов местного самоуправления</w:t>
      </w:r>
      <w:r>
        <w:rPr>
          <w:sz w:val="26"/>
          <w:szCs w:val="26"/>
        </w:rPr>
        <w:t xml:space="preserve"> города Когалыма</w:t>
      </w:r>
      <w:r w:rsidR="00F30D98" w:rsidRPr="00781CF6">
        <w:rPr>
          <w:sz w:val="26"/>
          <w:szCs w:val="26"/>
        </w:rPr>
        <w:t xml:space="preserve"> и субъектов малого и среднего предпринимательства </w:t>
      </w:r>
      <w:r>
        <w:rPr>
          <w:sz w:val="26"/>
          <w:szCs w:val="26"/>
        </w:rPr>
        <w:t>организуется</w:t>
      </w:r>
      <w:r w:rsidR="00F30D98" w:rsidRPr="00781CF6">
        <w:rPr>
          <w:sz w:val="26"/>
          <w:szCs w:val="26"/>
        </w:rPr>
        <w:t>:</w:t>
      </w:r>
    </w:p>
    <w:p w:rsidR="00F30D98" w:rsidRPr="00781CF6" w:rsidRDefault="00BC6AE1" w:rsidP="00EA4DB9">
      <w:pPr>
        <w:ind w:firstLine="709"/>
        <w:jc w:val="both"/>
        <w:rPr>
          <w:sz w:val="26"/>
          <w:szCs w:val="26"/>
        </w:rPr>
      </w:pPr>
      <w:r>
        <w:rPr>
          <w:sz w:val="26"/>
          <w:szCs w:val="26"/>
        </w:rPr>
        <w:t>- проведение</w:t>
      </w:r>
      <w:r w:rsidR="00F30D98" w:rsidRPr="00781CF6">
        <w:rPr>
          <w:sz w:val="26"/>
          <w:szCs w:val="26"/>
        </w:rPr>
        <w:t xml:space="preserve"> заседаний Координационного совета по развитию малого и среднего предпринимательства в городе Когалыме</w:t>
      </w:r>
      <w:r>
        <w:rPr>
          <w:sz w:val="26"/>
          <w:szCs w:val="26"/>
        </w:rPr>
        <w:t>, так в 2014 году проведено 5 заседаний</w:t>
      </w:r>
      <w:r w:rsidR="00F30D98" w:rsidRPr="00781CF6">
        <w:rPr>
          <w:sz w:val="26"/>
          <w:szCs w:val="26"/>
        </w:rPr>
        <w:t>;</w:t>
      </w:r>
    </w:p>
    <w:p w:rsidR="00F30D98" w:rsidRPr="00781CF6" w:rsidRDefault="00BC6AE1" w:rsidP="00EA4DB9">
      <w:pPr>
        <w:ind w:firstLine="709"/>
        <w:jc w:val="both"/>
        <w:rPr>
          <w:sz w:val="26"/>
          <w:szCs w:val="26"/>
        </w:rPr>
      </w:pPr>
      <w:r>
        <w:rPr>
          <w:sz w:val="26"/>
          <w:szCs w:val="26"/>
        </w:rPr>
        <w:t>- проведение</w:t>
      </w:r>
      <w:r w:rsidR="00F30D98" w:rsidRPr="00781CF6">
        <w:rPr>
          <w:sz w:val="26"/>
          <w:szCs w:val="26"/>
        </w:rPr>
        <w:t xml:space="preserve"> межведомственной комиссии по устранению административных ограничений при осуществлении предпринимательской деятельности;</w:t>
      </w:r>
    </w:p>
    <w:p w:rsidR="00F30D98" w:rsidRPr="00781CF6" w:rsidRDefault="00BC6AE1" w:rsidP="00EA4DB9">
      <w:pPr>
        <w:ind w:firstLine="709"/>
        <w:jc w:val="both"/>
        <w:rPr>
          <w:sz w:val="26"/>
          <w:szCs w:val="26"/>
        </w:rPr>
      </w:pPr>
      <w:r>
        <w:rPr>
          <w:sz w:val="26"/>
          <w:szCs w:val="26"/>
        </w:rPr>
        <w:t>- разработка</w:t>
      </w:r>
      <w:r w:rsidR="00F30D98" w:rsidRPr="00781CF6">
        <w:rPr>
          <w:sz w:val="26"/>
          <w:szCs w:val="26"/>
        </w:rPr>
        <w:t xml:space="preserve"> Административных регламентов предоставления муниципальных услуг. </w:t>
      </w:r>
    </w:p>
    <w:p w:rsidR="00F30D98" w:rsidRDefault="00F30D98" w:rsidP="00F30D98">
      <w:pPr>
        <w:jc w:val="both"/>
        <w:rPr>
          <w:sz w:val="26"/>
          <w:szCs w:val="26"/>
        </w:rPr>
      </w:pPr>
    </w:p>
    <w:p w:rsidR="00575A76" w:rsidRPr="0021278E" w:rsidRDefault="00575A76" w:rsidP="0021278E">
      <w:pPr>
        <w:spacing w:before="60" w:after="60"/>
        <w:ind w:firstLine="709"/>
        <w:jc w:val="center"/>
        <w:rPr>
          <w:sz w:val="26"/>
          <w:szCs w:val="26"/>
          <w:u w:val="single"/>
        </w:rPr>
      </w:pPr>
      <w:r w:rsidRPr="0021278E">
        <w:rPr>
          <w:sz w:val="26"/>
          <w:szCs w:val="26"/>
          <w:u w:val="single"/>
        </w:rPr>
        <w:t>Транспортные услуги</w:t>
      </w:r>
    </w:p>
    <w:p w:rsidR="000A7DA2" w:rsidRPr="000A7DA2" w:rsidRDefault="000A7DA2" w:rsidP="00EA4DB9">
      <w:pPr>
        <w:ind w:firstLine="709"/>
        <w:jc w:val="both"/>
        <w:rPr>
          <w:sz w:val="26"/>
          <w:szCs w:val="26"/>
        </w:rPr>
      </w:pPr>
      <w:r w:rsidRPr="000A7DA2">
        <w:rPr>
          <w:sz w:val="26"/>
          <w:szCs w:val="26"/>
        </w:rPr>
        <w:t xml:space="preserve">Учитывая социальную значимость, большое внимание уделяется работе по координации пассажирских перевозок на территории города. </w:t>
      </w:r>
    </w:p>
    <w:p w:rsidR="000A7DA2" w:rsidRPr="001E4CB0" w:rsidRDefault="000A7DA2" w:rsidP="00EA4DB9">
      <w:pPr>
        <w:tabs>
          <w:tab w:val="left" w:pos="9355"/>
        </w:tabs>
        <w:ind w:firstLine="709"/>
        <w:jc w:val="both"/>
        <w:rPr>
          <w:sz w:val="26"/>
          <w:szCs w:val="26"/>
        </w:rPr>
      </w:pPr>
      <w:r w:rsidRPr="001E4CB0">
        <w:rPr>
          <w:sz w:val="26"/>
          <w:szCs w:val="26"/>
        </w:rPr>
        <w:t xml:space="preserve">По результатам конкурса на право осуществления пассажирских перевозок автомобильным транспортом общего пользования по утвержденным регулярным маршрутам на территории города Когалыма, заключены договора с индивидуальным предпринимателем </w:t>
      </w:r>
      <w:proofErr w:type="spellStart"/>
      <w:r w:rsidRPr="001E4CB0">
        <w:rPr>
          <w:sz w:val="26"/>
          <w:szCs w:val="26"/>
        </w:rPr>
        <w:t>Шахбазовым</w:t>
      </w:r>
      <w:proofErr w:type="spellEnd"/>
      <w:r w:rsidRPr="001E4CB0">
        <w:rPr>
          <w:sz w:val="26"/>
          <w:szCs w:val="26"/>
        </w:rPr>
        <w:t xml:space="preserve"> </w:t>
      </w:r>
      <w:proofErr w:type="spellStart"/>
      <w:r w:rsidRPr="001E4CB0">
        <w:rPr>
          <w:sz w:val="26"/>
          <w:szCs w:val="26"/>
        </w:rPr>
        <w:t>Ф.Т.о</w:t>
      </w:r>
      <w:proofErr w:type="spellEnd"/>
      <w:r w:rsidRPr="001E4CB0">
        <w:rPr>
          <w:sz w:val="26"/>
          <w:szCs w:val="26"/>
        </w:rPr>
        <w:t xml:space="preserve"> (как единственным участником конкурса) на выполнение пассажирских перевозок по маршрутам № 1А,2,3,4,7,8,9 с предоставлением субсидии на возмещение затрат в связи с оказанием услуг по пассажирским перевозкам в сумме 21 337,869 тыс. рублей и по маршрутам № 1,6 – без предоставления субсидии.</w:t>
      </w:r>
    </w:p>
    <w:p w:rsidR="000A7DA2" w:rsidRPr="001E4CB0" w:rsidRDefault="000A7DA2" w:rsidP="00EA4DB9">
      <w:pPr>
        <w:tabs>
          <w:tab w:val="left" w:pos="9355"/>
        </w:tabs>
        <w:ind w:firstLine="709"/>
        <w:jc w:val="both"/>
        <w:rPr>
          <w:sz w:val="26"/>
          <w:szCs w:val="26"/>
        </w:rPr>
      </w:pPr>
      <w:r w:rsidRPr="001E4CB0">
        <w:rPr>
          <w:sz w:val="26"/>
          <w:szCs w:val="26"/>
        </w:rPr>
        <w:t>За 2014 год городским автотранспортом было перевезено 625,4 тыс. человек.</w:t>
      </w:r>
      <w:r>
        <w:rPr>
          <w:sz w:val="26"/>
          <w:szCs w:val="26"/>
        </w:rPr>
        <w:t xml:space="preserve"> Н</w:t>
      </w:r>
      <w:r w:rsidRPr="001E4CB0">
        <w:rPr>
          <w:sz w:val="26"/>
          <w:szCs w:val="26"/>
        </w:rPr>
        <w:t>а 8 регулярных маршрутах выполнено 1</w:t>
      </w:r>
      <w:r>
        <w:rPr>
          <w:sz w:val="26"/>
          <w:szCs w:val="26"/>
        </w:rPr>
        <w:t xml:space="preserve">34130 </w:t>
      </w:r>
      <w:r w:rsidRPr="001E4CB0">
        <w:rPr>
          <w:sz w:val="26"/>
          <w:szCs w:val="26"/>
        </w:rPr>
        <w:t>рейсов автотранспортом в количестве 50 единиц, в том числе:</w:t>
      </w:r>
    </w:p>
    <w:p w:rsidR="000A7DA2" w:rsidRPr="001E4CB0" w:rsidRDefault="000A7DA2" w:rsidP="00EA4DB9">
      <w:pPr>
        <w:tabs>
          <w:tab w:val="left" w:pos="709"/>
        </w:tabs>
        <w:ind w:firstLine="709"/>
        <w:jc w:val="both"/>
        <w:rPr>
          <w:sz w:val="26"/>
          <w:szCs w:val="26"/>
        </w:rPr>
      </w:pPr>
      <w:r w:rsidRPr="001E4CB0">
        <w:rPr>
          <w:sz w:val="26"/>
          <w:szCs w:val="26"/>
        </w:rPr>
        <w:t>- большой вместимости – 6 единиц</w:t>
      </w:r>
      <w:r w:rsidR="00636F73">
        <w:rPr>
          <w:sz w:val="26"/>
          <w:szCs w:val="26"/>
        </w:rPr>
        <w:t xml:space="preserve">, в том числе автобус </w:t>
      </w:r>
      <w:r w:rsidR="00636F73" w:rsidRPr="001E4CB0">
        <w:rPr>
          <w:rFonts w:eastAsia="Calibri"/>
          <w:iCs/>
          <w:sz w:val="26"/>
          <w:szCs w:val="26"/>
          <w:lang w:eastAsia="en-US"/>
        </w:rPr>
        <w:t>марки МАЗ-206 (с пандусом для въезда инвалидной коляски)</w:t>
      </w:r>
      <w:r w:rsidR="00636F73">
        <w:rPr>
          <w:rFonts w:eastAsia="Calibri"/>
          <w:iCs/>
          <w:sz w:val="26"/>
          <w:szCs w:val="26"/>
          <w:lang w:eastAsia="en-US"/>
        </w:rPr>
        <w:t>, переданный перевозчику в аренду</w:t>
      </w:r>
      <w:r w:rsidRPr="001E4CB0">
        <w:rPr>
          <w:sz w:val="26"/>
          <w:szCs w:val="26"/>
        </w:rPr>
        <w:t>;</w:t>
      </w:r>
    </w:p>
    <w:p w:rsidR="000A7DA2" w:rsidRPr="001E4CB0" w:rsidRDefault="000A7DA2" w:rsidP="00EA4DB9">
      <w:pPr>
        <w:tabs>
          <w:tab w:val="left" w:pos="709"/>
        </w:tabs>
        <w:ind w:firstLine="709"/>
        <w:jc w:val="both"/>
        <w:rPr>
          <w:sz w:val="26"/>
          <w:szCs w:val="26"/>
        </w:rPr>
      </w:pPr>
      <w:r w:rsidRPr="001E4CB0">
        <w:rPr>
          <w:sz w:val="26"/>
          <w:szCs w:val="26"/>
        </w:rPr>
        <w:t>- средней вместимости – 19 единиц;</w:t>
      </w:r>
    </w:p>
    <w:p w:rsidR="000A7DA2" w:rsidRDefault="000A7DA2" w:rsidP="00EA4DB9">
      <w:pPr>
        <w:tabs>
          <w:tab w:val="left" w:pos="709"/>
        </w:tabs>
        <w:ind w:firstLine="709"/>
        <w:jc w:val="both"/>
        <w:rPr>
          <w:sz w:val="26"/>
          <w:szCs w:val="26"/>
        </w:rPr>
      </w:pPr>
      <w:r>
        <w:rPr>
          <w:sz w:val="26"/>
          <w:szCs w:val="26"/>
        </w:rPr>
        <w:t>- малой вместимости – 25 единиц</w:t>
      </w:r>
      <w:r w:rsidR="000466D1">
        <w:rPr>
          <w:sz w:val="26"/>
          <w:szCs w:val="26"/>
        </w:rPr>
        <w:t>.</w:t>
      </w:r>
    </w:p>
    <w:p w:rsidR="000466D1" w:rsidRDefault="000466D1" w:rsidP="000466D1">
      <w:pPr>
        <w:tabs>
          <w:tab w:val="left" w:pos="709"/>
        </w:tabs>
        <w:ind w:firstLine="720"/>
        <w:jc w:val="both"/>
        <w:rPr>
          <w:sz w:val="26"/>
          <w:szCs w:val="26"/>
        </w:rPr>
      </w:pPr>
    </w:p>
    <w:p w:rsidR="00F415CD" w:rsidRPr="000466D1" w:rsidRDefault="00F415CD" w:rsidP="000466D1">
      <w:pPr>
        <w:ind w:firstLine="567"/>
        <w:jc w:val="center"/>
        <w:rPr>
          <w:rFonts w:eastAsia="Calibri"/>
          <w:color w:val="FF0000"/>
          <w:sz w:val="26"/>
          <w:szCs w:val="26"/>
          <w:u w:val="single"/>
        </w:rPr>
      </w:pPr>
      <w:r w:rsidRPr="000466D1">
        <w:rPr>
          <w:rFonts w:eastAsia="Calibri"/>
          <w:sz w:val="26"/>
          <w:szCs w:val="26"/>
          <w:u w:val="single"/>
        </w:rPr>
        <w:t>Система образования города Когалыма</w:t>
      </w:r>
    </w:p>
    <w:p w:rsidR="007D2695" w:rsidRPr="00941230" w:rsidRDefault="007D2695" w:rsidP="00EA4DB9">
      <w:pPr>
        <w:pStyle w:val="ad"/>
        <w:ind w:firstLine="708"/>
        <w:jc w:val="both"/>
        <w:rPr>
          <w:rFonts w:ascii="Times New Roman" w:hAnsi="Times New Roman"/>
          <w:b/>
          <w:sz w:val="26"/>
          <w:szCs w:val="26"/>
        </w:rPr>
      </w:pPr>
      <w:r w:rsidRPr="00941230">
        <w:rPr>
          <w:rFonts w:ascii="Times New Roman" w:hAnsi="Times New Roman"/>
          <w:sz w:val="26"/>
          <w:szCs w:val="26"/>
        </w:rPr>
        <w:t xml:space="preserve">Одним из важных вопросов для любого современного общества является доступность образования. </w:t>
      </w:r>
    </w:p>
    <w:p w:rsidR="007D2695" w:rsidRPr="00941230" w:rsidRDefault="007D2695" w:rsidP="00EA4DB9">
      <w:pPr>
        <w:pStyle w:val="ad"/>
        <w:ind w:firstLine="708"/>
        <w:jc w:val="both"/>
        <w:rPr>
          <w:rFonts w:ascii="Times New Roman" w:hAnsi="Times New Roman"/>
          <w:sz w:val="26"/>
          <w:szCs w:val="26"/>
        </w:rPr>
      </w:pPr>
      <w:r w:rsidRPr="00941230">
        <w:rPr>
          <w:rFonts w:ascii="Times New Roman" w:hAnsi="Times New Roman"/>
          <w:sz w:val="26"/>
          <w:szCs w:val="26"/>
        </w:rPr>
        <w:t xml:space="preserve">Общий контингент воспитанников и обучающихся муниципальных образовательных организаций составляет 11047 человек, это 17,7 % от общей численности жителей города, из них: </w:t>
      </w:r>
    </w:p>
    <w:p w:rsidR="007D2695" w:rsidRPr="00941230" w:rsidRDefault="007D2695" w:rsidP="00EA4DB9">
      <w:pPr>
        <w:pStyle w:val="ad"/>
        <w:ind w:firstLine="708"/>
        <w:jc w:val="both"/>
        <w:rPr>
          <w:rFonts w:ascii="Times New Roman" w:hAnsi="Times New Roman"/>
          <w:sz w:val="26"/>
          <w:szCs w:val="26"/>
        </w:rPr>
      </w:pPr>
      <w:r>
        <w:rPr>
          <w:rFonts w:ascii="Times New Roman" w:hAnsi="Times New Roman"/>
          <w:sz w:val="26"/>
          <w:szCs w:val="26"/>
        </w:rPr>
        <w:t xml:space="preserve">- </w:t>
      </w:r>
      <w:r w:rsidRPr="00941230">
        <w:rPr>
          <w:rFonts w:ascii="Times New Roman" w:hAnsi="Times New Roman"/>
          <w:sz w:val="26"/>
          <w:szCs w:val="26"/>
        </w:rPr>
        <w:t>6,4 % - доля воспитанников дошкольных образовательных организаций;</w:t>
      </w:r>
    </w:p>
    <w:p w:rsidR="007D2695" w:rsidRPr="00941230" w:rsidRDefault="007D2695" w:rsidP="00EA4DB9">
      <w:pPr>
        <w:pStyle w:val="ad"/>
        <w:ind w:firstLine="708"/>
        <w:jc w:val="both"/>
        <w:rPr>
          <w:rFonts w:ascii="Times New Roman" w:hAnsi="Times New Roman"/>
          <w:sz w:val="26"/>
          <w:szCs w:val="26"/>
        </w:rPr>
      </w:pPr>
      <w:r>
        <w:rPr>
          <w:rFonts w:ascii="Times New Roman" w:hAnsi="Times New Roman"/>
          <w:sz w:val="26"/>
          <w:szCs w:val="26"/>
        </w:rPr>
        <w:t xml:space="preserve">- </w:t>
      </w:r>
      <w:r w:rsidRPr="00941230">
        <w:rPr>
          <w:rFonts w:ascii="Times New Roman" w:hAnsi="Times New Roman"/>
          <w:sz w:val="26"/>
          <w:szCs w:val="26"/>
        </w:rPr>
        <w:t>11,3% - доля обучающихся общеобразовательных организаций.</w:t>
      </w:r>
      <w:r w:rsidRPr="00941230">
        <w:rPr>
          <w:rFonts w:ascii="Times New Roman" w:hAnsi="Times New Roman"/>
          <w:sz w:val="26"/>
          <w:szCs w:val="26"/>
        </w:rPr>
        <w:tab/>
      </w:r>
    </w:p>
    <w:p w:rsidR="007D2695" w:rsidRPr="00B1596F" w:rsidRDefault="007D2695" w:rsidP="00EA4DB9">
      <w:pPr>
        <w:pStyle w:val="ad"/>
        <w:ind w:firstLine="708"/>
        <w:jc w:val="both"/>
        <w:rPr>
          <w:rFonts w:ascii="Times New Roman" w:hAnsi="Times New Roman"/>
          <w:sz w:val="26"/>
          <w:szCs w:val="26"/>
        </w:rPr>
      </w:pPr>
      <w:r w:rsidRPr="00B1596F">
        <w:rPr>
          <w:rFonts w:ascii="Times New Roman" w:hAnsi="Times New Roman"/>
          <w:sz w:val="26"/>
          <w:szCs w:val="26"/>
        </w:rPr>
        <w:t>В городе Когалыме функционируют 23 образовательные организации. Среди них:</w:t>
      </w:r>
    </w:p>
    <w:p w:rsidR="007D2695" w:rsidRPr="00B1596F" w:rsidRDefault="007D2695" w:rsidP="00EA4DB9">
      <w:pPr>
        <w:pStyle w:val="ad"/>
        <w:ind w:firstLine="708"/>
        <w:jc w:val="both"/>
        <w:rPr>
          <w:rFonts w:ascii="Times New Roman" w:hAnsi="Times New Roman"/>
          <w:sz w:val="26"/>
          <w:szCs w:val="26"/>
        </w:rPr>
      </w:pPr>
      <w:r w:rsidRPr="00B1596F">
        <w:rPr>
          <w:rFonts w:ascii="Times New Roman" w:hAnsi="Times New Roman"/>
          <w:sz w:val="26"/>
          <w:szCs w:val="26"/>
        </w:rPr>
        <w:t>- 14 дошкольн</w:t>
      </w:r>
      <w:r>
        <w:rPr>
          <w:rFonts w:ascii="Times New Roman" w:hAnsi="Times New Roman"/>
          <w:sz w:val="26"/>
          <w:szCs w:val="26"/>
        </w:rPr>
        <w:t xml:space="preserve">ых образовательных организаций для </w:t>
      </w:r>
      <w:r w:rsidRPr="00B1596F">
        <w:rPr>
          <w:rFonts w:ascii="Times New Roman" w:hAnsi="Times New Roman"/>
          <w:sz w:val="26"/>
          <w:szCs w:val="26"/>
        </w:rPr>
        <w:t xml:space="preserve">детей в возрасте от 1,5 до 7 лет. </w:t>
      </w:r>
    </w:p>
    <w:p w:rsidR="007D2695" w:rsidRPr="00B1596F" w:rsidRDefault="007D2695" w:rsidP="00EA4DB9">
      <w:pPr>
        <w:pStyle w:val="ad"/>
        <w:ind w:firstLine="708"/>
        <w:jc w:val="both"/>
        <w:rPr>
          <w:rFonts w:ascii="Times New Roman" w:hAnsi="Times New Roman"/>
          <w:sz w:val="26"/>
          <w:szCs w:val="26"/>
        </w:rPr>
      </w:pPr>
      <w:r w:rsidRPr="00B1596F">
        <w:rPr>
          <w:rFonts w:ascii="Times New Roman" w:hAnsi="Times New Roman"/>
          <w:sz w:val="26"/>
          <w:szCs w:val="26"/>
        </w:rPr>
        <w:t xml:space="preserve">Дошкольным образованием </w:t>
      </w:r>
      <w:r>
        <w:rPr>
          <w:rFonts w:ascii="Times New Roman" w:hAnsi="Times New Roman"/>
          <w:sz w:val="26"/>
          <w:szCs w:val="26"/>
        </w:rPr>
        <w:t>в 2014 году было охвачено 4022</w:t>
      </w:r>
      <w:r w:rsidRPr="00B1596F">
        <w:rPr>
          <w:rFonts w:ascii="Times New Roman" w:hAnsi="Times New Roman"/>
          <w:sz w:val="26"/>
          <w:szCs w:val="26"/>
        </w:rPr>
        <w:t xml:space="preserve"> ребенка – 77,6% от общего количества детей в возрасте от 1,5 до 7 лет. Городская очередность в дошкольные образовательные организации составляет 2126 человек (дети от рождения до 7 лет). Дефицит мест для детей с 1,5 до 3 лет – 853. Потребность детей в возрасте от 3 до 7 лет в услугах дошкольного образования удовлетворена полностью. Количество мест в дошкольных образовательных организациях (фактическая мощность) в 2014г. – 4094</w:t>
      </w:r>
      <w:r>
        <w:rPr>
          <w:rFonts w:ascii="Times New Roman" w:hAnsi="Times New Roman"/>
          <w:sz w:val="26"/>
          <w:szCs w:val="26"/>
        </w:rPr>
        <w:t xml:space="preserve"> места, у</w:t>
      </w:r>
      <w:r w:rsidRPr="00B1596F">
        <w:rPr>
          <w:rFonts w:ascii="Times New Roman" w:hAnsi="Times New Roman"/>
          <w:sz w:val="26"/>
          <w:szCs w:val="26"/>
        </w:rPr>
        <w:t>комплектованность групп</w:t>
      </w:r>
      <w:r>
        <w:rPr>
          <w:rFonts w:ascii="Times New Roman" w:hAnsi="Times New Roman"/>
          <w:sz w:val="26"/>
          <w:szCs w:val="26"/>
        </w:rPr>
        <w:t xml:space="preserve"> </w:t>
      </w:r>
      <w:r w:rsidRPr="00B1596F">
        <w:rPr>
          <w:rFonts w:ascii="Times New Roman" w:hAnsi="Times New Roman"/>
          <w:sz w:val="26"/>
          <w:szCs w:val="26"/>
        </w:rPr>
        <w:t>–</w:t>
      </w:r>
      <w:r>
        <w:rPr>
          <w:rFonts w:ascii="Times New Roman" w:hAnsi="Times New Roman"/>
          <w:sz w:val="26"/>
          <w:szCs w:val="26"/>
        </w:rPr>
        <w:t xml:space="preserve"> 98,3%</w:t>
      </w:r>
      <w:r w:rsidRPr="00B1596F">
        <w:rPr>
          <w:rFonts w:ascii="Times New Roman" w:hAnsi="Times New Roman"/>
          <w:sz w:val="26"/>
          <w:szCs w:val="26"/>
        </w:rPr>
        <w:t>.</w:t>
      </w:r>
    </w:p>
    <w:p w:rsidR="007D2695" w:rsidRDefault="007D2695" w:rsidP="00EA4DB9">
      <w:pPr>
        <w:pStyle w:val="ad"/>
        <w:ind w:firstLine="708"/>
        <w:jc w:val="both"/>
        <w:rPr>
          <w:rFonts w:ascii="Times New Roman" w:hAnsi="Times New Roman"/>
          <w:sz w:val="26"/>
          <w:szCs w:val="26"/>
        </w:rPr>
      </w:pPr>
      <w:r w:rsidRPr="00B1596F">
        <w:rPr>
          <w:rFonts w:ascii="Times New Roman" w:hAnsi="Times New Roman"/>
          <w:sz w:val="26"/>
          <w:szCs w:val="26"/>
        </w:rPr>
        <w:t>- 7 общеобразовательных организаций (одна из них с углубленным и</w:t>
      </w:r>
      <w:r>
        <w:rPr>
          <w:rFonts w:ascii="Times New Roman" w:hAnsi="Times New Roman"/>
          <w:sz w:val="26"/>
          <w:szCs w:val="26"/>
        </w:rPr>
        <w:t xml:space="preserve">зучением отдельных предметов). </w:t>
      </w:r>
    </w:p>
    <w:p w:rsidR="007D2695" w:rsidRPr="00B1596F" w:rsidRDefault="007D2695" w:rsidP="00EA4DB9">
      <w:pPr>
        <w:pStyle w:val="ad"/>
        <w:ind w:firstLine="708"/>
        <w:jc w:val="both"/>
        <w:rPr>
          <w:rFonts w:ascii="Times New Roman" w:hAnsi="Times New Roman"/>
          <w:sz w:val="26"/>
          <w:szCs w:val="26"/>
        </w:rPr>
      </w:pPr>
      <w:r w:rsidRPr="00B1596F">
        <w:rPr>
          <w:rFonts w:ascii="Times New Roman" w:hAnsi="Times New Roman"/>
          <w:sz w:val="26"/>
          <w:szCs w:val="26"/>
        </w:rPr>
        <w:t>В общеобразовательных школах обучаются 7030 учащихся. Средняя наполняемость -</w:t>
      </w:r>
      <w:r>
        <w:rPr>
          <w:rFonts w:ascii="Times New Roman" w:hAnsi="Times New Roman"/>
          <w:sz w:val="26"/>
          <w:szCs w:val="26"/>
        </w:rPr>
        <w:t xml:space="preserve"> </w:t>
      </w:r>
      <w:r w:rsidRPr="00B1596F">
        <w:rPr>
          <w:rFonts w:ascii="Times New Roman" w:hAnsi="Times New Roman"/>
          <w:sz w:val="26"/>
          <w:szCs w:val="26"/>
        </w:rPr>
        <w:t>23,2 ученика в классе. Доля учащихся общеобразовательных школ, занимающихся во вторую смену, составляет 33%.</w:t>
      </w:r>
    </w:p>
    <w:p w:rsidR="007D2695" w:rsidRPr="00B1596F" w:rsidRDefault="007D2695" w:rsidP="00EA4DB9">
      <w:pPr>
        <w:pStyle w:val="ad"/>
        <w:ind w:firstLine="708"/>
        <w:jc w:val="both"/>
        <w:rPr>
          <w:rFonts w:ascii="Times New Roman" w:hAnsi="Times New Roman"/>
          <w:sz w:val="26"/>
          <w:szCs w:val="26"/>
        </w:rPr>
      </w:pPr>
      <w:r w:rsidRPr="00B1596F">
        <w:rPr>
          <w:rFonts w:ascii="Times New Roman" w:hAnsi="Times New Roman"/>
          <w:sz w:val="26"/>
          <w:szCs w:val="26"/>
        </w:rPr>
        <w:t>- 2 организа</w:t>
      </w:r>
      <w:r>
        <w:rPr>
          <w:rFonts w:ascii="Times New Roman" w:hAnsi="Times New Roman"/>
          <w:sz w:val="26"/>
          <w:szCs w:val="26"/>
        </w:rPr>
        <w:t>ции дополнительного образования</w:t>
      </w:r>
      <w:r w:rsidRPr="007D2695">
        <w:rPr>
          <w:rFonts w:ascii="Times New Roman" w:hAnsi="Times New Roman"/>
          <w:sz w:val="26"/>
          <w:szCs w:val="26"/>
        </w:rPr>
        <w:t xml:space="preserve"> </w:t>
      </w:r>
      <w:r w:rsidRPr="00B1596F">
        <w:rPr>
          <w:rFonts w:ascii="Times New Roman" w:hAnsi="Times New Roman"/>
          <w:sz w:val="26"/>
          <w:szCs w:val="26"/>
        </w:rPr>
        <w:t>«Детская школа искусств» и «Дом детского творчества»</w:t>
      </w:r>
      <w:r>
        <w:rPr>
          <w:rFonts w:ascii="Times New Roman" w:hAnsi="Times New Roman"/>
          <w:sz w:val="26"/>
          <w:szCs w:val="26"/>
        </w:rPr>
        <w:t xml:space="preserve">, </w:t>
      </w:r>
      <w:r w:rsidRPr="00B1596F">
        <w:rPr>
          <w:rFonts w:ascii="Times New Roman" w:hAnsi="Times New Roman"/>
          <w:sz w:val="26"/>
          <w:szCs w:val="26"/>
        </w:rPr>
        <w:t>обучаются 1627 человек.</w:t>
      </w:r>
    </w:p>
    <w:p w:rsidR="007D2695" w:rsidRDefault="007D2695" w:rsidP="00EA4DB9">
      <w:pPr>
        <w:pStyle w:val="ad"/>
        <w:ind w:firstLine="708"/>
        <w:jc w:val="both"/>
        <w:rPr>
          <w:rFonts w:ascii="Times New Roman" w:hAnsi="Times New Roman"/>
          <w:sz w:val="26"/>
          <w:szCs w:val="26"/>
        </w:rPr>
      </w:pPr>
      <w:r w:rsidRPr="00F949FA">
        <w:rPr>
          <w:rFonts w:ascii="Times New Roman" w:hAnsi="Times New Roman"/>
          <w:sz w:val="26"/>
          <w:szCs w:val="26"/>
        </w:rPr>
        <w:t>На территории города Когалыма также осуществляют образовательную деятельность:</w:t>
      </w:r>
      <w:r>
        <w:rPr>
          <w:rFonts w:ascii="Times New Roman" w:hAnsi="Times New Roman"/>
          <w:sz w:val="26"/>
          <w:szCs w:val="26"/>
        </w:rPr>
        <w:t xml:space="preserve"> БУПО </w:t>
      </w:r>
      <w:r w:rsidRPr="00F949FA">
        <w:rPr>
          <w:rFonts w:ascii="Times New Roman" w:hAnsi="Times New Roman"/>
          <w:sz w:val="26"/>
          <w:szCs w:val="26"/>
        </w:rPr>
        <w:t>«Когалымский профессиональный колледж»</w:t>
      </w:r>
      <w:r>
        <w:rPr>
          <w:rFonts w:ascii="Times New Roman" w:hAnsi="Times New Roman"/>
          <w:sz w:val="26"/>
          <w:szCs w:val="26"/>
        </w:rPr>
        <w:t xml:space="preserve">, </w:t>
      </w:r>
      <w:r w:rsidR="000A1CA1" w:rsidRPr="00F949FA">
        <w:rPr>
          <w:rFonts w:ascii="Times New Roman" w:hAnsi="Times New Roman"/>
          <w:sz w:val="26"/>
          <w:szCs w:val="26"/>
        </w:rPr>
        <w:t xml:space="preserve">Когалымский филиал </w:t>
      </w:r>
      <w:r w:rsidR="000A1CA1">
        <w:rPr>
          <w:rFonts w:ascii="Times New Roman" w:hAnsi="Times New Roman"/>
          <w:sz w:val="26"/>
          <w:szCs w:val="26"/>
        </w:rPr>
        <w:t xml:space="preserve">ГАОУ СПО </w:t>
      </w:r>
      <w:r w:rsidR="000A1CA1" w:rsidRPr="00F949FA">
        <w:rPr>
          <w:rFonts w:ascii="Times New Roman" w:hAnsi="Times New Roman"/>
          <w:sz w:val="26"/>
          <w:szCs w:val="26"/>
        </w:rPr>
        <w:t>«Уральский колледж строительства, архитектуры и предпринимательства»</w:t>
      </w:r>
      <w:r w:rsidR="000A1CA1">
        <w:rPr>
          <w:rFonts w:ascii="Times New Roman" w:hAnsi="Times New Roman"/>
          <w:sz w:val="26"/>
          <w:szCs w:val="26"/>
        </w:rPr>
        <w:t xml:space="preserve">, филиал БУ СПО </w:t>
      </w:r>
      <w:r w:rsidR="000A1CA1" w:rsidRPr="00F949FA">
        <w:rPr>
          <w:rFonts w:ascii="Times New Roman" w:hAnsi="Times New Roman"/>
          <w:sz w:val="26"/>
          <w:szCs w:val="26"/>
        </w:rPr>
        <w:t>«</w:t>
      </w:r>
      <w:proofErr w:type="spellStart"/>
      <w:r w:rsidR="000A1CA1" w:rsidRPr="00F949FA">
        <w:rPr>
          <w:rFonts w:ascii="Times New Roman" w:hAnsi="Times New Roman"/>
          <w:sz w:val="26"/>
          <w:szCs w:val="26"/>
        </w:rPr>
        <w:t>Сургутский</w:t>
      </w:r>
      <w:proofErr w:type="spellEnd"/>
      <w:r w:rsidR="000A1CA1" w:rsidRPr="00F949FA">
        <w:rPr>
          <w:rFonts w:ascii="Times New Roman" w:hAnsi="Times New Roman"/>
          <w:sz w:val="26"/>
          <w:szCs w:val="26"/>
        </w:rPr>
        <w:t xml:space="preserve"> медицинский колледж»</w:t>
      </w:r>
      <w:r w:rsidR="000A1CA1">
        <w:rPr>
          <w:rFonts w:ascii="Times New Roman" w:hAnsi="Times New Roman"/>
          <w:sz w:val="26"/>
          <w:szCs w:val="26"/>
        </w:rPr>
        <w:t xml:space="preserve">, НОУДО </w:t>
      </w:r>
      <w:r w:rsidR="000A1CA1" w:rsidRPr="00F949FA">
        <w:rPr>
          <w:rFonts w:ascii="Times New Roman" w:hAnsi="Times New Roman"/>
          <w:sz w:val="26"/>
          <w:szCs w:val="26"/>
        </w:rPr>
        <w:t>«</w:t>
      </w:r>
      <w:proofErr w:type="spellStart"/>
      <w:r w:rsidR="000A1CA1" w:rsidRPr="00F949FA">
        <w:rPr>
          <w:rFonts w:ascii="Times New Roman" w:hAnsi="Times New Roman"/>
          <w:sz w:val="26"/>
          <w:szCs w:val="26"/>
        </w:rPr>
        <w:t>Лэнгвич</w:t>
      </w:r>
      <w:proofErr w:type="spellEnd"/>
      <w:r w:rsidR="000A1CA1" w:rsidRPr="00F949FA">
        <w:rPr>
          <w:rFonts w:ascii="Times New Roman" w:hAnsi="Times New Roman"/>
          <w:sz w:val="26"/>
          <w:szCs w:val="26"/>
        </w:rPr>
        <w:t xml:space="preserve"> Центр»</w:t>
      </w:r>
      <w:r w:rsidR="000A1CA1">
        <w:rPr>
          <w:rFonts w:ascii="Times New Roman" w:hAnsi="Times New Roman"/>
          <w:sz w:val="26"/>
          <w:szCs w:val="26"/>
        </w:rPr>
        <w:t>, НОУДО «Школа Английского» и у</w:t>
      </w:r>
      <w:r w:rsidR="000A1CA1" w:rsidRPr="00F949FA">
        <w:rPr>
          <w:rFonts w:ascii="Times New Roman" w:hAnsi="Times New Roman"/>
          <w:sz w:val="26"/>
          <w:szCs w:val="26"/>
        </w:rPr>
        <w:t>чебный спортивно -</w:t>
      </w:r>
      <w:r w:rsidR="000A1CA1">
        <w:rPr>
          <w:rFonts w:ascii="Times New Roman" w:hAnsi="Times New Roman"/>
          <w:sz w:val="26"/>
          <w:szCs w:val="26"/>
        </w:rPr>
        <w:t xml:space="preserve"> </w:t>
      </w:r>
      <w:r w:rsidR="000A1CA1" w:rsidRPr="00F949FA">
        <w:rPr>
          <w:rFonts w:ascii="Times New Roman" w:hAnsi="Times New Roman"/>
          <w:sz w:val="26"/>
          <w:szCs w:val="26"/>
        </w:rPr>
        <w:t>технический центр «РОСТО».</w:t>
      </w:r>
    </w:p>
    <w:p w:rsidR="000A1CA1" w:rsidRPr="00376338" w:rsidRDefault="000A1CA1" w:rsidP="00EA4DB9">
      <w:pPr>
        <w:pStyle w:val="ad"/>
        <w:ind w:firstLine="708"/>
        <w:jc w:val="both"/>
        <w:rPr>
          <w:rFonts w:ascii="Times New Roman" w:hAnsi="Times New Roman"/>
          <w:sz w:val="26"/>
          <w:szCs w:val="26"/>
        </w:rPr>
      </w:pPr>
      <w:r>
        <w:rPr>
          <w:rFonts w:ascii="Times New Roman" w:hAnsi="Times New Roman"/>
          <w:sz w:val="26"/>
          <w:szCs w:val="26"/>
        </w:rPr>
        <w:t>Р</w:t>
      </w:r>
      <w:r w:rsidRPr="00376338">
        <w:rPr>
          <w:rFonts w:ascii="Times New Roman" w:hAnsi="Times New Roman"/>
          <w:sz w:val="26"/>
          <w:szCs w:val="26"/>
        </w:rPr>
        <w:t xml:space="preserve">азвитие детей дошкольного возраста по различным направлениям осуществляют </w:t>
      </w:r>
      <w:r>
        <w:rPr>
          <w:rFonts w:ascii="Times New Roman" w:hAnsi="Times New Roman"/>
          <w:sz w:val="26"/>
          <w:szCs w:val="26"/>
        </w:rPr>
        <w:t xml:space="preserve">также и </w:t>
      </w:r>
      <w:r w:rsidRPr="00376338">
        <w:rPr>
          <w:rFonts w:ascii="Times New Roman" w:hAnsi="Times New Roman"/>
          <w:sz w:val="26"/>
          <w:szCs w:val="26"/>
        </w:rPr>
        <w:t>индивидуальные предприниматели:</w:t>
      </w:r>
    </w:p>
    <w:p w:rsidR="000A1CA1" w:rsidRPr="00376338" w:rsidRDefault="000A1CA1" w:rsidP="00EA4DB9">
      <w:pPr>
        <w:pStyle w:val="ad"/>
        <w:ind w:firstLine="708"/>
        <w:jc w:val="both"/>
        <w:rPr>
          <w:rFonts w:ascii="Times New Roman" w:hAnsi="Times New Roman"/>
          <w:sz w:val="26"/>
          <w:szCs w:val="26"/>
        </w:rPr>
      </w:pPr>
      <w:r w:rsidRPr="00376338">
        <w:rPr>
          <w:rFonts w:ascii="Times New Roman" w:hAnsi="Times New Roman"/>
          <w:sz w:val="26"/>
          <w:szCs w:val="26"/>
        </w:rPr>
        <w:t>- «Умка» -  центр детского досуга для дет</w:t>
      </w:r>
      <w:r>
        <w:rPr>
          <w:rFonts w:ascii="Times New Roman" w:hAnsi="Times New Roman"/>
          <w:sz w:val="26"/>
          <w:szCs w:val="26"/>
        </w:rPr>
        <w:t>ей в возрасте от 1 года до 7</w:t>
      </w:r>
      <w:r w:rsidR="003828B6">
        <w:rPr>
          <w:rFonts w:ascii="Times New Roman" w:hAnsi="Times New Roman"/>
          <w:sz w:val="26"/>
          <w:szCs w:val="26"/>
        </w:rPr>
        <w:t xml:space="preserve"> </w:t>
      </w:r>
      <w:r>
        <w:rPr>
          <w:rFonts w:ascii="Times New Roman" w:hAnsi="Times New Roman"/>
          <w:sz w:val="26"/>
          <w:szCs w:val="26"/>
        </w:rPr>
        <w:t xml:space="preserve">лет, </w:t>
      </w:r>
      <w:r w:rsidRPr="00376338">
        <w:rPr>
          <w:rFonts w:ascii="Times New Roman" w:hAnsi="Times New Roman"/>
          <w:sz w:val="26"/>
          <w:szCs w:val="26"/>
        </w:rPr>
        <w:t xml:space="preserve">предоставляет свободные игровые зоны и игровое оборудование для организации игровой деятельности </w:t>
      </w:r>
      <w:r>
        <w:rPr>
          <w:rFonts w:ascii="Times New Roman" w:hAnsi="Times New Roman"/>
          <w:sz w:val="26"/>
          <w:szCs w:val="26"/>
        </w:rPr>
        <w:t>детей в присутствии родителей;</w:t>
      </w:r>
    </w:p>
    <w:p w:rsidR="000A1CA1" w:rsidRPr="00376338" w:rsidRDefault="000A1CA1" w:rsidP="00EA4DB9">
      <w:pPr>
        <w:pStyle w:val="ad"/>
        <w:ind w:firstLine="708"/>
        <w:jc w:val="both"/>
        <w:rPr>
          <w:rFonts w:ascii="Times New Roman" w:hAnsi="Times New Roman"/>
          <w:sz w:val="26"/>
          <w:szCs w:val="26"/>
        </w:rPr>
      </w:pPr>
      <w:r w:rsidRPr="00376338">
        <w:rPr>
          <w:rFonts w:ascii="Times New Roman" w:hAnsi="Times New Roman"/>
          <w:sz w:val="26"/>
          <w:szCs w:val="26"/>
        </w:rPr>
        <w:t>- «Ладушки» - студия раннего разви</w:t>
      </w:r>
      <w:r>
        <w:rPr>
          <w:rFonts w:ascii="Times New Roman" w:hAnsi="Times New Roman"/>
          <w:sz w:val="26"/>
          <w:szCs w:val="26"/>
        </w:rPr>
        <w:t>тия детей с 11 месяцев до 4 лет, о</w:t>
      </w:r>
      <w:r w:rsidRPr="00376338">
        <w:rPr>
          <w:rFonts w:ascii="Times New Roman" w:hAnsi="Times New Roman"/>
          <w:sz w:val="26"/>
          <w:szCs w:val="26"/>
        </w:rPr>
        <w:t>рганизация музыкальных развивающих занятий, включающих в себя развитие речи ребенка, формирование элементарных математических представлений и т.д.</w:t>
      </w:r>
    </w:p>
    <w:p w:rsidR="000A1CA1" w:rsidRDefault="000A1CA1" w:rsidP="00EA4DB9">
      <w:pPr>
        <w:pStyle w:val="ad"/>
        <w:ind w:firstLine="708"/>
        <w:jc w:val="both"/>
        <w:rPr>
          <w:rFonts w:ascii="Times New Roman" w:eastAsia="Arial Unicode MS" w:hAnsi="Times New Roman"/>
          <w:sz w:val="26"/>
          <w:szCs w:val="26"/>
        </w:rPr>
      </w:pPr>
      <w:r w:rsidRPr="00376338">
        <w:rPr>
          <w:rFonts w:ascii="Times New Roman" w:hAnsi="Times New Roman"/>
          <w:sz w:val="26"/>
          <w:szCs w:val="26"/>
        </w:rPr>
        <w:t>- «Зебра» - детская изо</w:t>
      </w:r>
      <w:r>
        <w:rPr>
          <w:rFonts w:ascii="Times New Roman" w:hAnsi="Times New Roman"/>
          <w:sz w:val="26"/>
          <w:szCs w:val="26"/>
        </w:rPr>
        <w:t>студия для детей от 3 до 11 лет, о</w:t>
      </w:r>
      <w:r w:rsidRPr="00376338">
        <w:rPr>
          <w:rFonts w:ascii="Times New Roman" w:hAnsi="Times New Roman"/>
          <w:sz w:val="26"/>
          <w:szCs w:val="26"/>
        </w:rPr>
        <w:t xml:space="preserve">сновное направление </w:t>
      </w:r>
      <w:r>
        <w:rPr>
          <w:rFonts w:ascii="Times New Roman" w:eastAsia="Arial Unicode MS" w:hAnsi="Times New Roman"/>
          <w:sz w:val="26"/>
          <w:szCs w:val="26"/>
        </w:rPr>
        <w:t>– рисование песком, а также д</w:t>
      </w:r>
      <w:r w:rsidRPr="00376338">
        <w:rPr>
          <w:rFonts w:ascii="Times New Roman" w:eastAsia="Arial Unicode MS" w:hAnsi="Times New Roman"/>
          <w:sz w:val="26"/>
          <w:szCs w:val="26"/>
        </w:rPr>
        <w:t>ополнительно организуют</w:t>
      </w:r>
      <w:r>
        <w:rPr>
          <w:rFonts w:ascii="Times New Roman" w:eastAsia="Arial Unicode MS" w:hAnsi="Times New Roman"/>
          <w:sz w:val="26"/>
          <w:szCs w:val="26"/>
        </w:rPr>
        <w:t>ся занятия по лепке, аппликации;</w:t>
      </w:r>
    </w:p>
    <w:p w:rsidR="000A1CA1" w:rsidRDefault="000A1CA1" w:rsidP="00EA4DB9">
      <w:pPr>
        <w:pStyle w:val="ad"/>
        <w:ind w:firstLine="708"/>
        <w:jc w:val="both"/>
        <w:rPr>
          <w:rFonts w:ascii="Times New Roman" w:eastAsiaTheme="minorEastAsia" w:hAnsi="Times New Roman"/>
          <w:sz w:val="26"/>
          <w:szCs w:val="26"/>
        </w:rPr>
      </w:pPr>
      <w:r>
        <w:rPr>
          <w:rFonts w:ascii="Times New Roman" w:eastAsia="Arial Unicode MS" w:hAnsi="Times New Roman"/>
          <w:sz w:val="26"/>
          <w:szCs w:val="26"/>
        </w:rPr>
        <w:t xml:space="preserve">-  </w:t>
      </w:r>
      <w:r>
        <w:rPr>
          <w:rFonts w:ascii="Times New Roman" w:eastAsiaTheme="minorEastAsia" w:hAnsi="Times New Roman"/>
          <w:sz w:val="26"/>
          <w:szCs w:val="26"/>
        </w:rPr>
        <w:t>центры</w:t>
      </w:r>
      <w:r w:rsidRPr="000C37D8">
        <w:rPr>
          <w:rFonts w:ascii="Times New Roman" w:eastAsiaTheme="minorEastAsia" w:hAnsi="Times New Roman"/>
          <w:sz w:val="26"/>
          <w:szCs w:val="26"/>
        </w:rPr>
        <w:t xml:space="preserve"> временного пребывания детей «Теремок» и «</w:t>
      </w:r>
      <w:proofErr w:type="spellStart"/>
      <w:r w:rsidRPr="000C37D8">
        <w:rPr>
          <w:rFonts w:ascii="Times New Roman" w:eastAsiaTheme="minorEastAsia" w:hAnsi="Times New Roman"/>
          <w:sz w:val="26"/>
          <w:szCs w:val="26"/>
        </w:rPr>
        <w:t>Лунтик</w:t>
      </w:r>
      <w:proofErr w:type="spellEnd"/>
      <w:r w:rsidRPr="000C37D8">
        <w:rPr>
          <w:rFonts w:ascii="Times New Roman" w:eastAsiaTheme="minorEastAsia" w:hAnsi="Times New Roman"/>
          <w:sz w:val="26"/>
          <w:szCs w:val="26"/>
        </w:rPr>
        <w:t>», предоставляющие на платной основе услуги по уходу и присмотру за детьми раннего возраста</w:t>
      </w:r>
      <w:r>
        <w:rPr>
          <w:rFonts w:ascii="Times New Roman" w:eastAsiaTheme="minorEastAsia" w:hAnsi="Times New Roman"/>
          <w:sz w:val="26"/>
          <w:szCs w:val="26"/>
        </w:rPr>
        <w:t xml:space="preserve"> (группы полного дня)</w:t>
      </w:r>
      <w:r w:rsidRPr="000C37D8">
        <w:rPr>
          <w:rFonts w:ascii="Times New Roman" w:eastAsiaTheme="minorEastAsia" w:hAnsi="Times New Roman"/>
          <w:sz w:val="26"/>
          <w:szCs w:val="26"/>
        </w:rPr>
        <w:t>.</w:t>
      </w:r>
    </w:p>
    <w:p w:rsidR="00F11D46" w:rsidRPr="00F64A67" w:rsidRDefault="00F11D46" w:rsidP="00EA4DB9">
      <w:pPr>
        <w:pStyle w:val="ad"/>
        <w:ind w:firstLine="708"/>
        <w:jc w:val="both"/>
        <w:rPr>
          <w:rFonts w:ascii="Times New Roman" w:hAnsi="Times New Roman"/>
          <w:sz w:val="26"/>
          <w:szCs w:val="26"/>
        </w:rPr>
      </w:pPr>
      <w:r w:rsidRPr="00F64A67">
        <w:rPr>
          <w:rFonts w:ascii="Times New Roman" w:hAnsi="Times New Roman"/>
          <w:sz w:val="26"/>
          <w:szCs w:val="26"/>
        </w:rPr>
        <w:t>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В образовательных организациях города Когалыма создаются условия для обучения детей-инвалидов и детей с ограниченными возможностями здоровья. Пандусы есть во всех общеобразовательных организациях и трёх детских садах: «Солнышко», «</w:t>
      </w:r>
      <w:r w:rsidR="00F64A67" w:rsidRPr="00F64A67">
        <w:rPr>
          <w:rFonts w:ascii="Times New Roman" w:hAnsi="Times New Roman"/>
          <w:sz w:val="26"/>
          <w:szCs w:val="26"/>
        </w:rPr>
        <w:t>Берёзка» и «Цветик-</w:t>
      </w:r>
      <w:proofErr w:type="spellStart"/>
      <w:r w:rsidR="00F64A67" w:rsidRPr="00F64A67">
        <w:rPr>
          <w:rFonts w:ascii="Times New Roman" w:hAnsi="Times New Roman"/>
          <w:sz w:val="26"/>
          <w:szCs w:val="26"/>
        </w:rPr>
        <w:t>семицветик</w:t>
      </w:r>
      <w:proofErr w:type="spellEnd"/>
      <w:r w:rsidR="00F64A67" w:rsidRPr="00F64A67">
        <w:rPr>
          <w:rFonts w:ascii="Times New Roman" w:hAnsi="Times New Roman"/>
          <w:sz w:val="26"/>
          <w:szCs w:val="26"/>
        </w:rPr>
        <w:t xml:space="preserve">» и </w:t>
      </w:r>
      <w:r w:rsidRPr="00F64A67">
        <w:rPr>
          <w:rFonts w:ascii="Times New Roman" w:hAnsi="Times New Roman"/>
          <w:sz w:val="26"/>
          <w:szCs w:val="26"/>
        </w:rPr>
        <w:t xml:space="preserve">10 </w:t>
      </w:r>
      <w:proofErr w:type="spellStart"/>
      <w:r w:rsidR="00F64A67" w:rsidRPr="00F64A67">
        <w:rPr>
          <w:rFonts w:ascii="Times New Roman" w:hAnsi="Times New Roman"/>
          <w:sz w:val="26"/>
          <w:szCs w:val="26"/>
        </w:rPr>
        <w:t>ступенькоходов</w:t>
      </w:r>
      <w:proofErr w:type="spellEnd"/>
      <w:r w:rsidR="00F64A67" w:rsidRPr="00F64A67">
        <w:rPr>
          <w:rFonts w:ascii="Times New Roman" w:hAnsi="Times New Roman"/>
          <w:sz w:val="26"/>
          <w:szCs w:val="26"/>
        </w:rPr>
        <w:t xml:space="preserve"> в образовательных организациях</w:t>
      </w:r>
      <w:r w:rsidR="003828B6">
        <w:rPr>
          <w:rFonts w:ascii="Times New Roman" w:hAnsi="Times New Roman"/>
          <w:sz w:val="26"/>
          <w:szCs w:val="26"/>
        </w:rPr>
        <w:t xml:space="preserve"> города</w:t>
      </w:r>
      <w:r w:rsidRPr="00F64A67">
        <w:rPr>
          <w:rFonts w:ascii="Times New Roman" w:hAnsi="Times New Roman"/>
          <w:sz w:val="26"/>
          <w:szCs w:val="26"/>
        </w:rPr>
        <w:t xml:space="preserve">. </w:t>
      </w:r>
    </w:p>
    <w:p w:rsidR="00F11D46" w:rsidRPr="00F64A67" w:rsidRDefault="00F11D46" w:rsidP="00EA4DB9">
      <w:pPr>
        <w:pStyle w:val="ad"/>
        <w:ind w:firstLine="708"/>
        <w:jc w:val="both"/>
        <w:rPr>
          <w:rFonts w:ascii="Times New Roman" w:hAnsi="Times New Roman"/>
          <w:sz w:val="26"/>
          <w:szCs w:val="26"/>
        </w:rPr>
      </w:pPr>
      <w:r w:rsidRPr="00F64A67">
        <w:rPr>
          <w:rFonts w:ascii="Times New Roman" w:hAnsi="Times New Roman"/>
          <w:sz w:val="26"/>
          <w:szCs w:val="26"/>
        </w:rPr>
        <w:t>Особого внимания требует проблема по обеспечению равного доступа и получения качественного дошкольного образования детьми-инвалидами. Так, из 75 детей-инвалидов дошкольного возраста дошкольные образовательные организации (группы общеразвивающей и комбинированной направленности) посещают 30 детей-инвалидов, а также группы кратковременного пребывания посещают ещё 16 детей-инвалидов.</w:t>
      </w:r>
    </w:p>
    <w:p w:rsidR="00F64A67" w:rsidRPr="00CD60AF" w:rsidRDefault="00F64A67" w:rsidP="00EA4DB9">
      <w:pPr>
        <w:pStyle w:val="ad"/>
        <w:ind w:firstLine="708"/>
        <w:jc w:val="both"/>
        <w:rPr>
          <w:rFonts w:ascii="Times New Roman" w:hAnsi="Times New Roman"/>
          <w:sz w:val="26"/>
          <w:szCs w:val="26"/>
        </w:rPr>
      </w:pPr>
      <w:r w:rsidRPr="00CD60AF">
        <w:rPr>
          <w:rFonts w:ascii="Times New Roman" w:hAnsi="Times New Roman"/>
          <w:sz w:val="26"/>
          <w:szCs w:val="26"/>
        </w:rPr>
        <w:t>В 2014 году в детских садах открыты 7 групп компенсирующей направленности для детей с нарушениями речи, которые посещают 70 детей,</w:t>
      </w:r>
      <w:r>
        <w:rPr>
          <w:rFonts w:ascii="Times New Roman" w:hAnsi="Times New Roman"/>
          <w:sz w:val="26"/>
          <w:szCs w:val="26"/>
        </w:rPr>
        <w:t xml:space="preserve"> в том числе 6 детей-инвалидов. </w:t>
      </w:r>
      <w:r w:rsidRPr="00F531D3">
        <w:rPr>
          <w:rFonts w:ascii="Times New Roman" w:hAnsi="Times New Roman"/>
          <w:sz w:val="26"/>
          <w:szCs w:val="26"/>
        </w:rPr>
        <w:t xml:space="preserve">В каждом детском саду работают </w:t>
      </w:r>
      <w:proofErr w:type="spellStart"/>
      <w:r w:rsidRPr="00F531D3">
        <w:rPr>
          <w:rFonts w:ascii="Times New Roman" w:hAnsi="Times New Roman"/>
          <w:sz w:val="26"/>
          <w:szCs w:val="26"/>
        </w:rPr>
        <w:t>логопункты</w:t>
      </w:r>
      <w:proofErr w:type="spellEnd"/>
      <w:r w:rsidRPr="00F531D3">
        <w:rPr>
          <w:rFonts w:ascii="Times New Roman" w:hAnsi="Times New Roman"/>
          <w:sz w:val="26"/>
          <w:szCs w:val="26"/>
        </w:rPr>
        <w:t>.</w:t>
      </w:r>
    </w:p>
    <w:p w:rsidR="00656211" w:rsidRDefault="00F64A67" w:rsidP="00EA4DB9">
      <w:pPr>
        <w:pStyle w:val="ad"/>
        <w:ind w:firstLine="708"/>
        <w:jc w:val="both"/>
        <w:rPr>
          <w:rFonts w:ascii="Times New Roman" w:hAnsi="Times New Roman"/>
          <w:sz w:val="26"/>
          <w:szCs w:val="26"/>
        </w:rPr>
      </w:pPr>
      <w:r w:rsidRPr="00CD60AF">
        <w:rPr>
          <w:rFonts w:ascii="Times New Roman" w:hAnsi="Times New Roman"/>
          <w:sz w:val="26"/>
          <w:szCs w:val="26"/>
        </w:rPr>
        <w:t>В 2013-2014 учебном году в школах города обучались 83 ребенка-инвалида</w:t>
      </w:r>
      <w:r w:rsidR="00656211">
        <w:rPr>
          <w:rFonts w:ascii="Times New Roman" w:hAnsi="Times New Roman"/>
          <w:sz w:val="26"/>
          <w:szCs w:val="26"/>
        </w:rPr>
        <w:t xml:space="preserve">. </w:t>
      </w:r>
    </w:p>
    <w:p w:rsidR="00656211" w:rsidRDefault="00656211" w:rsidP="00EA4DB9">
      <w:pPr>
        <w:pStyle w:val="ad"/>
        <w:ind w:firstLine="708"/>
        <w:jc w:val="both"/>
        <w:rPr>
          <w:rFonts w:ascii="Times New Roman" w:hAnsi="Times New Roman"/>
          <w:sz w:val="26"/>
          <w:szCs w:val="26"/>
        </w:rPr>
      </w:pPr>
      <w:r w:rsidRPr="00CD60AF">
        <w:rPr>
          <w:rFonts w:ascii="Times New Roman" w:hAnsi="Times New Roman"/>
          <w:sz w:val="26"/>
          <w:szCs w:val="26"/>
        </w:rPr>
        <w:t>В образовательных организациях продолжается обучение детей-инвалидов с использованием дистанционных образовательных технологий</w:t>
      </w:r>
      <w:r>
        <w:rPr>
          <w:rFonts w:ascii="Times New Roman" w:hAnsi="Times New Roman"/>
          <w:sz w:val="26"/>
          <w:szCs w:val="26"/>
        </w:rPr>
        <w:t>:</w:t>
      </w:r>
      <w:r w:rsidRPr="00CD60AF">
        <w:rPr>
          <w:rFonts w:ascii="Times New Roman" w:hAnsi="Times New Roman"/>
          <w:sz w:val="26"/>
          <w:szCs w:val="26"/>
        </w:rPr>
        <w:t xml:space="preserve"> это 9 учащихся начальных классов, 32 учащихся 5–11 классов. </w:t>
      </w:r>
    </w:p>
    <w:p w:rsidR="000A1CA1" w:rsidRPr="00CD60AF" w:rsidRDefault="000A1CA1" w:rsidP="00EA4DB9">
      <w:pPr>
        <w:pStyle w:val="ad"/>
        <w:ind w:firstLine="708"/>
        <w:jc w:val="both"/>
        <w:rPr>
          <w:rFonts w:ascii="Times New Roman" w:hAnsi="Times New Roman"/>
          <w:sz w:val="26"/>
          <w:szCs w:val="26"/>
        </w:rPr>
      </w:pPr>
      <w:r w:rsidRPr="00CD60AF">
        <w:rPr>
          <w:rFonts w:ascii="Times New Roman" w:hAnsi="Times New Roman"/>
          <w:sz w:val="26"/>
          <w:szCs w:val="26"/>
        </w:rPr>
        <w:t xml:space="preserve">При организации учебного процесса в общеобразовательных школах города учитываются интересы, возможности и способности обучающихся. В целях максимального удовлетворения потребностей ребенка в образовательных услугах в школах города функционируют классы различного уровня и направленности: </w:t>
      </w:r>
      <w:r>
        <w:rPr>
          <w:rFonts w:ascii="Times New Roman" w:hAnsi="Times New Roman"/>
          <w:sz w:val="26"/>
          <w:szCs w:val="26"/>
        </w:rPr>
        <w:t xml:space="preserve">традиционные классы, </w:t>
      </w:r>
      <w:r w:rsidRPr="00CD60AF">
        <w:rPr>
          <w:rFonts w:ascii="Times New Roman" w:hAnsi="Times New Roman"/>
          <w:sz w:val="26"/>
          <w:szCs w:val="26"/>
        </w:rPr>
        <w:t>классы профиль</w:t>
      </w:r>
      <w:r>
        <w:rPr>
          <w:rFonts w:ascii="Times New Roman" w:hAnsi="Times New Roman"/>
          <w:sz w:val="26"/>
          <w:szCs w:val="26"/>
        </w:rPr>
        <w:t xml:space="preserve">ной направленности (5-9 классы), </w:t>
      </w:r>
      <w:r w:rsidRPr="00CD60AF">
        <w:rPr>
          <w:rFonts w:ascii="Times New Roman" w:hAnsi="Times New Roman"/>
          <w:sz w:val="26"/>
          <w:szCs w:val="26"/>
        </w:rPr>
        <w:t>п</w:t>
      </w:r>
      <w:r>
        <w:rPr>
          <w:rFonts w:ascii="Times New Roman" w:hAnsi="Times New Roman"/>
          <w:sz w:val="26"/>
          <w:szCs w:val="26"/>
        </w:rPr>
        <w:t xml:space="preserve">рофильные классы (10-11 классы), </w:t>
      </w:r>
      <w:r w:rsidRPr="00CD60AF">
        <w:rPr>
          <w:rFonts w:ascii="Times New Roman" w:hAnsi="Times New Roman"/>
          <w:sz w:val="26"/>
          <w:szCs w:val="26"/>
        </w:rPr>
        <w:t>классы с углубленны</w:t>
      </w:r>
      <w:r>
        <w:rPr>
          <w:rFonts w:ascii="Times New Roman" w:hAnsi="Times New Roman"/>
          <w:sz w:val="26"/>
          <w:szCs w:val="26"/>
        </w:rPr>
        <w:t xml:space="preserve">м изучением отдельных предметов, классы развивающего обучения, классы компенсирующего обучения, </w:t>
      </w:r>
      <w:r w:rsidRPr="00CD60AF">
        <w:rPr>
          <w:rFonts w:ascii="Times New Roman" w:hAnsi="Times New Roman"/>
          <w:sz w:val="26"/>
          <w:szCs w:val="26"/>
        </w:rPr>
        <w:t xml:space="preserve">специальные (коррекционные) классы </w:t>
      </w:r>
      <w:r w:rsidRPr="00CD60AF">
        <w:rPr>
          <w:rFonts w:ascii="Times New Roman" w:hAnsi="Times New Roman"/>
          <w:sz w:val="26"/>
          <w:szCs w:val="26"/>
          <w:lang w:val="en-US"/>
        </w:rPr>
        <w:t>VIII</w:t>
      </w:r>
      <w:r w:rsidRPr="00CD60AF">
        <w:rPr>
          <w:rFonts w:ascii="Times New Roman" w:hAnsi="Times New Roman"/>
          <w:sz w:val="26"/>
          <w:szCs w:val="26"/>
        </w:rPr>
        <w:t xml:space="preserve"> вида.</w:t>
      </w:r>
    </w:p>
    <w:p w:rsidR="000A1CA1" w:rsidRPr="000D4A68" w:rsidRDefault="000A1CA1" w:rsidP="00EA4DB9">
      <w:pPr>
        <w:ind w:firstLine="708"/>
        <w:jc w:val="both"/>
        <w:rPr>
          <w:sz w:val="26"/>
          <w:szCs w:val="20"/>
        </w:rPr>
      </w:pPr>
      <w:r w:rsidRPr="000D4A68">
        <w:rPr>
          <w:sz w:val="26"/>
          <w:szCs w:val="20"/>
        </w:rPr>
        <w:t>С целью развития кадетского движения в 2014 году в МБОУ «СОШ № 7» на параллели 5-х классов открыт один кадет</w:t>
      </w:r>
      <w:r w:rsidR="00C34006">
        <w:rPr>
          <w:sz w:val="26"/>
          <w:szCs w:val="20"/>
        </w:rPr>
        <w:t>ский класс в количестве 25 че</w:t>
      </w:r>
      <w:r w:rsidR="00EB173B">
        <w:rPr>
          <w:sz w:val="26"/>
          <w:szCs w:val="20"/>
        </w:rPr>
        <w:t>ловек</w:t>
      </w:r>
    </w:p>
    <w:p w:rsidR="000A1CA1" w:rsidRPr="000D4A68" w:rsidRDefault="000A1CA1" w:rsidP="00EA4DB9">
      <w:pPr>
        <w:ind w:firstLine="708"/>
        <w:jc w:val="both"/>
        <w:rPr>
          <w:sz w:val="26"/>
          <w:szCs w:val="20"/>
        </w:rPr>
      </w:pPr>
      <w:r w:rsidRPr="000D4A68">
        <w:rPr>
          <w:sz w:val="26"/>
          <w:szCs w:val="20"/>
        </w:rPr>
        <w:t xml:space="preserve">Одним из показателей обеспечения доступности качественного общего образования является результаты обучения, в том числе результаты государственной итоговой аттестации. </w:t>
      </w:r>
    </w:p>
    <w:p w:rsidR="000A1CA1" w:rsidRPr="000D4A68" w:rsidRDefault="000A1CA1" w:rsidP="00EA4DB9">
      <w:pPr>
        <w:autoSpaceDE w:val="0"/>
        <w:autoSpaceDN w:val="0"/>
        <w:adjustRightInd w:val="0"/>
        <w:ind w:firstLine="708"/>
        <w:jc w:val="both"/>
        <w:rPr>
          <w:sz w:val="26"/>
          <w:szCs w:val="26"/>
        </w:rPr>
      </w:pPr>
      <w:r w:rsidRPr="000D4A68">
        <w:rPr>
          <w:sz w:val="26"/>
          <w:szCs w:val="26"/>
        </w:rPr>
        <w:t>В 2014 году:</w:t>
      </w:r>
    </w:p>
    <w:p w:rsidR="000A1CA1" w:rsidRPr="000D4A68" w:rsidRDefault="000A1CA1" w:rsidP="00EA4DB9">
      <w:pPr>
        <w:numPr>
          <w:ilvl w:val="0"/>
          <w:numId w:val="40"/>
        </w:numPr>
        <w:tabs>
          <w:tab w:val="num" w:pos="0"/>
          <w:tab w:val="left" w:pos="900"/>
        </w:tabs>
        <w:autoSpaceDE w:val="0"/>
        <w:autoSpaceDN w:val="0"/>
        <w:adjustRightInd w:val="0"/>
        <w:ind w:left="0" w:firstLine="708"/>
        <w:jc w:val="both"/>
        <w:rPr>
          <w:sz w:val="26"/>
          <w:szCs w:val="26"/>
        </w:rPr>
      </w:pPr>
      <w:r w:rsidRPr="000D4A68">
        <w:rPr>
          <w:sz w:val="26"/>
          <w:szCs w:val="26"/>
        </w:rPr>
        <w:t>общая успеваемость составила 99,7%, что выше на 0,4% по сравнению с 2013 годом;</w:t>
      </w:r>
    </w:p>
    <w:p w:rsidR="000A1CA1" w:rsidRPr="000D4A68" w:rsidRDefault="000A1CA1" w:rsidP="00EA4DB9">
      <w:pPr>
        <w:numPr>
          <w:ilvl w:val="0"/>
          <w:numId w:val="40"/>
        </w:numPr>
        <w:tabs>
          <w:tab w:val="num" w:pos="0"/>
          <w:tab w:val="left" w:pos="900"/>
        </w:tabs>
        <w:autoSpaceDE w:val="0"/>
        <w:autoSpaceDN w:val="0"/>
        <w:adjustRightInd w:val="0"/>
        <w:ind w:left="0" w:firstLine="708"/>
        <w:jc w:val="both"/>
        <w:rPr>
          <w:sz w:val="26"/>
          <w:szCs w:val="26"/>
        </w:rPr>
      </w:pPr>
      <w:r w:rsidRPr="000D4A68">
        <w:rPr>
          <w:sz w:val="26"/>
          <w:szCs w:val="26"/>
        </w:rPr>
        <w:t>качественная успеваемость составила 46,3%, что ниже на 0,3 % по сравнению с 2013 годом.</w:t>
      </w:r>
    </w:p>
    <w:p w:rsidR="000A1CA1" w:rsidRPr="000D4A68" w:rsidRDefault="000A1CA1" w:rsidP="00EA4DB9">
      <w:pPr>
        <w:numPr>
          <w:ilvl w:val="0"/>
          <w:numId w:val="39"/>
        </w:numPr>
        <w:tabs>
          <w:tab w:val="left" w:pos="900"/>
        </w:tabs>
        <w:ind w:left="0" w:firstLine="708"/>
        <w:jc w:val="both"/>
        <w:rPr>
          <w:rFonts w:eastAsia="Calibri"/>
          <w:sz w:val="26"/>
          <w:szCs w:val="26"/>
        </w:rPr>
      </w:pPr>
      <w:r w:rsidRPr="000D4A68">
        <w:rPr>
          <w:rFonts w:eastAsia="Calibri"/>
          <w:sz w:val="26"/>
          <w:szCs w:val="26"/>
        </w:rPr>
        <w:t xml:space="preserve">35 выпускников 11 классов (7,7%) получили медали «За особые успехи в учении», что на 5 медалистов больше чем в 2013 году (6%), </w:t>
      </w:r>
    </w:p>
    <w:p w:rsidR="000A1CA1" w:rsidRPr="000D4A68" w:rsidRDefault="000A1CA1" w:rsidP="00EA4DB9">
      <w:pPr>
        <w:numPr>
          <w:ilvl w:val="0"/>
          <w:numId w:val="39"/>
        </w:numPr>
        <w:tabs>
          <w:tab w:val="num" w:pos="426"/>
          <w:tab w:val="left" w:pos="709"/>
          <w:tab w:val="left" w:pos="900"/>
        </w:tabs>
        <w:ind w:left="0" w:firstLine="708"/>
        <w:jc w:val="both"/>
        <w:rPr>
          <w:rFonts w:eastAsia="Calibri"/>
          <w:sz w:val="26"/>
        </w:rPr>
      </w:pPr>
      <w:r w:rsidRPr="000D4A68">
        <w:rPr>
          <w:rFonts w:eastAsia="Calibri"/>
          <w:sz w:val="26"/>
        </w:rPr>
        <w:t>64 выпускника 11 классов (14%) награждены похвальной грамотой «За особые успехи в изучении отдельных предметов» (в 2013 году 49 выпускников, 10%);</w:t>
      </w:r>
    </w:p>
    <w:p w:rsidR="000A1CA1" w:rsidRPr="000D4A68" w:rsidRDefault="000A1CA1" w:rsidP="00EA4DB9">
      <w:pPr>
        <w:numPr>
          <w:ilvl w:val="0"/>
          <w:numId w:val="39"/>
        </w:numPr>
        <w:tabs>
          <w:tab w:val="left" w:pos="900"/>
        </w:tabs>
        <w:ind w:left="0" w:firstLine="708"/>
        <w:jc w:val="both"/>
        <w:rPr>
          <w:rFonts w:eastAsia="Calibri"/>
          <w:sz w:val="26"/>
          <w:szCs w:val="26"/>
        </w:rPr>
      </w:pPr>
      <w:r w:rsidRPr="000D4A68">
        <w:rPr>
          <w:rFonts w:eastAsia="Calibri"/>
          <w:sz w:val="26"/>
          <w:szCs w:val="26"/>
        </w:rPr>
        <w:t>20 выпускников 9-х классов (3%) получили аттестат с отличием (в 2013 году 24 выпускника, 4%);</w:t>
      </w:r>
    </w:p>
    <w:p w:rsidR="000A1CA1" w:rsidRPr="000D4A68" w:rsidRDefault="000A1CA1" w:rsidP="00EA4DB9">
      <w:pPr>
        <w:numPr>
          <w:ilvl w:val="0"/>
          <w:numId w:val="39"/>
        </w:numPr>
        <w:tabs>
          <w:tab w:val="left" w:pos="0"/>
          <w:tab w:val="left" w:pos="426"/>
          <w:tab w:val="left" w:pos="900"/>
        </w:tabs>
        <w:ind w:left="0" w:firstLine="708"/>
        <w:jc w:val="both"/>
        <w:rPr>
          <w:rFonts w:eastAsia="Calibri"/>
          <w:sz w:val="26"/>
        </w:rPr>
      </w:pPr>
      <w:r w:rsidRPr="000D4A68">
        <w:rPr>
          <w:rFonts w:eastAsia="Calibri"/>
          <w:sz w:val="26"/>
        </w:rPr>
        <w:t xml:space="preserve">12 выпускников 9-х классов (1,7%) награждены похвальной грамотой «За особые успехи в изучении отдельных предметов»; </w:t>
      </w:r>
    </w:p>
    <w:p w:rsidR="000A1CA1" w:rsidRPr="000D4A68" w:rsidRDefault="000A1CA1" w:rsidP="00EA4DB9">
      <w:pPr>
        <w:numPr>
          <w:ilvl w:val="0"/>
          <w:numId w:val="39"/>
        </w:numPr>
        <w:tabs>
          <w:tab w:val="left" w:pos="432"/>
          <w:tab w:val="left" w:pos="900"/>
        </w:tabs>
        <w:ind w:left="0" w:firstLine="708"/>
        <w:jc w:val="both"/>
        <w:rPr>
          <w:rFonts w:eastAsia="Calibri"/>
          <w:sz w:val="26"/>
          <w:szCs w:val="26"/>
        </w:rPr>
      </w:pPr>
      <w:r w:rsidRPr="000D4A68">
        <w:rPr>
          <w:rFonts w:eastAsia="Calibri"/>
          <w:sz w:val="26"/>
        </w:rPr>
        <w:t>увеличилось количество обучающихся</w:t>
      </w:r>
      <w:r w:rsidRPr="000D4A68">
        <w:rPr>
          <w:rFonts w:eastAsia="Calibri"/>
          <w:sz w:val="26"/>
          <w:szCs w:val="26"/>
        </w:rPr>
        <w:t xml:space="preserve"> переводных классов,</w:t>
      </w:r>
      <w:r w:rsidRPr="000D4A68">
        <w:rPr>
          <w:rFonts w:eastAsia="Calibri"/>
          <w:sz w:val="26"/>
        </w:rPr>
        <w:t xml:space="preserve"> награжденных похвальным листом «За отличные успехи </w:t>
      </w:r>
      <w:r w:rsidR="00EB173B">
        <w:rPr>
          <w:rFonts w:eastAsia="Calibri"/>
          <w:sz w:val="26"/>
        </w:rPr>
        <w:t>в учении» до 221 человек (в 2013</w:t>
      </w:r>
      <w:r w:rsidRPr="000D4A68">
        <w:rPr>
          <w:rFonts w:eastAsia="Calibri"/>
          <w:sz w:val="26"/>
        </w:rPr>
        <w:t xml:space="preserve"> году – 214 чел.); </w:t>
      </w:r>
    </w:p>
    <w:p w:rsidR="000A1CA1" w:rsidRPr="000D4A68" w:rsidRDefault="000A1CA1" w:rsidP="00EA4DB9">
      <w:pPr>
        <w:numPr>
          <w:ilvl w:val="0"/>
          <w:numId w:val="39"/>
        </w:numPr>
        <w:tabs>
          <w:tab w:val="left" w:pos="900"/>
        </w:tabs>
        <w:ind w:left="0" w:firstLine="708"/>
        <w:jc w:val="both"/>
        <w:rPr>
          <w:rFonts w:eastAsia="Calibri"/>
          <w:sz w:val="26"/>
          <w:szCs w:val="26"/>
        </w:rPr>
      </w:pPr>
      <w:r w:rsidRPr="000D4A68">
        <w:rPr>
          <w:rFonts w:eastAsia="Calibri"/>
          <w:sz w:val="26"/>
          <w:szCs w:val="26"/>
        </w:rPr>
        <w:t>отсутствуют (на протяжении последних 6 лет) несовершеннолетние обучающиеся, отчисленные из общеобразовательных организаций города по причине нежелания обучаться;</w:t>
      </w:r>
    </w:p>
    <w:p w:rsidR="000A1CA1" w:rsidRPr="000D4A68" w:rsidRDefault="000A1CA1" w:rsidP="00EA4DB9">
      <w:pPr>
        <w:numPr>
          <w:ilvl w:val="0"/>
          <w:numId w:val="39"/>
        </w:numPr>
        <w:tabs>
          <w:tab w:val="left" w:pos="900"/>
        </w:tabs>
        <w:ind w:left="0" w:firstLine="708"/>
        <w:jc w:val="both"/>
        <w:rPr>
          <w:rFonts w:eastAsia="Calibri"/>
          <w:sz w:val="26"/>
          <w:szCs w:val="26"/>
        </w:rPr>
      </w:pPr>
      <w:r w:rsidRPr="000D4A68">
        <w:rPr>
          <w:rFonts w:eastAsia="Calibri"/>
          <w:sz w:val="26"/>
          <w:szCs w:val="26"/>
        </w:rPr>
        <w:t>остается стабильным количество выпускников 11 классов, не получивших аттестат о среднем общем образовании (1 человек);</w:t>
      </w:r>
    </w:p>
    <w:p w:rsidR="000A1CA1" w:rsidRPr="000D4A68" w:rsidRDefault="000A1CA1" w:rsidP="00EA4DB9">
      <w:pPr>
        <w:numPr>
          <w:ilvl w:val="0"/>
          <w:numId w:val="39"/>
        </w:numPr>
        <w:tabs>
          <w:tab w:val="left" w:pos="900"/>
        </w:tabs>
        <w:ind w:left="0" w:firstLine="708"/>
        <w:jc w:val="both"/>
        <w:rPr>
          <w:rFonts w:eastAsia="Calibri"/>
          <w:sz w:val="26"/>
          <w:szCs w:val="26"/>
        </w:rPr>
      </w:pPr>
      <w:r w:rsidRPr="000D4A68">
        <w:rPr>
          <w:rFonts w:eastAsia="Calibri"/>
          <w:sz w:val="26"/>
          <w:szCs w:val="26"/>
        </w:rPr>
        <w:t>доля выпускников 11 классов, успешно сдавших единый государственный экзамен по математике и русскому языку, составляет 100%;</w:t>
      </w:r>
    </w:p>
    <w:p w:rsidR="000A1CA1" w:rsidRDefault="000A1CA1" w:rsidP="00EA4DB9">
      <w:pPr>
        <w:numPr>
          <w:ilvl w:val="0"/>
          <w:numId w:val="39"/>
        </w:numPr>
        <w:tabs>
          <w:tab w:val="left" w:pos="900"/>
        </w:tabs>
        <w:ind w:left="0" w:firstLine="708"/>
        <w:jc w:val="both"/>
        <w:rPr>
          <w:rFonts w:eastAsia="Calibri"/>
          <w:sz w:val="26"/>
          <w:szCs w:val="26"/>
        </w:rPr>
      </w:pPr>
      <w:r w:rsidRPr="000D4A68">
        <w:rPr>
          <w:rFonts w:eastAsia="Calibri"/>
          <w:sz w:val="26"/>
          <w:szCs w:val="26"/>
        </w:rPr>
        <w:t>доля выпускников 9 классов, успешно сдавших основной государственный экзамен и по математике и русскому языку, составляет 100%.</w:t>
      </w:r>
    </w:p>
    <w:p w:rsidR="00F11D46" w:rsidRPr="00F64A67" w:rsidRDefault="00F11D46" w:rsidP="00EA4DB9">
      <w:pPr>
        <w:pStyle w:val="ac"/>
        <w:ind w:left="0" w:firstLine="708"/>
        <w:jc w:val="both"/>
        <w:rPr>
          <w:rFonts w:eastAsia="Calibri"/>
          <w:sz w:val="26"/>
          <w:szCs w:val="26"/>
        </w:rPr>
      </w:pPr>
      <w:r w:rsidRPr="00F64A67">
        <w:rPr>
          <w:rFonts w:eastAsia="Calibri"/>
          <w:sz w:val="26"/>
          <w:szCs w:val="26"/>
        </w:rPr>
        <w:t>Дополнительное образование детей дошкольного возраста предоставляется бесплатно и организовано во всех дошкольных образовательных организациях в виде прове</w:t>
      </w:r>
      <w:r w:rsidR="00F64A67" w:rsidRPr="00F64A67">
        <w:rPr>
          <w:rFonts w:eastAsia="Calibri"/>
          <w:sz w:val="26"/>
          <w:szCs w:val="26"/>
        </w:rPr>
        <w:t>дения занятий (кружковая работа</w:t>
      </w:r>
      <w:r w:rsidR="003828B6">
        <w:rPr>
          <w:rFonts w:eastAsia="Calibri"/>
          <w:sz w:val="26"/>
          <w:szCs w:val="26"/>
        </w:rPr>
        <w:t>)</w:t>
      </w:r>
      <w:r w:rsidRPr="00F64A67">
        <w:rPr>
          <w:rFonts w:eastAsia="Calibri"/>
          <w:sz w:val="26"/>
          <w:szCs w:val="26"/>
        </w:rPr>
        <w:t>.</w:t>
      </w:r>
      <w:r w:rsidR="00F64A67" w:rsidRPr="00F64A67">
        <w:rPr>
          <w:rFonts w:eastAsia="Calibri"/>
          <w:sz w:val="26"/>
          <w:szCs w:val="26"/>
        </w:rPr>
        <w:t xml:space="preserve"> </w:t>
      </w:r>
      <w:r w:rsidRPr="00F64A67">
        <w:rPr>
          <w:rFonts w:eastAsia="Calibri"/>
          <w:sz w:val="26"/>
          <w:szCs w:val="26"/>
        </w:rPr>
        <w:t xml:space="preserve">В 2014 году была организована работа 127 кружков, секций, студий, в которых занимались 1611 детей с 3 до 7 лет. Большинство детей посещают кружки художественно-эстетического (47,4%), познавательного (20,6%) и физического (17,7%) направлений.   </w:t>
      </w:r>
    </w:p>
    <w:p w:rsidR="00F11D46" w:rsidRPr="00F64A67" w:rsidRDefault="00F11D46" w:rsidP="00EA4DB9">
      <w:pPr>
        <w:pStyle w:val="ac"/>
        <w:autoSpaceDE w:val="0"/>
        <w:autoSpaceDN w:val="0"/>
        <w:adjustRightInd w:val="0"/>
        <w:ind w:left="0" w:firstLine="708"/>
        <w:jc w:val="both"/>
        <w:rPr>
          <w:rFonts w:eastAsia="Calibri" w:cs="Calibri"/>
          <w:sz w:val="26"/>
        </w:rPr>
      </w:pPr>
      <w:r w:rsidRPr="00F64A67">
        <w:rPr>
          <w:sz w:val="26"/>
          <w:szCs w:val="26"/>
        </w:rPr>
        <w:t xml:space="preserve">Охват детей дополнительным образованием в общеобразовательных организациях в 2014 составил </w:t>
      </w:r>
      <w:r w:rsidRPr="00F64A67">
        <w:rPr>
          <w:sz w:val="26"/>
        </w:rPr>
        <w:t xml:space="preserve">5528 </w:t>
      </w:r>
      <w:r w:rsidRPr="00F64A67">
        <w:rPr>
          <w:sz w:val="26"/>
          <w:szCs w:val="26"/>
        </w:rPr>
        <w:t>человека</w:t>
      </w:r>
      <w:r w:rsidR="00F64A67" w:rsidRPr="00F64A67">
        <w:rPr>
          <w:sz w:val="26"/>
          <w:szCs w:val="26"/>
        </w:rPr>
        <w:t>, в</w:t>
      </w:r>
      <w:r w:rsidRPr="00F64A67">
        <w:rPr>
          <w:rFonts w:eastAsia="Calibri"/>
          <w:sz w:val="26"/>
          <w:szCs w:val="26"/>
        </w:rPr>
        <w:t xml:space="preserve"> организациях дополнительного об</w:t>
      </w:r>
      <w:r w:rsidR="00F64A67" w:rsidRPr="00F64A67">
        <w:rPr>
          <w:rFonts w:eastAsia="Calibri"/>
          <w:sz w:val="26"/>
          <w:szCs w:val="26"/>
        </w:rPr>
        <w:t>разования обучается 1627 детей.</w:t>
      </w:r>
    </w:p>
    <w:p w:rsidR="00EB173B" w:rsidRPr="00EB173B" w:rsidRDefault="00EB173B" w:rsidP="00EA4DB9">
      <w:pPr>
        <w:pStyle w:val="ac"/>
        <w:tabs>
          <w:tab w:val="left" w:pos="709"/>
        </w:tabs>
        <w:autoSpaceDE w:val="0"/>
        <w:autoSpaceDN w:val="0"/>
        <w:adjustRightInd w:val="0"/>
        <w:ind w:left="0" w:firstLine="708"/>
        <w:jc w:val="both"/>
        <w:rPr>
          <w:rFonts w:eastAsia="Calibri"/>
          <w:sz w:val="26"/>
          <w:szCs w:val="26"/>
        </w:rPr>
      </w:pPr>
      <w:r w:rsidRPr="00EB173B">
        <w:rPr>
          <w:rFonts w:eastAsia="Calibri"/>
          <w:sz w:val="26"/>
          <w:szCs w:val="26"/>
        </w:rPr>
        <w:t xml:space="preserve">Общеобразовательные организации города Когалыма характеризуются хорошо развитой оздоровительной инфраструктурой: наличием необходимого количества специалистов, хорошим уровнем организации медицинского обслуживания и физкультурно-оздоровительной работы, высоким уровнем квалификации педагогического коллектива. </w:t>
      </w:r>
    </w:p>
    <w:p w:rsidR="00EB173B" w:rsidRPr="00DD5918" w:rsidRDefault="00EB173B" w:rsidP="00EA4DB9">
      <w:pPr>
        <w:pStyle w:val="ad"/>
        <w:tabs>
          <w:tab w:val="left" w:pos="709"/>
        </w:tabs>
        <w:ind w:firstLine="708"/>
        <w:jc w:val="both"/>
        <w:rPr>
          <w:rFonts w:ascii="Times New Roman" w:hAnsi="Times New Roman"/>
          <w:sz w:val="26"/>
          <w:szCs w:val="26"/>
        </w:rPr>
      </w:pPr>
      <w:r>
        <w:rPr>
          <w:rFonts w:ascii="Times New Roman" w:eastAsia="Calibri" w:hAnsi="Times New Roman"/>
          <w:sz w:val="26"/>
          <w:szCs w:val="26"/>
        </w:rPr>
        <w:t xml:space="preserve">С </w:t>
      </w:r>
      <w:r w:rsidRPr="00766AE9">
        <w:rPr>
          <w:rFonts w:ascii="Times New Roman" w:eastAsia="Calibri" w:hAnsi="Times New Roman"/>
          <w:sz w:val="26"/>
          <w:szCs w:val="26"/>
        </w:rPr>
        <w:t>целью сохранения и укрепления здоровья детей во всех образовательных организациях города ведётся системная работа по обеспечению условий для развития здоровья детей.</w:t>
      </w:r>
      <w:r w:rsidRPr="00F049F3">
        <w:rPr>
          <w:rFonts w:ascii="Times New Roman" w:eastAsia="Calibri" w:hAnsi="Times New Roman"/>
        </w:rPr>
        <w:t xml:space="preserve"> </w:t>
      </w:r>
      <w:r w:rsidRPr="00DD5918">
        <w:rPr>
          <w:rFonts w:ascii="Times New Roman" w:eastAsia="Calibri" w:hAnsi="Times New Roman"/>
          <w:sz w:val="26"/>
          <w:szCs w:val="26"/>
        </w:rPr>
        <w:t xml:space="preserve">Разработаны и реализуются </w:t>
      </w:r>
      <w:proofErr w:type="spellStart"/>
      <w:r w:rsidRPr="00DD5918">
        <w:rPr>
          <w:rFonts w:ascii="Times New Roman" w:eastAsia="Calibri" w:hAnsi="Times New Roman"/>
          <w:sz w:val="26"/>
          <w:szCs w:val="26"/>
        </w:rPr>
        <w:t>здоровьеориентированные</w:t>
      </w:r>
      <w:proofErr w:type="spellEnd"/>
      <w:r w:rsidRPr="00DD5918">
        <w:rPr>
          <w:rFonts w:ascii="Times New Roman" w:eastAsia="Calibri" w:hAnsi="Times New Roman"/>
          <w:sz w:val="26"/>
          <w:szCs w:val="26"/>
        </w:rPr>
        <w:t xml:space="preserve"> и профилактические программы. </w:t>
      </w:r>
      <w:proofErr w:type="spellStart"/>
      <w:r w:rsidRPr="00DD5918">
        <w:rPr>
          <w:rFonts w:ascii="Times New Roman" w:hAnsi="Times New Roman"/>
          <w:sz w:val="26"/>
          <w:szCs w:val="26"/>
        </w:rPr>
        <w:t>Здоровьесбережение</w:t>
      </w:r>
      <w:proofErr w:type="spellEnd"/>
      <w:r w:rsidRPr="00DD5918">
        <w:rPr>
          <w:rFonts w:ascii="Times New Roman" w:hAnsi="Times New Roman"/>
          <w:sz w:val="26"/>
          <w:szCs w:val="26"/>
        </w:rPr>
        <w:t xml:space="preserve"> в образовании имеет не только педагогический, медицинский, но и социально-экономический эффект.</w:t>
      </w:r>
      <w:r w:rsidRPr="00BA0DDC">
        <w:rPr>
          <w:noProof/>
        </w:rPr>
        <w:t xml:space="preserve"> </w:t>
      </w:r>
    </w:p>
    <w:p w:rsidR="00EB173B" w:rsidRDefault="00EB173B" w:rsidP="00EA4DB9">
      <w:pPr>
        <w:tabs>
          <w:tab w:val="left" w:pos="1080"/>
          <w:tab w:val="left" w:pos="1134"/>
        </w:tabs>
        <w:ind w:firstLine="708"/>
        <w:jc w:val="both"/>
        <w:rPr>
          <w:rFonts w:eastAsia="Calibri"/>
          <w:sz w:val="26"/>
          <w:szCs w:val="26"/>
        </w:rPr>
      </w:pPr>
      <w:r w:rsidRPr="00F049F3">
        <w:rPr>
          <w:rFonts w:eastAsia="Calibri"/>
          <w:sz w:val="26"/>
          <w:szCs w:val="26"/>
        </w:rPr>
        <w:t xml:space="preserve">Все образовательные организации города оборудованы автоматическими пожарными сигнализациями, системами оповещения о пожаре, аварийным освещением, пожарным водоснабжением. </w:t>
      </w:r>
    </w:p>
    <w:p w:rsidR="00EB173B" w:rsidRPr="00F049F3" w:rsidRDefault="00EB173B" w:rsidP="00EA4DB9">
      <w:pPr>
        <w:tabs>
          <w:tab w:val="left" w:pos="1080"/>
          <w:tab w:val="left" w:pos="1134"/>
        </w:tabs>
        <w:ind w:firstLine="708"/>
        <w:jc w:val="both"/>
        <w:rPr>
          <w:rFonts w:eastAsia="Calibri"/>
          <w:sz w:val="26"/>
          <w:szCs w:val="26"/>
        </w:rPr>
      </w:pPr>
      <w:r w:rsidRPr="00F049F3">
        <w:rPr>
          <w:rFonts w:eastAsia="Calibri"/>
          <w:sz w:val="26"/>
          <w:szCs w:val="26"/>
        </w:rPr>
        <w:t xml:space="preserve">Постоянно проводятся мероприятия по обеспечению антитеррористической защищенности объектов образования: во всех общеобразовательных организациях и организациях дополнительного образования установлены системы наружного и внутреннего видеонаблюдения и осуществляется лицензированная охрана физическим постом; в дошкольных образовательных организациях установлены видеодомофоны; в каждой образовательной организации имеются телефоны с </w:t>
      </w:r>
      <w:r w:rsidR="003828B6">
        <w:rPr>
          <w:rFonts w:eastAsia="Calibri"/>
          <w:sz w:val="26"/>
          <w:szCs w:val="26"/>
        </w:rPr>
        <w:t>функцией автоматического определения номера</w:t>
      </w:r>
      <w:r w:rsidRPr="00F049F3">
        <w:rPr>
          <w:rFonts w:eastAsia="Calibri"/>
          <w:sz w:val="26"/>
          <w:szCs w:val="26"/>
        </w:rPr>
        <w:t xml:space="preserve">, функционируют кнопки тревожной сигнализации. </w:t>
      </w:r>
    </w:p>
    <w:p w:rsidR="00EB173B" w:rsidRPr="00F049F3" w:rsidRDefault="00EB173B" w:rsidP="00EA4DB9">
      <w:pPr>
        <w:ind w:firstLine="708"/>
        <w:jc w:val="both"/>
        <w:rPr>
          <w:sz w:val="26"/>
          <w:szCs w:val="26"/>
        </w:rPr>
      </w:pPr>
      <w:r w:rsidRPr="00F049F3">
        <w:rPr>
          <w:sz w:val="26"/>
          <w:szCs w:val="26"/>
        </w:rPr>
        <w:t>Во всех образовательных организациях разработаны и согласованы с территориальными органами ОМВД, ФСБ, МЧС паспорта антитеррористической защищенности с 3D моделями, в которых определены проводимые мероприятия по усилению антитеррористической защищенности, а также порядок действия персонала при получении информации об угрозе ЧС и при возникновении наиболее вероятных ЧС.</w:t>
      </w:r>
    </w:p>
    <w:p w:rsidR="00EB173B" w:rsidRPr="000D4A68" w:rsidRDefault="007351A3" w:rsidP="00EA4DB9">
      <w:pPr>
        <w:tabs>
          <w:tab w:val="left" w:pos="709"/>
          <w:tab w:val="left" w:pos="900"/>
        </w:tabs>
        <w:ind w:firstLine="708"/>
        <w:jc w:val="both"/>
        <w:rPr>
          <w:rFonts w:eastAsia="Calibri"/>
          <w:sz w:val="26"/>
          <w:szCs w:val="26"/>
        </w:rPr>
      </w:pPr>
      <w:r w:rsidRPr="00266E9B">
        <w:rPr>
          <w:rFonts w:eastAsia="Calibri"/>
          <w:sz w:val="26"/>
          <w:szCs w:val="26"/>
        </w:rPr>
        <w:t>Организация отдыха, оздоровление и занятости детей в 2014 году осуществлялась в рамках реализации муниципальной программы «Социальная поддержка жителей города Когалыма на 2014-2016 годы».</w:t>
      </w:r>
    </w:p>
    <w:p w:rsidR="007351A3" w:rsidRPr="00266E9B" w:rsidRDefault="007351A3" w:rsidP="00EA4DB9">
      <w:pPr>
        <w:tabs>
          <w:tab w:val="left" w:pos="540"/>
        </w:tabs>
        <w:ind w:firstLine="708"/>
        <w:jc w:val="both"/>
        <w:rPr>
          <w:rFonts w:eastAsia="Calibri"/>
          <w:sz w:val="26"/>
          <w:szCs w:val="26"/>
        </w:rPr>
      </w:pPr>
      <w:r w:rsidRPr="00266E9B">
        <w:rPr>
          <w:rFonts w:eastAsia="Calibri"/>
          <w:sz w:val="26"/>
          <w:szCs w:val="26"/>
        </w:rPr>
        <w:t>В 2014 году на реализацию мероприятий по организации отдыха и оздоровления детей было выделено денежных средств в размере 43071,40 тыс. рублей, из них:</w:t>
      </w:r>
    </w:p>
    <w:p w:rsidR="007351A3" w:rsidRPr="00266E9B" w:rsidRDefault="007351A3" w:rsidP="00EA4DB9">
      <w:pPr>
        <w:numPr>
          <w:ilvl w:val="0"/>
          <w:numId w:val="41"/>
        </w:numPr>
        <w:tabs>
          <w:tab w:val="left" w:pos="540"/>
          <w:tab w:val="left" w:pos="993"/>
        </w:tabs>
        <w:ind w:left="0" w:firstLine="708"/>
        <w:jc w:val="both"/>
        <w:rPr>
          <w:rFonts w:eastAsia="Calibri"/>
          <w:sz w:val="26"/>
          <w:szCs w:val="26"/>
        </w:rPr>
      </w:pPr>
      <w:r w:rsidRPr="00266E9B">
        <w:rPr>
          <w:rFonts w:eastAsia="Calibri"/>
          <w:sz w:val="26"/>
          <w:szCs w:val="26"/>
        </w:rPr>
        <w:t xml:space="preserve">субсидия на организацию питания в лагерях с дневным пребыванием детей в размере 2318,3 </w:t>
      </w:r>
      <w:r>
        <w:rPr>
          <w:rFonts w:eastAsia="Calibri"/>
          <w:sz w:val="26"/>
          <w:szCs w:val="26"/>
        </w:rPr>
        <w:t>тыс. рублей</w:t>
      </w:r>
      <w:r w:rsidRPr="00266E9B">
        <w:rPr>
          <w:rFonts w:eastAsia="Calibri"/>
          <w:sz w:val="26"/>
          <w:szCs w:val="26"/>
        </w:rPr>
        <w:t>;</w:t>
      </w:r>
    </w:p>
    <w:p w:rsidR="007351A3" w:rsidRPr="00266E9B" w:rsidRDefault="007351A3" w:rsidP="00EA4DB9">
      <w:pPr>
        <w:numPr>
          <w:ilvl w:val="0"/>
          <w:numId w:val="41"/>
        </w:numPr>
        <w:tabs>
          <w:tab w:val="left" w:pos="540"/>
          <w:tab w:val="left" w:pos="993"/>
        </w:tabs>
        <w:ind w:left="0" w:firstLine="708"/>
        <w:jc w:val="both"/>
        <w:rPr>
          <w:rFonts w:eastAsia="Calibri"/>
          <w:sz w:val="26"/>
          <w:szCs w:val="26"/>
        </w:rPr>
      </w:pPr>
      <w:r w:rsidRPr="00266E9B">
        <w:rPr>
          <w:rFonts w:eastAsia="Calibri"/>
          <w:sz w:val="26"/>
          <w:szCs w:val="26"/>
        </w:rPr>
        <w:t>субвенция на организацию отдыха и оздоровления дете</w:t>
      </w:r>
      <w:r>
        <w:rPr>
          <w:rFonts w:eastAsia="Calibri"/>
          <w:sz w:val="26"/>
          <w:szCs w:val="26"/>
        </w:rPr>
        <w:t>й в размере 11934,0 тыс. рублей</w:t>
      </w:r>
      <w:r w:rsidRPr="00266E9B">
        <w:rPr>
          <w:rFonts w:eastAsia="Calibri"/>
          <w:sz w:val="26"/>
          <w:szCs w:val="26"/>
        </w:rPr>
        <w:t>;</w:t>
      </w:r>
    </w:p>
    <w:p w:rsidR="007351A3" w:rsidRPr="00266E9B" w:rsidRDefault="007351A3" w:rsidP="00EA4DB9">
      <w:pPr>
        <w:numPr>
          <w:ilvl w:val="0"/>
          <w:numId w:val="41"/>
        </w:numPr>
        <w:tabs>
          <w:tab w:val="left" w:pos="540"/>
          <w:tab w:val="left" w:pos="993"/>
        </w:tabs>
        <w:ind w:left="0" w:firstLine="708"/>
        <w:jc w:val="both"/>
        <w:rPr>
          <w:rFonts w:eastAsia="Calibri"/>
          <w:sz w:val="26"/>
          <w:szCs w:val="26"/>
        </w:rPr>
      </w:pPr>
      <w:r w:rsidRPr="00266E9B">
        <w:rPr>
          <w:rFonts w:eastAsia="Calibri"/>
          <w:sz w:val="26"/>
          <w:szCs w:val="26"/>
        </w:rPr>
        <w:t xml:space="preserve">средства бюджета </w:t>
      </w:r>
      <w:r w:rsidR="003828B6">
        <w:rPr>
          <w:rFonts w:eastAsia="Calibri"/>
          <w:sz w:val="26"/>
          <w:szCs w:val="26"/>
        </w:rPr>
        <w:t xml:space="preserve">города </w:t>
      </w:r>
      <w:r>
        <w:rPr>
          <w:rFonts w:eastAsia="Calibri"/>
          <w:sz w:val="26"/>
          <w:szCs w:val="26"/>
        </w:rPr>
        <w:t>– 22548,2 тыс. рублей</w:t>
      </w:r>
      <w:r w:rsidRPr="00266E9B">
        <w:rPr>
          <w:rFonts w:eastAsia="Calibri"/>
          <w:sz w:val="26"/>
          <w:szCs w:val="26"/>
        </w:rPr>
        <w:t>;</w:t>
      </w:r>
    </w:p>
    <w:p w:rsidR="007351A3" w:rsidRPr="00266E9B" w:rsidRDefault="007351A3" w:rsidP="00EA4DB9">
      <w:pPr>
        <w:numPr>
          <w:ilvl w:val="0"/>
          <w:numId w:val="41"/>
        </w:numPr>
        <w:tabs>
          <w:tab w:val="left" w:pos="540"/>
          <w:tab w:val="left" w:pos="993"/>
        </w:tabs>
        <w:ind w:left="0" w:firstLine="708"/>
        <w:jc w:val="both"/>
        <w:rPr>
          <w:rFonts w:eastAsia="Calibri"/>
          <w:sz w:val="26"/>
          <w:szCs w:val="26"/>
        </w:rPr>
      </w:pPr>
      <w:r w:rsidRPr="00266E9B">
        <w:rPr>
          <w:rFonts w:eastAsia="Calibri"/>
          <w:sz w:val="26"/>
          <w:szCs w:val="26"/>
        </w:rPr>
        <w:t>средст</w:t>
      </w:r>
      <w:r>
        <w:rPr>
          <w:rFonts w:eastAsia="Calibri"/>
          <w:sz w:val="26"/>
          <w:szCs w:val="26"/>
        </w:rPr>
        <w:t>ва родителей – 2146,6 тыс. рублей</w:t>
      </w:r>
      <w:r w:rsidRPr="00266E9B">
        <w:rPr>
          <w:rFonts w:eastAsia="Calibri"/>
          <w:sz w:val="26"/>
          <w:szCs w:val="26"/>
        </w:rPr>
        <w:t>.</w:t>
      </w:r>
    </w:p>
    <w:p w:rsidR="000A1CA1" w:rsidRPr="00F323E0" w:rsidRDefault="007351A3" w:rsidP="00EA4DB9">
      <w:pPr>
        <w:pStyle w:val="ad"/>
        <w:ind w:firstLine="708"/>
        <w:jc w:val="both"/>
        <w:rPr>
          <w:rFonts w:ascii="Times New Roman" w:eastAsia="Arial Unicode MS" w:hAnsi="Times New Roman"/>
          <w:sz w:val="26"/>
          <w:szCs w:val="26"/>
        </w:rPr>
      </w:pPr>
      <w:r>
        <w:rPr>
          <w:rFonts w:ascii="Times New Roman" w:eastAsia="Calibri" w:hAnsi="Times New Roman"/>
          <w:sz w:val="26"/>
          <w:szCs w:val="26"/>
        </w:rPr>
        <w:t>За 2014 год</w:t>
      </w:r>
      <w:r w:rsidRPr="00266E9B">
        <w:rPr>
          <w:rFonts w:ascii="Times New Roman" w:eastAsia="Calibri" w:hAnsi="Times New Roman"/>
          <w:sz w:val="26"/>
          <w:szCs w:val="26"/>
        </w:rPr>
        <w:t xml:space="preserve"> организованным отдыхом было охвачено 1137 человек в лагерях с дневным пребыванием детей</w:t>
      </w:r>
      <w:r>
        <w:rPr>
          <w:rFonts w:ascii="Times New Roman" w:eastAsia="Calibri" w:hAnsi="Times New Roman"/>
          <w:sz w:val="26"/>
          <w:szCs w:val="26"/>
        </w:rPr>
        <w:t>.</w:t>
      </w:r>
    </w:p>
    <w:p w:rsidR="007351A3" w:rsidRPr="00266E9B" w:rsidRDefault="007351A3" w:rsidP="00EA4DB9">
      <w:pPr>
        <w:tabs>
          <w:tab w:val="left" w:pos="540"/>
        </w:tabs>
        <w:ind w:firstLine="708"/>
        <w:jc w:val="both"/>
        <w:rPr>
          <w:rFonts w:eastAsia="Calibri"/>
          <w:sz w:val="26"/>
          <w:szCs w:val="26"/>
        </w:rPr>
      </w:pPr>
      <w:r w:rsidRPr="00266E9B">
        <w:rPr>
          <w:rFonts w:eastAsia="Calibri"/>
          <w:sz w:val="26"/>
          <w:szCs w:val="26"/>
        </w:rPr>
        <w:t>В детские оздоровительные учреждения, расположенные в климатически благоприятных регионах России, было направлено на отдых и оздоровление 376 детей.</w:t>
      </w:r>
    </w:p>
    <w:p w:rsidR="007351A3" w:rsidRPr="00266E9B" w:rsidRDefault="007351A3" w:rsidP="00EA4DB9">
      <w:pPr>
        <w:tabs>
          <w:tab w:val="left" w:pos="540"/>
        </w:tabs>
        <w:ind w:firstLine="708"/>
        <w:jc w:val="both"/>
        <w:rPr>
          <w:rFonts w:eastAsia="Calibri"/>
          <w:sz w:val="26"/>
          <w:szCs w:val="26"/>
        </w:rPr>
      </w:pPr>
      <w:r w:rsidRPr="00266E9B">
        <w:rPr>
          <w:rFonts w:eastAsia="Calibri"/>
          <w:sz w:val="26"/>
          <w:szCs w:val="26"/>
        </w:rPr>
        <w:t>В течение летнего периода были организованы и осуществлены 2 туристских похода и одна исследовательская экспедиция. Общий охват детей составил 27 человек.</w:t>
      </w:r>
    </w:p>
    <w:p w:rsidR="007351A3" w:rsidRPr="00266E9B" w:rsidRDefault="007351A3" w:rsidP="00EA4DB9">
      <w:pPr>
        <w:tabs>
          <w:tab w:val="left" w:pos="540"/>
        </w:tabs>
        <w:ind w:firstLine="708"/>
        <w:jc w:val="both"/>
        <w:rPr>
          <w:rFonts w:eastAsia="Calibri"/>
          <w:sz w:val="26"/>
          <w:szCs w:val="26"/>
        </w:rPr>
      </w:pPr>
      <w:r w:rsidRPr="00266E9B">
        <w:rPr>
          <w:rFonts w:eastAsia="Calibri"/>
          <w:sz w:val="26"/>
          <w:szCs w:val="26"/>
        </w:rPr>
        <w:t xml:space="preserve">Также организованным отдыхом охвачены 272 ребёнка, находящихся в трудной жизненной ситуации. </w:t>
      </w:r>
    </w:p>
    <w:p w:rsidR="007351A3" w:rsidRPr="00266E9B" w:rsidRDefault="007351A3" w:rsidP="00EA4DB9">
      <w:pPr>
        <w:tabs>
          <w:tab w:val="left" w:pos="540"/>
        </w:tabs>
        <w:ind w:firstLine="708"/>
        <w:jc w:val="both"/>
        <w:rPr>
          <w:rFonts w:eastAsia="Calibri"/>
          <w:sz w:val="26"/>
          <w:szCs w:val="26"/>
        </w:rPr>
      </w:pPr>
      <w:r w:rsidRPr="00266E9B">
        <w:rPr>
          <w:rFonts w:eastAsia="Calibri"/>
          <w:sz w:val="26"/>
          <w:szCs w:val="26"/>
        </w:rPr>
        <w:t xml:space="preserve">В рамках оздоровительного лагеря с дневным пребыванием детей на базе МБОУ «СОШ № 10» была реализована программа «ХАТЛЕН» по изучению культуры и быта народа ханты. Охват составил 106 человек. В завершении программы с 12 несовершеннолетними был организован двухдневный палаточный лагерь на стойбище семьи Президента оленеводов Югры Степана </w:t>
      </w:r>
      <w:proofErr w:type="spellStart"/>
      <w:r w:rsidRPr="00266E9B">
        <w:rPr>
          <w:rFonts w:eastAsia="Calibri"/>
          <w:sz w:val="26"/>
          <w:szCs w:val="26"/>
        </w:rPr>
        <w:t>Кечимова</w:t>
      </w:r>
      <w:proofErr w:type="spellEnd"/>
      <w:r w:rsidRPr="00266E9B">
        <w:rPr>
          <w:rFonts w:eastAsia="Calibri"/>
          <w:sz w:val="26"/>
          <w:szCs w:val="26"/>
        </w:rPr>
        <w:t>.</w:t>
      </w:r>
    </w:p>
    <w:p w:rsidR="00931D84" w:rsidRPr="00266E9B" w:rsidRDefault="00931D84" w:rsidP="00EA4DB9">
      <w:pPr>
        <w:ind w:firstLine="708"/>
        <w:jc w:val="both"/>
        <w:rPr>
          <w:rFonts w:eastAsia="Calibri"/>
          <w:sz w:val="26"/>
          <w:szCs w:val="26"/>
        </w:rPr>
      </w:pPr>
      <w:r w:rsidRPr="00266E9B">
        <w:rPr>
          <w:rFonts w:eastAsia="Calibri"/>
          <w:sz w:val="26"/>
        </w:rPr>
        <w:t>Результаты анкетирования по изучению мнения родителей обучающихся образовательных организаций города Когалыма о качестве оказания муниципальных услуг в 2014 году в сфере образования показали, что:</w:t>
      </w:r>
    </w:p>
    <w:p w:rsidR="00931D84" w:rsidRPr="00266E9B" w:rsidRDefault="00931D84" w:rsidP="00EA4DB9">
      <w:pPr>
        <w:ind w:firstLine="708"/>
        <w:jc w:val="both"/>
        <w:rPr>
          <w:rFonts w:eastAsia="Calibri"/>
          <w:sz w:val="26"/>
        </w:rPr>
      </w:pPr>
      <w:r w:rsidRPr="00266E9B">
        <w:rPr>
          <w:rFonts w:eastAsia="Calibri"/>
          <w:sz w:val="26"/>
        </w:rPr>
        <w:t>91,3% опрошенных удовлетворены качеством общего образования в общеобразовательных организациях города Когалыма;</w:t>
      </w:r>
    </w:p>
    <w:p w:rsidR="00931D84" w:rsidRPr="00266E9B" w:rsidRDefault="00931D84" w:rsidP="00EA4DB9">
      <w:pPr>
        <w:ind w:firstLine="708"/>
        <w:jc w:val="both"/>
        <w:rPr>
          <w:rFonts w:eastAsia="Calibri"/>
          <w:sz w:val="26"/>
        </w:rPr>
      </w:pPr>
      <w:r w:rsidRPr="00266E9B">
        <w:rPr>
          <w:rFonts w:eastAsia="Calibri"/>
          <w:sz w:val="26"/>
        </w:rPr>
        <w:t>87,2% опрошенных удовлетворены качеством дополнительного образования в общеобразовательных организациях города Когалыма;</w:t>
      </w:r>
    </w:p>
    <w:p w:rsidR="00931D84" w:rsidRPr="00266E9B" w:rsidRDefault="00931D84" w:rsidP="00EA4DB9">
      <w:pPr>
        <w:ind w:firstLine="708"/>
        <w:jc w:val="both"/>
        <w:rPr>
          <w:rFonts w:eastAsia="Calibri"/>
          <w:sz w:val="26"/>
        </w:rPr>
      </w:pPr>
      <w:r w:rsidRPr="00266E9B">
        <w:rPr>
          <w:rFonts w:eastAsia="Calibri"/>
          <w:sz w:val="26"/>
        </w:rPr>
        <w:t xml:space="preserve">93,2% опрошенных удовлетворены качеством </w:t>
      </w:r>
      <w:r>
        <w:rPr>
          <w:rFonts w:eastAsia="Calibri"/>
          <w:sz w:val="26"/>
        </w:rPr>
        <w:t>дошкольного</w:t>
      </w:r>
      <w:r w:rsidRPr="00266E9B">
        <w:rPr>
          <w:rFonts w:eastAsia="Calibri"/>
          <w:sz w:val="26"/>
        </w:rPr>
        <w:t xml:space="preserve"> образования в </w:t>
      </w:r>
      <w:r>
        <w:rPr>
          <w:rFonts w:eastAsia="Calibri"/>
          <w:sz w:val="26"/>
        </w:rPr>
        <w:t xml:space="preserve">дошкольных </w:t>
      </w:r>
      <w:r w:rsidRPr="00266E9B">
        <w:rPr>
          <w:rFonts w:eastAsia="Calibri"/>
          <w:sz w:val="26"/>
        </w:rPr>
        <w:t>образовательных организ</w:t>
      </w:r>
      <w:r>
        <w:rPr>
          <w:rFonts w:eastAsia="Calibri"/>
          <w:sz w:val="26"/>
        </w:rPr>
        <w:t>ациях города Когалыма</w:t>
      </w:r>
      <w:r w:rsidRPr="00266E9B">
        <w:rPr>
          <w:rFonts w:eastAsia="Calibri"/>
          <w:sz w:val="26"/>
        </w:rPr>
        <w:t>.</w:t>
      </w:r>
    </w:p>
    <w:p w:rsidR="00F11D46" w:rsidRPr="00AA4F39" w:rsidRDefault="00F11D46" w:rsidP="00EA4DB9">
      <w:pPr>
        <w:pStyle w:val="ad"/>
        <w:ind w:firstLine="708"/>
        <w:jc w:val="both"/>
        <w:rPr>
          <w:rFonts w:ascii="Times New Roman" w:hAnsi="Times New Roman"/>
          <w:b/>
          <w:sz w:val="26"/>
          <w:szCs w:val="26"/>
        </w:rPr>
      </w:pPr>
      <w:r w:rsidRPr="00AA4F39">
        <w:rPr>
          <w:rFonts w:ascii="Times New Roman" w:eastAsia="Calibri" w:hAnsi="Times New Roman"/>
          <w:sz w:val="26"/>
          <w:szCs w:val="26"/>
        </w:rPr>
        <w:t>В образовательных организациях города работают 1019 педагогов: в школах – 566 педагогов, в детских садах – 453</w:t>
      </w:r>
      <w:r w:rsidRPr="00AA4F39">
        <w:rPr>
          <w:rFonts w:ascii="Times New Roman" w:eastAsia="Calibri" w:hAnsi="Times New Roman"/>
          <w:bCs/>
          <w:sz w:val="26"/>
          <w:szCs w:val="26"/>
        </w:rPr>
        <w:t xml:space="preserve">, </w:t>
      </w:r>
      <w:r w:rsidRPr="00AA4F39">
        <w:rPr>
          <w:rFonts w:ascii="Times New Roman" w:hAnsi="Times New Roman"/>
          <w:sz w:val="26"/>
          <w:szCs w:val="26"/>
        </w:rPr>
        <w:t>труд которых в 2014 году отмечен наградами:</w:t>
      </w:r>
      <w:r w:rsidR="00271B5E" w:rsidRPr="00AA4F39">
        <w:rPr>
          <w:rFonts w:ascii="Times New Roman" w:hAnsi="Times New Roman"/>
          <w:sz w:val="26"/>
          <w:szCs w:val="26"/>
        </w:rPr>
        <w:t xml:space="preserve">  </w:t>
      </w:r>
    </w:p>
    <w:p w:rsidR="00FC40F3" w:rsidRPr="00CC031E" w:rsidRDefault="00FC40F3" w:rsidP="00EA4DB9">
      <w:pPr>
        <w:pStyle w:val="ad"/>
        <w:ind w:firstLine="708"/>
        <w:jc w:val="both"/>
        <w:rPr>
          <w:rFonts w:ascii="Times New Roman" w:hAnsi="Times New Roman"/>
          <w:sz w:val="26"/>
          <w:szCs w:val="26"/>
        </w:rPr>
      </w:pPr>
      <w:r w:rsidRPr="00CC031E">
        <w:rPr>
          <w:rFonts w:ascii="Times New Roman" w:hAnsi="Times New Roman"/>
          <w:sz w:val="26"/>
          <w:szCs w:val="26"/>
        </w:rPr>
        <w:t xml:space="preserve">Ведомственные награды </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звание «Почетный работник общего образования Росс</w:t>
      </w:r>
      <w:r w:rsidR="001D5362" w:rsidRPr="00AA4F39">
        <w:rPr>
          <w:rFonts w:ascii="Times New Roman" w:hAnsi="Times New Roman"/>
          <w:sz w:val="26"/>
          <w:szCs w:val="26"/>
        </w:rPr>
        <w:t>ийской Федерации» присвоено – 4 педагогам</w:t>
      </w:r>
      <w:r w:rsidRPr="00AA4F39">
        <w:rPr>
          <w:rFonts w:ascii="Times New Roman" w:hAnsi="Times New Roman"/>
          <w:sz w:val="26"/>
          <w:szCs w:val="26"/>
        </w:rPr>
        <w:t>;</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xml:space="preserve">- Почетной грамотой Министерства образования и наук Российской Федерации награждены </w:t>
      </w:r>
      <w:r w:rsidR="00773936" w:rsidRPr="00AA4F39">
        <w:rPr>
          <w:rFonts w:ascii="Times New Roman" w:hAnsi="Times New Roman"/>
          <w:sz w:val="26"/>
          <w:szCs w:val="26"/>
        </w:rPr>
        <w:t xml:space="preserve">– </w:t>
      </w:r>
      <w:r w:rsidR="001D5362" w:rsidRPr="00AA4F39">
        <w:rPr>
          <w:rFonts w:ascii="Times New Roman" w:hAnsi="Times New Roman"/>
          <w:sz w:val="26"/>
          <w:szCs w:val="26"/>
        </w:rPr>
        <w:t>7 педагогов;</w:t>
      </w:r>
    </w:p>
    <w:p w:rsidR="001D5362" w:rsidRPr="00AA4F39" w:rsidRDefault="001D5362" w:rsidP="00EA4DB9">
      <w:pPr>
        <w:pStyle w:val="ad"/>
        <w:ind w:firstLine="708"/>
        <w:jc w:val="both"/>
        <w:rPr>
          <w:rFonts w:ascii="Times New Roman" w:hAnsi="Times New Roman"/>
          <w:sz w:val="26"/>
          <w:szCs w:val="26"/>
        </w:rPr>
      </w:pPr>
      <w:r w:rsidRPr="00AA4F39">
        <w:rPr>
          <w:rFonts w:ascii="Times New Roman" w:hAnsi="Times New Roman"/>
          <w:sz w:val="26"/>
          <w:szCs w:val="26"/>
        </w:rPr>
        <w:t>- Благодарностью Президента Российской Федерации награжден – 1 педагог;</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xml:space="preserve">Окружные награды </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Почетной грамотой Департамента образования и молодежной политики Ханты-Мансийского автономно</w:t>
      </w:r>
      <w:r w:rsidR="001D5362" w:rsidRPr="00AA4F39">
        <w:rPr>
          <w:rFonts w:ascii="Times New Roman" w:hAnsi="Times New Roman"/>
          <w:sz w:val="26"/>
          <w:szCs w:val="26"/>
        </w:rPr>
        <w:t>го округа – Югры награждены – 43 педагога</w:t>
      </w:r>
      <w:r w:rsidRPr="00AA4F39">
        <w:rPr>
          <w:rFonts w:ascii="Times New Roman" w:hAnsi="Times New Roman"/>
          <w:sz w:val="26"/>
          <w:szCs w:val="26"/>
        </w:rPr>
        <w:t>;</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Благодарственным письмом Департамента образования и молодежной политики Ханты-Мансийского автономного округа – Югры на</w:t>
      </w:r>
      <w:r w:rsidR="001D5362" w:rsidRPr="00AA4F39">
        <w:rPr>
          <w:rFonts w:ascii="Times New Roman" w:hAnsi="Times New Roman"/>
          <w:sz w:val="26"/>
          <w:szCs w:val="26"/>
        </w:rPr>
        <w:t>граждены – 15</w:t>
      </w:r>
      <w:r w:rsidRPr="00AA4F39">
        <w:rPr>
          <w:rFonts w:ascii="Times New Roman" w:hAnsi="Times New Roman"/>
          <w:sz w:val="26"/>
          <w:szCs w:val="26"/>
        </w:rPr>
        <w:t xml:space="preserve"> педагогов;</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Городские награды</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xml:space="preserve">- Почетной грамотой Думы города Когалыма </w:t>
      </w:r>
      <w:r w:rsidR="00AE2DB5" w:rsidRPr="00AA4F39">
        <w:rPr>
          <w:rFonts w:ascii="Times New Roman" w:hAnsi="Times New Roman"/>
          <w:sz w:val="26"/>
          <w:szCs w:val="26"/>
        </w:rPr>
        <w:t xml:space="preserve">награждены </w:t>
      </w:r>
      <w:r w:rsidRPr="00AA4F39">
        <w:rPr>
          <w:rFonts w:ascii="Times New Roman" w:hAnsi="Times New Roman"/>
          <w:sz w:val="26"/>
          <w:szCs w:val="26"/>
        </w:rPr>
        <w:t xml:space="preserve">– </w:t>
      </w:r>
      <w:r w:rsidR="00AA4F39" w:rsidRPr="00AA4F39">
        <w:rPr>
          <w:rFonts w:ascii="Times New Roman" w:hAnsi="Times New Roman"/>
          <w:sz w:val="26"/>
          <w:szCs w:val="26"/>
        </w:rPr>
        <w:t>2 педагога;</w:t>
      </w:r>
    </w:p>
    <w:p w:rsidR="00FC40F3" w:rsidRPr="00AA4F39"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xml:space="preserve">- Почетной грамотой Главы города Когалыма </w:t>
      </w:r>
      <w:r w:rsidR="00AE2DB5" w:rsidRPr="00AA4F39">
        <w:rPr>
          <w:rFonts w:ascii="Times New Roman" w:hAnsi="Times New Roman"/>
          <w:sz w:val="26"/>
          <w:szCs w:val="26"/>
        </w:rPr>
        <w:t xml:space="preserve">награждены </w:t>
      </w:r>
      <w:r w:rsidRPr="00AA4F39">
        <w:rPr>
          <w:rFonts w:ascii="Times New Roman" w:hAnsi="Times New Roman"/>
          <w:sz w:val="26"/>
          <w:szCs w:val="26"/>
        </w:rPr>
        <w:t xml:space="preserve">– </w:t>
      </w:r>
      <w:r w:rsidR="006C55B8" w:rsidRPr="00AA4F39">
        <w:rPr>
          <w:rFonts w:ascii="Times New Roman" w:hAnsi="Times New Roman"/>
          <w:sz w:val="26"/>
          <w:szCs w:val="26"/>
        </w:rPr>
        <w:t>39 педагогов</w:t>
      </w:r>
      <w:r w:rsidR="00165961" w:rsidRPr="00AA4F39">
        <w:rPr>
          <w:rFonts w:ascii="Times New Roman" w:hAnsi="Times New Roman"/>
          <w:sz w:val="26"/>
          <w:szCs w:val="26"/>
        </w:rPr>
        <w:t>;</w:t>
      </w:r>
    </w:p>
    <w:p w:rsidR="00FC40F3" w:rsidRDefault="00FC40F3" w:rsidP="00EA4DB9">
      <w:pPr>
        <w:pStyle w:val="ad"/>
        <w:ind w:firstLine="708"/>
        <w:jc w:val="both"/>
        <w:rPr>
          <w:rFonts w:ascii="Times New Roman" w:hAnsi="Times New Roman"/>
          <w:sz w:val="26"/>
          <w:szCs w:val="26"/>
        </w:rPr>
      </w:pPr>
      <w:r w:rsidRPr="00AA4F39">
        <w:rPr>
          <w:rFonts w:ascii="Times New Roman" w:hAnsi="Times New Roman"/>
          <w:sz w:val="26"/>
          <w:szCs w:val="26"/>
        </w:rPr>
        <w:t xml:space="preserve">- Благодарственным письмом Главы города Когалыма </w:t>
      </w:r>
      <w:r w:rsidR="00AE2DB5" w:rsidRPr="00AA4F39">
        <w:rPr>
          <w:rFonts w:ascii="Times New Roman" w:hAnsi="Times New Roman"/>
          <w:sz w:val="26"/>
          <w:szCs w:val="26"/>
        </w:rPr>
        <w:t xml:space="preserve">награждены </w:t>
      </w:r>
      <w:r w:rsidRPr="00AA4F39">
        <w:rPr>
          <w:rFonts w:ascii="Times New Roman" w:hAnsi="Times New Roman"/>
          <w:sz w:val="26"/>
          <w:szCs w:val="26"/>
        </w:rPr>
        <w:t xml:space="preserve">– </w:t>
      </w:r>
      <w:r w:rsidR="006C55B8" w:rsidRPr="00AA4F39">
        <w:rPr>
          <w:rFonts w:ascii="Times New Roman" w:hAnsi="Times New Roman"/>
          <w:sz w:val="26"/>
          <w:szCs w:val="26"/>
        </w:rPr>
        <w:t>26</w:t>
      </w:r>
      <w:r w:rsidR="00C00F1A" w:rsidRPr="00AA4F39">
        <w:rPr>
          <w:rFonts w:ascii="Times New Roman" w:hAnsi="Times New Roman"/>
          <w:sz w:val="26"/>
          <w:szCs w:val="26"/>
        </w:rPr>
        <w:t xml:space="preserve"> педагога.</w:t>
      </w:r>
    </w:p>
    <w:p w:rsidR="00CC031E" w:rsidRPr="00AA4F39" w:rsidRDefault="00CC031E" w:rsidP="00CC031E">
      <w:pPr>
        <w:pStyle w:val="ad"/>
        <w:ind w:firstLine="708"/>
        <w:jc w:val="both"/>
        <w:rPr>
          <w:rFonts w:ascii="Times New Roman" w:hAnsi="Times New Roman"/>
          <w:sz w:val="26"/>
          <w:szCs w:val="26"/>
        </w:rPr>
      </w:pPr>
    </w:p>
    <w:p w:rsidR="00164067" w:rsidRPr="00F273D1" w:rsidRDefault="00164067" w:rsidP="00CC031E">
      <w:pPr>
        <w:ind w:firstLine="709"/>
        <w:contextualSpacing/>
        <w:jc w:val="center"/>
        <w:rPr>
          <w:bCs/>
          <w:sz w:val="26"/>
          <w:szCs w:val="26"/>
          <w:u w:val="single"/>
        </w:rPr>
      </w:pPr>
      <w:r w:rsidRPr="00F273D1">
        <w:rPr>
          <w:sz w:val="26"/>
          <w:szCs w:val="26"/>
          <w:u w:val="single"/>
        </w:rPr>
        <w:t>Организация и осуществление мероприятий по работе с детьми и молодёжью в городе Когалыме.</w:t>
      </w:r>
    </w:p>
    <w:p w:rsidR="00147B04" w:rsidRPr="00147B04" w:rsidRDefault="00147B04" w:rsidP="00147B04">
      <w:pPr>
        <w:pStyle w:val="af4"/>
        <w:spacing w:after="0"/>
        <w:ind w:left="0" w:firstLine="709"/>
        <w:jc w:val="both"/>
        <w:rPr>
          <w:sz w:val="26"/>
          <w:szCs w:val="26"/>
        </w:rPr>
      </w:pPr>
      <w:r w:rsidRPr="00147B04">
        <w:rPr>
          <w:sz w:val="26"/>
          <w:szCs w:val="26"/>
        </w:rPr>
        <w:t xml:space="preserve">В 2014 году количество мероприятий, проведённых в сфере молодёжной политики, составило 69 (в 2013 году было проведено 73). Впервые в городе Когалыме были организованы </w:t>
      </w:r>
      <w:r>
        <w:rPr>
          <w:sz w:val="26"/>
          <w:szCs w:val="26"/>
        </w:rPr>
        <w:t xml:space="preserve">городской </w:t>
      </w:r>
      <w:r w:rsidRPr="00147B04">
        <w:rPr>
          <w:sz w:val="26"/>
          <w:szCs w:val="26"/>
        </w:rPr>
        <w:t>туристический слёт среди студентов и работающей молодёжи города Когалыма; муниципальный этап Всероссийского молодёжного проекта «Моя Гордость – Россия!»; состоялся благотворительный байк-фестиваль «Холодная сталь – горячее сердце»</w:t>
      </w:r>
      <w:r>
        <w:rPr>
          <w:sz w:val="26"/>
          <w:szCs w:val="26"/>
        </w:rPr>
        <w:t>, в организации которого было оказано</w:t>
      </w:r>
      <w:r w:rsidRPr="00147B04">
        <w:rPr>
          <w:sz w:val="26"/>
          <w:szCs w:val="26"/>
        </w:rPr>
        <w:t xml:space="preserve"> содействие ООО «Спортивный центр «Спидвей Мотобол Кросс».</w:t>
      </w:r>
    </w:p>
    <w:p w:rsidR="00147B04" w:rsidRPr="00147B04" w:rsidRDefault="00147B04" w:rsidP="00147B04">
      <w:pPr>
        <w:pStyle w:val="af4"/>
        <w:spacing w:after="0"/>
        <w:ind w:left="0" w:firstLine="709"/>
        <w:jc w:val="both"/>
        <w:rPr>
          <w:sz w:val="26"/>
          <w:szCs w:val="26"/>
        </w:rPr>
      </w:pPr>
      <w:r w:rsidRPr="00147B04">
        <w:rPr>
          <w:sz w:val="26"/>
          <w:szCs w:val="26"/>
        </w:rPr>
        <w:t xml:space="preserve"> Общее количество молодёжи, вовлечённой в мероприятия в качестве участников и зрителей, в 2014 году выросло до 23 92</w:t>
      </w:r>
      <w:r w:rsidR="00FD77F4">
        <w:rPr>
          <w:sz w:val="26"/>
          <w:szCs w:val="26"/>
        </w:rPr>
        <w:t>6 человек</w:t>
      </w:r>
      <w:r w:rsidRPr="00147B04">
        <w:rPr>
          <w:sz w:val="26"/>
          <w:szCs w:val="26"/>
        </w:rPr>
        <w:t xml:space="preserve">. </w:t>
      </w:r>
    </w:p>
    <w:p w:rsidR="00147B04" w:rsidRPr="00147B04" w:rsidRDefault="00147B04" w:rsidP="00147B04">
      <w:pPr>
        <w:pStyle w:val="a3"/>
        <w:shd w:val="clear" w:color="auto" w:fill="FFFFFF"/>
        <w:tabs>
          <w:tab w:val="left" w:pos="993"/>
        </w:tabs>
        <w:spacing w:before="0" w:beforeAutospacing="0" w:after="0" w:afterAutospacing="0"/>
        <w:ind w:firstLine="709"/>
        <w:jc w:val="both"/>
        <w:textAlignment w:val="baseline"/>
        <w:rPr>
          <w:sz w:val="26"/>
          <w:szCs w:val="26"/>
        </w:rPr>
      </w:pPr>
      <w:r w:rsidRPr="00147B04">
        <w:rPr>
          <w:sz w:val="26"/>
          <w:szCs w:val="26"/>
        </w:rPr>
        <w:t xml:space="preserve">В 2014 году было организовано участие молодых </w:t>
      </w:r>
      <w:proofErr w:type="spellStart"/>
      <w:r w:rsidRPr="00147B04">
        <w:rPr>
          <w:sz w:val="26"/>
          <w:szCs w:val="26"/>
        </w:rPr>
        <w:t>когалымчан</w:t>
      </w:r>
      <w:proofErr w:type="spellEnd"/>
      <w:r w:rsidRPr="00147B04">
        <w:rPr>
          <w:sz w:val="26"/>
          <w:szCs w:val="26"/>
        </w:rPr>
        <w:t xml:space="preserve"> в 12 выездных мероприятиях</w:t>
      </w:r>
      <w:r>
        <w:rPr>
          <w:sz w:val="26"/>
          <w:szCs w:val="26"/>
        </w:rPr>
        <w:t>, 2 из них</w:t>
      </w:r>
      <w:r w:rsidRPr="00147B04">
        <w:rPr>
          <w:sz w:val="26"/>
          <w:szCs w:val="26"/>
        </w:rPr>
        <w:t xml:space="preserve"> – международного уровня (организовано участие председателя Молодёжной палаты при Думе города Когалыма Е.В. Березина и председателя Общественного совета по вопросам молодёжной политики А.П. </w:t>
      </w:r>
      <w:proofErr w:type="spellStart"/>
      <w:r w:rsidRPr="00147B04">
        <w:rPr>
          <w:sz w:val="26"/>
          <w:szCs w:val="26"/>
        </w:rPr>
        <w:t>Нижегородцевой</w:t>
      </w:r>
      <w:proofErr w:type="spellEnd"/>
      <w:r w:rsidRPr="00147B04">
        <w:rPr>
          <w:sz w:val="26"/>
          <w:szCs w:val="26"/>
        </w:rPr>
        <w:t xml:space="preserve"> в международном форуме</w:t>
      </w:r>
      <w:r>
        <w:rPr>
          <w:sz w:val="26"/>
          <w:szCs w:val="26"/>
        </w:rPr>
        <w:t xml:space="preserve"> </w:t>
      </w:r>
      <w:r w:rsidRPr="00147B04">
        <w:rPr>
          <w:sz w:val="26"/>
          <w:szCs w:val="26"/>
        </w:rPr>
        <w:t xml:space="preserve">- фестивале «Северный диалог»» (Болгария) и участие хореографической студии «Новый ковчег» в Международном фестивале творчества детей и молодёжи «ЗОЛОТЫЕ КУПОЛА» (г. Тобольск). </w:t>
      </w:r>
    </w:p>
    <w:p w:rsidR="00147B04" w:rsidRPr="00147B04" w:rsidRDefault="00147B04" w:rsidP="00147B04">
      <w:pPr>
        <w:pStyle w:val="a3"/>
        <w:shd w:val="clear" w:color="auto" w:fill="FFFFFF"/>
        <w:tabs>
          <w:tab w:val="left" w:pos="993"/>
        </w:tabs>
        <w:spacing w:before="0" w:beforeAutospacing="0" w:after="0" w:afterAutospacing="0"/>
        <w:ind w:firstLine="709"/>
        <w:jc w:val="both"/>
        <w:textAlignment w:val="baseline"/>
        <w:rPr>
          <w:sz w:val="26"/>
          <w:szCs w:val="26"/>
        </w:rPr>
      </w:pPr>
      <w:r w:rsidRPr="00147B04">
        <w:rPr>
          <w:sz w:val="26"/>
          <w:szCs w:val="26"/>
        </w:rPr>
        <w:t xml:space="preserve">По итогам участия в </w:t>
      </w:r>
      <w:r w:rsidRPr="00147B04">
        <w:rPr>
          <w:color w:val="000000"/>
          <w:sz w:val="26"/>
          <w:szCs w:val="26"/>
        </w:rPr>
        <w:t xml:space="preserve">выездных мероприятиях различного уровня в 2014 году </w:t>
      </w:r>
      <w:r w:rsidRPr="00147B04">
        <w:rPr>
          <w:sz w:val="26"/>
          <w:szCs w:val="26"/>
        </w:rPr>
        <w:t xml:space="preserve">было завоёвано </w:t>
      </w:r>
      <w:r w:rsidRPr="00147B04">
        <w:rPr>
          <w:color w:val="000000"/>
          <w:sz w:val="26"/>
          <w:szCs w:val="26"/>
        </w:rPr>
        <w:t>18</w:t>
      </w:r>
      <w:r w:rsidRPr="00147B04">
        <w:rPr>
          <w:sz w:val="26"/>
          <w:szCs w:val="26"/>
        </w:rPr>
        <w:t xml:space="preserve"> призовых мест</w:t>
      </w:r>
      <w:r w:rsidRPr="00147B04">
        <w:rPr>
          <w:color w:val="000000"/>
          <w:sz w:val="26"/>
          <w:szCs w:val="26"/>
        </w:rPr>
        <w:t>. Среди них такие конкурсы, как:</w:t>
      </w:r>
      <w:r w:rsidRPr="00147B04">
        <w:rPr>
          <w:sz w:val="26"/>
          <w:szCs w:val="26"/>
        </w:rPr>
        <w:t xml:space="preserve"> конкурс социальных проектов «Стратегия успеха» (проект «Серебряные нити» (автор - Князева И.А., руководитель хореографической студии «Новый ковчег», 1 место в номинации «Духовность и культура», Гран-при конкурса); конкурс работ среди детей, молодёжи, общественных организаций,  муниципальных антинаркотических комиссий, направленных на противодействие информации, пропагандирующей наркотические средства, психотропные вещества и их </w:t>
      </w:r>
      <w:proofErr w:type="spellStart"/>
      <w:r w:rsidRPr="00147B04">
        <w:rPr>
          <w:sz w:val="26"/>
          <w:szCs w:val="26"/>
        </w:rPr>
        <w:t>прекурсоры</w:t>
      </w:r>
      <w:proofErr w:type="spellEnd"/>
      <w:r w:rsidRPr="00147B04">
        <w:rPr>
          <w:sz w:val="26"/>
          <w:szCs w:val="26"/>
        </w:rPr>
        <w:t xml:space="preserve">, в том числе деятельности веб-сайтов, распространяющих такую информацию (работа «Цвет жизни» в номинации «социальный плакат» руководителя клуба «В теме» Е.А. </w:t>
      </w:r>
      <w:proofErr w:type="spellStart"/>
      <w:r w:rsidRPr="00147B04">
        <w:rPr>
          <w:sz w:val="26"/>
          <w:szCs w:val="26"/>
        </w:rPr>
        <w:t>Личманцевой</w:t>
      </w:r>
      <w:proofErr w:type="spellEnd"/>
      <w:r w:rsidRPr="00147B04">
        <w:rPr>
          <w:sz w:val="26"/>
          <w:szCs w:val="26"/>
        </w:rPr>
        <w:t xml:space="preserve"> - 1 место),  II межрегиональный дистанционный конкурс-фестиваль детско-юношеской журналистики «Золотое пёрышко-2014» (воспитанники ДЮИЦ «ГОЛОС ДЕТСТВА» завоевали 1 и 2 места); II Всероссийский конкурс детского и юношеского творчества «Роза ветров» (студия духовой музыки «Камертон» награждена дипломом III степени) и др.</w:t>
      </w:r>
    </w:p>
    <w:p w:rsidR="00147B04" w:rsidRPr="00147B04" w:rsidRDefault="00147B04" w:rsidP="00147B04">
      <w:pPr>
        <w:pStyle w:val="a3"/>
        <w:shd w:val="clear" w:color="auto" w:fill="FFFFFF"/>
        <w:tabs>
          <w:tab w:val="left" w:pos="993"/>
        </w:tabs>
        <w:spacing w:before="0" w:beforeAutospacing="0" w:after="0" w:afterAutospacing="0"/>
        <w:ind w:firstLine="709"/>
        <w:jc w:val="both"/>
        <w:textAlignment w:val="baseline"/>
        <w:rPr>
          <w:sz w:val="26"/>
          <w:szCs w:val="26"/>
        </w:rPr>
      </w:pPr>
      <w:r w:rsidRPr="00147B04">
        <w:rPr>
          <w:sz w:val="26"/>
          <w:szCs w:val="26"/>
        </w:rPr>
        <w:t>На базе молодёжного комплексного центра</w:t>
      </w:r>
      <w:r w:rsidR="00200690">
        <w:rPr>
          <w:sz w:val="26"/>
          <w:szCs w:val="26"/>
        </w:rPr>
        <w:t xml:space="preserve"> «Феникс» в 2014 году работало </w:t>
      </w:r>
      <w:r w:rsidRPr="00147B04">
        <w:rPr>
          <w:sz w:val="26"/>
          <w:szCs w:val="26"/>
        </w:rPr>
        <w:t xml:space="preserve">12 клубных формирований, </w:t>
      </w:r>
      <w:r w:rsidRPr="00147B04">
        <w:rPr>
          <w:color w:val="000000"/>
          <w:sz w:val="26"/>
          <w:szCs w:val="26"/>
        </w:rPr>
        <w:t xml:space="preserve">общее количество воспитанников составило 238 подростков. </w:t>
      </w:r>
      <w:r w:rsidRPr="00147B04">
        <w:rPr>
          <w:sz w:val="26"/>
          <w:szCs w:val="26"/>
        </w:rPr>
        <w:t>Среди клубных формирований учреждения представлены клубы гражданско-патриотического, спортивно-технического, информационн</w:t>
      </w:r>
      <w:r>
        <w:rPr>
          <w:sz w:val="26"/>
          <w:szCs w:val="26"/>
        </w:rPr>
        <w:t xml:space="preserve">ого, вокального, театрального, </w:t>
      </w:r>
      <w:r w:rsidRPr="00147B04">
        <w:rPr>
          <w:sz w:val="26"/>
          <w:szCs w:val="26"/>
        </w:rPr>
        <w:t>волонтёрского направлений.</w:t>
      </w:r>
    </w:p>
    <w:p w:rsidR="00147B04" w:rsidRPr="00147B04" w:rsidRDefault="00147B04" w:rsidP="00147B04">
      <w:pPr>
        <w:tabs>
          <w:tab w:val="left" w:pos="0"/>
          <w:tab w:val="left" w:pos="993"/>
          <w:tab w:val="left" w:pos="1701"/>
        </w:tabs>
        <w:ind w:firstLine="709"/>
        <w:jc w:val="both"/>
        <w:rPr>
          <w:sz w:val="26"/>
          <w:szCs w:val="26"/>
        </w:rPr>
      </w:pPr>
      <w:r w:rsidRPr="00147B04">
        <w:rPr>
          <w:sz w:val="26"/>
          <w:szCs w:val="26"/>
        </w:rPr>
        <w:t xml:space="preserve">В 2014 году отделом по трудоустройству молодёжи муниципального бюджетного учреждения «Молодёжный комплексный центр «Феникс» впервые было начато предоставление ещё одной муниципальной услуги в сфере трудоустройства подростков: организация временного трудоустройства несовершеннолетних граждан в возрасте от 14 до 18 лет в течение учебного года. Всего в прошлом году было организовано 593 временных рабочих места, трудоустроено 599 подростков </w:t>
      </w:r>
      <w:r>
        <w:rPr>
          <w:sz w:val="26"/>
          <w:szCs w:val="26"/>
        </w:rPr>
        <w:t>в возрасте от 14 до 18 лет</w:t>
      </w:r>
      <w:r w:rsidRPr="00147B04">
        <w:rPr>
          <w:sz w:val="26"/>
          <w:szCs w:val="26"/>
        </w:rPr>
        <w:t xml:space="preserve">. Преимуществом при приёме на работу пользовались несовершеннолетние граждане, находящиеся в социально опасном положении и (или) в трудной жизненной ситуации, которых в 2014 году было трудоустроено </w:t>
      </w:r>
      <w:r>
        <w:rPr>
          <w:sz w:val="26"/>
          <w:szCs w:val="26"/>
        </w:rPr>
        <w:t>146 подростков</w:t>
      </w:r>
      <w:r w:rsidRPr="00147B04">
        <w:rPr>
          <w:sz w:val="26"/>
          <w:szCs w:val="26"/>
        </w:rPr>
        <w:t xml:space="preserve">. </w:t>
      </w:r>
    </w:p>
    <w:p w:rsidR="00147B04" w:rsidRPr="00147B04" w:rsidRDefault="00147B04" w:rsidP="00147B04">
      <w:pPr>
        <w:ind w:firstLine="709"/>
        <w:jc w:val="both"/>
        <w:rPr>
          <w:sz w:val="26"/>
          <w:szCs w:val="26"/>
        </w:rPr>
      </w:pPr>
      <w:r w:rsidRPr="00147B04">
        <w:rPr>
          <w:sz w:val="26"/>
          <w:szCs w:val="26"/>
        </w:rPr>
        <w:t>В рамках летней кампании прошлого года была организована работа 6 дворовых площадок, охвачено 7 404 детей и подростков</w:t>
      </w:r>
      <w:r>
        <w:rPr>
          <w:sz w:val="26"/>
          <w:szCs w:val="26"/>
        </w:rPr>
        <w:t xml:space="preserve">. </w:t>
      </w:r>
      <w:r w:rsidRPr="00147B04">
        <w:rPr>
          <w:sz w:val="26"/>
          <w:szCs w:val="26"/>
        </w:rPr>
        <w:t>Впервые в 2014 году в летний период была организована работа передвижной группы аниматоров, которая работала на разн</w:t>
      </w:r>
      <w:r>
        <w:rPr>
          <w:sz w:val="26"/>
          <w:szCs w:val="26"/>
        </w:rPr>
        <w:t>ых дворовых площадках города, на</w:t>
      </w:r>
      <w:r w:rsidRPr="00147B04">
        <w:rPr>
          <w:sz w:val="26"/>
          <w:szCs w:val="26"/>
        </w:rPr>
        <w:t xml:space="preserve"> территории парка «</w:t>
      </w:r>
      <w:proofErr w:type="spellStart"/>
      <w:r w:rsidRPr="00147B04">
        <w:rPr>
          <w:sz w:val="26"/>
          <w:szCs w:val="26"/>
        </w:rPr>
        <w:t>Югорочка</w:t>
      </w:r>
      <w:proofErr w:type="spellEnd"/>
      <w:r w:rsidRPr="00147B04">
        <w:rPr>
          <w:sz w:val="26"/>
          <w:szCs w:val="26"/>
        </w:rPr>
        <w:t>», на Рябиновом бульваре</w:t>
      </w:r>
      <w:r>
        <w:rPr>
          <w:sz w:val="26"/>
          <w:szCs w:val="26"/>
        </w:rPr>
        <w:t xml:space="preserve">, </w:t>
      </w:r>
      <w:r w:rsidR="003F1AF7">
        <w:rPr>
          <w:sz w:val="26"/>
          <w:szCs w:val="26"/>
        </w:rPr>
        <w:t>охвачено 3451 детей и подростков</w:t>
      </w:r>
      <w:r w:rsidRPr="00147B04">
        <w:rPr>
          <w:sz w:val="26"/>
          <w:szCs w:val="26"/>
        </w:rPr>
        <w:t>.</w:t>
      </w:r>
    </w:p>
    <w:p w:rsidR="00147B04" w:rsidRPr="00147B04" w:rsidRDefault="003F1AF7" w:rsidP="00147B04">
      <w:pPr>
        <w:ind w:firstLine="709"/>
        <w:jc w:val="both"/>
        <w:rPr>
          <w:sz w:val="26"/>
          <w:szCs w:val="26"/>
        </w:rPr>
      </w:pPr>
      <w:r>
        <w:rPr>
          <w:sz w:val="26"/>
          <w:szCs w:val="26"/>
        </w:rPr>
        <w:t>В рамках</w:t>
      </w:r>
      <w:r w:rsidR="00147B04" w:rsidRPr="00147B04">
        <w:rPr>
          <w:sz w:val="26"/>
          <w:szCs w:val="26"/>
        </w:rPr>
        <w:t xml:space="preserve"> организации летнего отдыха Департаментом образования и молодёжной политики </w:t>
      </w:r>
      <w:r>
        <w:rPr>
          <w:sz w:val="26"/>
          <w:szCs w:val="26"/>
        </w:rPr>
        <w:t xml:space="preserve">Ханты-Мансийского автономного округа – </w:t>
      </w:r>
      <w:r w:rsidR="00147B04" w:rsidRPr="00147B04">
        <w:rPr>
          <w:sz w:val="26"/>
          <w:szCs w:val="26"/>
        </w:rPr>
        <w:t xml:space="preserve">Югры городу Когалыму была выделена </w:t>
      </w:r>
      <w:r w:rsidR="00147B04" w:rsidRPr="003F1AF7">
        <w:rPr>
          <w:sz w:val="26"/>
          <w:szCs w:val="26"/>
        </w:rPr>
        <w:t>31 путёвка</w:t>
      </w:r>
      <w:r w:rsidR="00147B04" w:rsidRPr="00147B04">
        <w:rPr>
          <w:sz w:val="26"/>
          <w:szCs w:val="26"/>
        </w:rPr>
        <w:t xml:space="preserve"> для детей, проявивших способности в сфере образования, спорта и молодёжной политики, - все они были своевременно реализованы. Подростки города Когалыма получили возможность отдохнуть в Болгарии (Международный молодёжный центр «Приморско</w:t>
      </w:r>
      <w:r w:rsidR="00462681">
        <w:rPr>
          <w:sz w:val="26"/>
          <w:szCs w:val="26"/>
        </w:rPr>
        <w:t>е</w:t>
      </w:r>
      <w:r w:rsidR="00147B04" w:rsidRPr="00147B04">
        <w:rPr>
          <w:sz w:val="26"/>
          <w:szCs w:val="26"/>
        </w:rPr>
        <w:t>»</w:t>
      </w:r>
      <w:r>
        <w:rPr>
          <w:sz w:val="26"/>
          <w:szCs w:val="26"/>
        </w:rPr>
        <w:t>), в г. Владивостоке (В</w:t>
      </w:r>
      <w:r w:rsidR="00147B04" w:rsidRPr="00147B04">
        <w:rPr>
          <w:sz w:val="26"/>
          <w:szCs w:val="26"/>
        </w:rPr>
        <w:t xml:space="preserve">сероссийский детский центр «Океан»), в Новосибирской области (детский оздоровительный лагерь «Зелёная улица»). В период осенних каникул (ноябрь 2014 года) 3 человека из числа талантливой молодёжи отдохнули по наградным путёвкам в ВДЦ «Орлёнок» (п. </w:t>
      </w:r>
      <w:proofErr w:type="spellStart"/>
      <w:r w:rsidR="00147B04" w:rsidRPr="00147B04">
        <w:rPr>
          <w:sz w:val="26"/>
          <w:szCs w:val="26"/>
        </w:rPr>
        <w:t>Лазоревское</w:t>
      </w:r>
      <w:proofErr w:type="spellEnd"/>
      <w:r w:rsidR="00147B04" w:rsidRPr="00147B04">
        <w:rPr>
          <w:sz w:val="26"/>
          <w:szCs w:val="26"/>
        </w:rPr>
        <w:t xml:space="preserve">). </w:t>
      </w:r>
    </w:p>
    <w:p w:rsidR="00147B04" w:rsidRPr="003F1AF7" w:rsidRDefault="00147B04" w:rsidP="00147B04">
      <w:pPr>
        <w:tabs>
          <w:tab w:val="left" w:pos="993"/>
        </w:tabs>
        <w:ind w:firstLine="709"/>
        <w:jc w:val="both"/>
        <w:rPr>
          <w:sz w:val="26"/>
          <w:szCs w:val="26"/>
        </w:rPr>
      </w:pPr>
      <w:r w:rsidRPr="003F1AF7">
        <w:rPr>
          <w:sz w:val="26"/>
          <w:szCs w:val="26"/>
        </w:rPr>
        <w:t>Из наи</w:t>
      </w:r>
      <w:r w:rsidR="003F1AF7">
        <w:rPr>
          <w:sz w:val="26"/>
          <w:szCs w:val="26"/>
        </w:rPr>
        <w:t xml:space="preserve">более </w:t>
      </w:r>
      <w:r w:rsidRPr="003F1AF7">
        <w:rPr>
          <w:sz w:val="26"/>
          <w:szCs w:val="26"/>
        </w:rPr>
        <w:t>значимых результатов 2014 года можно назвать следующие:</w:t>
      </w:r>
    </w:p>
    <w:p w:rsidR="00147B04" w:rsidRPr="001A6229" w:rsidRDefault="003F1AF7" w:rsidP="003F1AF7">
      <w:pPr>
        <w:tabs>
          <w:tab w:val="left" w:pos="0"/>
          <w:tab w:val="left" w:pos="993"/>
          <w:tab w:val="left" w:pos="1134"/>
          <w:tab w:val="left" w:pos="1701"/>
        </w:tabs>
        <w:ind w:firstLine="709"/>
        <w:contextualSpacing/>
        <w:jc w:val="both"/>
        <w:rPr>
          <w:sz w:val="26"/>
          <w:szCs w:val="26"/>
        </w:rPr>
      </w:pPr>
      <w:r w:rsidRPr="001A6229">
        <w:rPr>
          <w:sz w:val="26"/>
          <w:szCs w:val="26"/>
        </w:rPr>
        <w:t xml:space="preserve">- </w:t>
      </w:r>
      <w:r w:rsidR="00147B04" w:rsidRPr="001A6229">
        <w:rPr>
          <w:sz w:val="26"/>
          <w:szCs w:val="26"/>
        </w:rPr>
        <w:t>па</w:t>
      </w:r>
      <w:r w:rsidR="00200690" w:rsidRPr="001A6229">
        <w:rPr>
          <w:sz w:val="26"/>
          <w:szCs w:val="26"/>
        </w:rPr>
        <w:t>мятной медалью «Патриот России»</w:t>
      </w:r>
      <w:r w:rsidR="00147B04" w:rsidRPr="001A6229">
        <w:rPr>
          <w:sz w:val="26"/>
          <w:szCs w:val="26"/>
        </w:rPr>
        <w:t xml:space="preserve"> награждён Чуднов Андрей Васильевич, сотрудник 3-его отряда федеральной противопожарной службы по ХМАО – Югре;</w:t>
      </w:r>
    </w:p>
    <w:p w:rsidR="00147B04" w:rsidRPr="003F1AF7" w:rsidRDefault="003F1AF7" w:rsidP="003F1AF7">
      <w:pPr>
        <w:pStyle w:val="ac"/>
        <w:tabs>
          <w:tab w:val="left" w:pos="145"/>
          <w:tab w:val="left" w:pos="293"/>
          <w:tab w:val="left" w:pos="1175"/>
        </w:tabs>
        <w:ind w:left="0" w:firstLine="709"/>
        <w:jc w:val="both"/>
        <w:rPr>
          <w:sz w:val="26"/>
          <w:szCs w:val="26"/>
        </w:rPr>
      </w:pPr>
      <w:r>
        <w:rPr>
          <w:bCs/>
          <w:sz w:val="26"/>
          <w:szCs w:val="26"/>
        </w:rPr>
        <w:t xml:space="preserve">- </w:t>
      </w:r>
      <w:r w:rsidR="00147B04" w:rsidRPr="003F1AF7">
        <w:rPr>
          <w:bCs/>
          <w:sz w:val="26"/>
          <w:szCs w:val="26"/>
        </w:rPr>
        <w:t>представители когалымской молодёжи стали лауреатами премии Губернатора</w:t>
      </w:r>
      <w:r w:rsidR="00147B04" w:rsidRPr="003F1AF7">
        <w:rPr>
          <w:sz w:val="26"/>
          <w:szCs w:val="26"/>
        </w:rPr>
        <w:t xml:space="preserve"> </w:t>
      </w:r>
      <w:r w:rsidR="00636F73">
        <w:rPr>
          <w:sz w:val="26"/>
          <w:szCs w:val="26"/>
        </w:rPr>
        <w:t xml:space="preserve">Ханты-Мансийского автономного округа – Югры </w:t>
      </w:r>
      <w:r w:rsidR="00147B04" w:rsidRPr="003F1AF7">
        <w:rPr>
          <w:sz w:val="26"/>
          <w:szCs w:val="26"/>
        </w:rPr>
        <w:t>в номинациях «За успехи в области технических видов спорта»; «За успехи в области культуры и искусства» (3 человека);</w:t>
      </w:r>
    </w:p>
    <w:p w:rsidR="00147B04" w:rsidRPr="003F1AF7" w:rsidRDefault="003F1AF7" w:rsidP="003F1AF7">
      <w:pPr>
        <w:tabs>
          <w:tab w:val="left" w:pos="0"/>
          <w:tab w:val="left" w:pos="993"/>
          <w:tab w:val="left" w:pos="1134"/>
          <w:tab w:val="left" w:pos="1701"/>
        </w:tabs>
        <w:ind w:firstLine="709"/>
        <w:jc w:val="both"/>
        <w:rPr>
          <w:sz w:val="26"/>
          <w:szCs w:val="26"/>
        </w:rPr>
      </w:pPr>
      <w:r>
        <w:rPr>
          <w:bCs/>
          <w:sz w:val="26"/>
          <w:szCs w:val="26"/>
        </w:rPr>
        <w:t xml:space="preserve">- </w:t>
      </w:r>
      <w:r w:rsidR="00147B04" w:rsidRPr="003F1AF7">
        <w:rPr>
          <w:bCs/>
          <w:sz w:val="26"/>
          <w:szCs w:val="26"/>
        </w:rPr>
        <w:t xml:space="preserve">дети и молодёжь города Когалыма приняли участие в Первом международном конкурсе рисунка «Мир Александра </w:t>
      </w:r>
      <w:proofErr w:type="spellStart"/>
      <w:r w:rsidR="00147B04" w:rsidRPr="003F1AF7">
        <w:rPr>
          <w:bCs/>
          <w:sz w:val="26"/>
          <w:szCs w:val="26"/>
        </w:rPr>
        <w:t>Городницкого</w:t>
      </w:r>
      <w:proofErr w:type="spellEnd"/>
      <w:r w:rsidR="00147B04" w:rsidRPr="003F1AF7">
        <w:rPr>
          <w:bCs/>
          <w:sz w:val="26"/>
          <w:szCs w:val="26"/>
        </w:rPr>
        <w:t xml:space="preserve"> глазами детей». Было направлено более 40 работ. Работы победителей (21 рисунок) вошли в сборник стихов А.М. </w:t>
      </w:r>
      <w:proofErr w:type="spellStart"/>
      <w:r w:rsidR="00147B04" w:rsidRPr="003F1AF7">
        <w:rPr>
          <w:bCs/>
          <w:sz w:val="26"/>
          <w:szCs w:val="26"/>
        </w:rPr>
        <w:t>Городницкого</w:t>
      </w:r>
      <w:proofErr w:type="spellEnd"/>
      <w:r w:rsidR="00147B04" w:rsidRPr="003F1AF7">
        <w:rPr>
          <w:bCs/>
          <w:sz w:val="26"/>
          <w:szCs w:val="26"/>
        </w:rPr>
        <w:t xml:space="preserve"> «Детям»;</w:t>
      </w:r>
    </w:p>
    <w:p w:rsidR="00147B04" w:rsidRPr="003F1AF7" w:rsidRDefault="003F1AF7" w:rsidP="003F1AF7">
      <w:pPr>
        <w:pStyle w:val="ac"/>
        <w:tabs>
          <w:tab w:val="left" w:pos="145"/>
          <w:tab w:val="left" w:pos="293"/>
          <w:tab w:val="left" w:pos="993"/>
          <w:tab w:val="left" w:pos="1175"/>
        </w:tabs>
        <w:ind w:left="0" w:firstLine="709"/>
        <w:jc w:val="both"/>
        <w:rPr>
          <w:sz w:val="26"/>
          <w:szCs w:val="26"/>
        </w:rPr>
      </w:pPr>
      <w:r>
        <w:rPr>
          <w:sz w:val="26"/>
          <w:szCs w:val="26"/>
        </w:rPr>
        <w:t xml:space="preserve">- </w:t>
      </w:r>
      <w:r w:rsidR="00147B04" w:rsidRPr="003F1AF7">
        <w:rPr>
          <w:sz w:val="26"/>
          <w:szCs w:val="26"/>
        </w:rPr>
        <w:t xml:space="preserve">на конкурсе молодёжных </w:t>
      </w:r>
      <w:r w:rsidR="00462681">
        <w:rPr>
          <w:sz w:val="26"/>
          <w:szCs w:val="26"/>
        </w:rPr>
        <w:t xml:space="preserve">средств массовой информации </w:t>
      </w:r>
      <w:r w:rsidR="00636F73">
        <w:rPr>
          <w:sz w:val="26"/>
          <w:szCs w:val="26"/>
        </w:rPr>
        <w:t xml:space="preserve">Ханты-Мансийского автономного округа – Югры </w:t>
      </w:r>
      <w:r w:rsidR="00147B04" w:rsidRPr="003F1AF7">
        <w:rPr>
          <w:sz w:val="26"/>
          <w:szCs w:val="26"/>
        </w:rPr>
        <w:t>в рамках фестиваля молодёжной журналистики «</w:t>
      </w:r>
      <w:proofErr w:type="spellStart"/>
      <w:r w:rsidR="00147B04" w:rsidRPr="003F1AF7">
        <w:rPr>
          <w:sz w:val="26"/>
          <w:szCs w:val="26"/>
        </w:rPr>
        <w:t>СМИшка</w:t>
      </w:r>
      <w:proofErr w:type="spellEnd"/>
      <w:r w:rsidR="00147B04" w:rsidRPr="003F1AF7">
        <w:rPr>
          <w:sz w:val="26"/>
          <w:szCs w:val="26"/>
        </w:rPr>
        <w:t xml:space="preserve"> - 2014» редакция журнала «Грани жизни» (ДЮИЦ «ГОЛОС ДЕТСТВА») награждена дипломом за победу в номинации «Лучшая редакция печатного издания»;</w:t>
      </w:r>
    </w:p>
    <w:p w:rsidR="00147B04" w:rsidRPr="003F1AF7" w:rsidRDefault="003F1AF7" w:rsidP="003F1AF7">
      <w:pPr>
        <w:pStyle w:val="ad"/>
        <w:tabs>
          <w:tab w:val="left" w:pos="426"/>
          <w:tab w:val="left" w:pos="993"/>
        </w:tabs>
        <w:ind w:firstLine="709"/>
        <w:jc w:val="both"/>
        <w:rPr>
          <w:rFonts w:ascii="Times New Roman" w:hAnsi="Times New Roman"/>
          <w:i/>
          <w:sz w:val="26"/>
          <w:szCs w:val="26"/>
        </w:rPr>
      </w:pPr>
      <w:r>
        <w:rPr>
          <w:rFonts w:ascii="Times New Roman" w:hAnsi="Times New Roman"/>
          <w:sz w:val="26"/>
          <w:szCs w:val="26"/>
        </w:rPr>
        <w:t xml:space="preserve">- </w:t>
      </w:r>
      <w:r w:rsidR="00147B04" w:rsidRPr="003F1AF7">
        <w:rPr>
          <w:rFonts w:ascii="Times New Roman" w:hAnsi="Times New Roman"/>
          <w:sz w:val="26"/>
          <w:szCs w:val="26"/>
        </w:rPr>
        <w:t>на Окружном фест</w:t>
      </w:r>
      <w:r>
        <w:rPr>
          <w:rFonts w:ascii="Times New Roman" w:hAnsi="Times New Roman"/>
          <w:sz w:val="26"/>
          <w:szCs w:val="26"/>
        </w:rPr>
        <w:t>ивале клубов молодых семей Югры</w:t>
      </w:r>
      <w:r w:rsidR="00147B04" w:rsidRPr="003F1AF7">
        <w:rPr>
          <w:rFonts w:ascii="Times New Roman" w:hAnsi="Times New Roman"/>
          <w:sz w:val="26"/>
          <w:szCs w:val="26"/>
        </w:rPr>
        <w:t xml:space="preserve"> команда города Когалыма в составе сотрудников МБУ «МКЦ «Феникс» и мо</w:t>
      </w:r>
      <w:r>
        <w:rPr>
          <w:rFonts w:ascii="Times New Roman" w:hAnsi="Times New Roman"/>
          <w:sz w:val="26"/>
          <w:szCs w:val="26"/>
        </w:rPr>
        <w:t>лодых специалистов филиала ООО «ЛУКОЙЛ-Инжиниринг», «</w:t>
      </w:r>
      <w:proofErr w:type="spellStart"/>
      <w:r>
        <w:rPr>
          <w:rFonts w:ascii="Times New Roman" w:hAnsi="Times New Roman"/>
          <w:sz w:val="26"/>
          <w:szCs w:val="26"/>
        </w:rPr>
        <w:t>КогалымНИПИнефть</w:t>
      </w:r>
      <w:proofErr w:type="spellEnd"/>
      <w:r>
        <w:rPr>
          <w:rFonts w:ascii="Times New Roman" w:hAnsi="Times New Roman"/>
          <w:sz w:val="26"/>
          <w:szCs w:val="26"/>
        </w:rPr>
        <w:t>»</w:t>
      </w:r>
      <w:r w:rsidR="00147B04" w:rsidRPr="003F1AF7">
        <w:rPr>
          <w:rFonts w:ascii="Times New Roman" w:hAnsi="Times New Roman"/>
          <w:sz w:val="26"/>
          <w:szCs w:val="26"/>
        </w:rPr>
        <w:t xml:space="preserve"> была удостоена диплома победителя в номинации «Лучшее творческое выступление клуба молодой семьи Югры».</w:t>
      </w:r>
    </w:p>
    <w:p w:rsidR="00147B04" w:rsidRPr="00147B04" w:rsidRDefault="00147B04" w:rsidP="003F1AF7">
      <w:pPr>
        <w:pStyle w:val="ad"/>
        <w:tabs>
          <w:tab w:val="left" w:pos="851"/>
          <w:tab w:val="left" w:pos="993"/>
          <w:tab w:val="left" w:pos="1276"/>
        </w:tabs>
        <w:ind w:firstLine="709"/>
        <w:jc w:val="both"/>
        <w:rPr>
          <w:rFonts w:ascii="Times New Roman" w:hAnsi="Times New Roman"/>
          <w:bCs/>
          <w:i/>
          <w:sz w:val="26"/>
          <w:szCs w:val="26"/>
        </w:rPr>
      </w:pPr>
      <w:r w:rsidRPr="003F1AF7">
        <w:rPr>
          <w:rFonts w:ascii="Times New Roman" w:hAnsi="Times New Roman"/>
          <w:sz w:val="26"/>
          <w:szCs w:val="26"/>
        </w:rPr>
        <w:t>В  сфере реализации молодёжной политики предоставляется 7 видов муниципальных услуг:</w:t>
      </w:r>
      <w:r w:rsidR="003F1AF7">
        <w:rPr>
          <w:rFonts w:ascii="Times New Roman" w:hAnsi="Times New Roman"/>
          <w:sz w:val="26"/>
          <w:szCs w:val="26"/>
        </w:rPr>
        <w:t xml:space="preserve"> о</w:t>
      </w:r>
      <w:r w:rsidRPr="003F1AF7">
        <w:rPr>
          <w:rFonts w:ascii="Times New Roman" w:hAnsi="Times New Roman"/>
          <w:sz w:val="26"/>
          <w:szCs w:val="26"/>
        </w:rPr>
        <w:t>рганизация временного трудоустройства безработных несовершеннолетних граждан в возрасте от 16 до 18 лет</w:t>
      </w:r>
      <w:r w:rsidR="003F1AF7" w:rsidRPr="003F1AF7">
        <w:rPr>
          <w:sz w:val="26"/>
          <w:szCs w:val="26"/>
        </w:rPr>
        <w:t>;</w:t>
      </w:r>
      <w:r w:rsidRPr="003F1AF7">
        <w:rPr>
          <w:rFonts w:ascii="Times New Roman" w:hAnsi="Times New Roman"/>
          <w:bCs/>
          <w:sz w:val="26"/>
          <w:szCs w:val="26"/>
        </w:rPr>
        <w:t xml:space="preserve"> </w:t>
      </w:r>
      <w:r w:rsidR="003F1AF7">
        <w:rPr>
          <w:rFonts w:ascii="Times New Roman" w:hAnsi="Times New Roman"/>
          <w:sz w:val="26"/>
          <w:szCs w:val="26"/>
        </w:rPr>
        <w:t>о</w:t>
      </w:r>
      <w:r w:rsidRPr="003F1AF7">
        <w:rPr>
          <w:rFonts w:ascii="Times New Roman" w:hAnsi="Times New Roman"/>
          <w:sz w:val="26"/>
          <w:szCs w:val="26"/>
        </w:rPr>
        <w:t>рганизация временного трудоустройства несовершеннолетних граждан в возрасте от 14 до 18 лет в свободное от учёбы время</w:t>
      </w:r>
      <w:r w:rsidRPr="003F1AF7">
        <w:rPr>
          <w:rFonts w:ascii="Times New Roman" w:hAnsi="Times New Roman"/>
          <w:bCs/>
          <w:sz w:val="26"/>
          <w:szCs w:val="26"/>
        </w:rPr>
        <w:t>;</w:t>
      </w:r>
      <w:r w:rsidR="003F1AF7">
        <w:rPr>
          <w:rFonts w:ascii="Times New Roman" w:hAnsi="Times New Roman"/>
          <w:bCs/>
          <w:sz w:val="26"/>
          <w:szCs w:val="26"/>
        </w:rPr>
        <w:t xml:space="preserve"> </w:t>
      </w:r>
      <w:r w:rsidR="003F1AF7">
        <w:rPr>
          <w:rFonts w:ascii="Times New Roman" w:hAnsi="Times New Roman"/>
          <w:sz w:val="26"/>
          <w:szCs w:val="26"/>
        </w:rPr>
        <w:t>о</w:t>
      </w:r>
      <w:r w:rsidRPr="00147B04">
        <w:rPr>
          <w:rFonts w:ascii="Times New Roman" w:hAnsi="Times New Roman"/>
          <w:sz w:val="26"/>
          <w:szCs w:val="26"/>
        </w:rPr>
        <w:t>рганизация временного трудоустройства несовершеннолетних граждан в возрасте от 14 до 18 лет в течение учебного года</w:t>
      </w:r>
      <w:r w:rsidRPr="00147B04">
        <w:rPr>
          <w:rFonts w:ascii="Times New Roman" w:hAnsi="Times New Roman"/>
          <w:bCs/>
          <w:sz w:val="26"/>
          <w:szCs w:val="26"/>
        </w:rPr>
        <w:t>;</w:t>
      </w:r>
      <w:r w:rsidR="003F1AF7">
        <w:rPr>
          <w:rFonts w:ascii="Times New Roman" w:hAnsi="Times New Roman"/>
          <w:bCs/>
          <w:sz w:val="26"/>
          <w:szCs w:val="26"/>
        </w:rPr>
        <w:t xml:space="preserve"> п</w:t>
      </w:r>
      <w:r w:rsidRPr="00147B04">
        <w:rPr>
          <w:rFonts w:ascii="Times New Roman" w:hAnsi="Times New Roman"/>
          <w:sz w:val="26"/>
          <w:szCs w:val="26"/>
        </w:rPr>
        <w:t>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w:t>
      </w:r>
      <w:r w:rsidRPr="00147B04">
        <w:rPr>
          <w:rFonts w:ascii="Times New Roman" w:hAnsi="Times New Roman"/>
          <w:bCs/>
          <w:sz w:val="26"/>
          <w:szCs w:val="26"/>
        </w:rPr>
        <w:t>;</w:t>
      </w:r>
      <w:r w:rsidR="003F1AF7">
        <w:rPr>
          <w:rFonts w:ascii="Times New Roman" w:hAnsi="Times New Roman"/>
          <w:bCs/>
          <w:sz w:val="26"/>
          <w:szCs w:val="26"/>
        </w:rPr>
        <w:t xml:space="preserve"> </w:t>
      </w:r>
      <w:r w:rsidR="003F1AF7">
        <w:rPr>
          <w:rFonts w:ascii="Times New Roman" w:hAnsi="Times New Roman"/>
          <w:sz w:val="26"/>
          <w:szCs w:val="26"/>
        </w:rPr>
        <w:t>о</w:t>
      </w:r>
      <w:r w:rsidRPr="00147B04">
        <w:rPr>
          <w:rFonts w:ascii="Times New Roman" w:hAnsi="Times New Roman"/>
          <w:sz w:val="26"/>
          <w:szCs w:val="26"/>
        </w:rPr>
        <w:t>рганизация досуга жителей города Когалыма посредством занятий в творческих коллективах, студиях, клубах по интересам</w:t>
      </w:r>
      <w:r w:rsidRPr="00147B04">
        <w:rPr>
          <w:rFonts w:ascii="Times New Roman" w:hAnsi="Times New Roman"/>
          <w:bCs/>
          <w:sz w:val="26"/>
          <w:szCs w:val="26"/>
        </w:rPr>
        <w:t>;</w:t>
      </w:r>
      <w:r w:rsidR="003F1AF7">
        <w:rPr>
          <w:rFonts w:ascii="Times New Roman" w:hAnsi="Times New Roman"/>
          <w:bCs/>
          <w:sz w:val="26"/>
          <w:szCs w:val="26"/>
        </w:rPr>
        <w:t xml:space="preserve"> </w:t>
      </w:r>
      <w:r w:rsidR="003F1AF7">
        <w:rPr>
          <w:rFonts w:ascii="Times New Roman" w:hAnsi="Times New Roman"/>
          <w:sz w:val="26"/>
          <w:szCs w:val="26"/>
        </w:rPr>
        <w:t>о</w:t>
      </w:r>
      <w:r w:rsidRPr="00147B04">
        <w:rPr>
          <w:rFonts w:ascii="Times New Roman" w:hAnsi="Times New Roman"/>
          <w:sz w:val="26"/>
          <w:szCs w:val="26"/>
        </w:rPr>
        <w:t>рганизация досуга жителей города Когалыма посредством проведения мероприятий на базе учреждений культуры и молодёжной политики</w:t>
      </w:r>
      <w:r w:rsidRPr="00147B04">
        <w:rPr>
          <w:rFonts w:ascii="Times New Roman" w:hAnsi="Times New Roman"/>
          <w:bCs/>
          <w:sz w:val="26"/>
          <w:szCs w:val="26"/>
        </w:rPr>
        <w:t xml:space="preserve">; </w:t>
      </w:r>
      <w:r w:rsidRPr="00147B04">
        <w:rPr>
          <w:rFonts w:ascii="Times New Roman" w:hAnsi="Times New Roman"/>
          <w:sz w:val="26"/>
          <w:szCs w:val="26"/>
        </w:rPr>
        <w:t xml:space="preserve"> </w:t>
      </w:r>
      <w:r w:rsidR="003F1AF7">
        <w:rPr>
          <w:rFonts w:ascii="Times New Roman" w:hAnsi="Times New Roman"/>
          <w:sz w:val="26"/>
          <w:szCs w:val="26"/>
        </w:rPr>
        <w:t>п</w:t>
      </w:r>
      <w:r w:rsidRPr="00147B04">
        <w:rPr>
          <w:rFonts w:ascii="Times New Roman" w:hAnsi="Times New Roman"/>
          <w:sz w:val="26"/>
          <w:szCs w:val="26"/>
        </w:rPr>
        <w:t>редоставление информации о дате, месте и времени проведения мероприятий сферы молодёжной политики</w:t>
      </w:r>
      <w:r w:rsidRPr="00147B04">
        <w:rPr>
          <w:rFonts w:ascii="Times New Roman" w:hAnsi="Times New Roman"/>
          <w:bCs/>
          <w:sz w:val="26"/>
          <w:szCs w:val="26"/>
        </w:rPr>
        <w:t>.</w:t>
      </w:r>
    </w:p>
    <w:p w:rsidR="00147B04" w:rsidRDefault="00147B04" w:rsidP="00462681">
      <w:pPr>
        <w:ind w:firstLine="709"/>
        <w:jc w:val="both"/>
        <w:rPr>
          <w:sz w:val="26"/>
          <w:szCs w:val="26"/>
        </w:rPr>
      </w:pPr>
      <w:r w:rsidRPr="00147B04">
        <w:rPr>
          <w:sz w:val="26"/>
          <w:szCs w:val="26"/>
        </w:rPr>
        <w:t>В 2014</w:t>
      </w:r>
      <w:r w:rsidR="00D2245A">
        <w:rPr>
          <w:sz w:val="26"/>
          <w:szCs w:val="26"/>
        </w:rPr>
        <w:t xml:space="preserve"> году в</w:t>
      </w:r>
      <w:r w:rsidRPr="00147B04">
        <w:rPr>
          <w:sz w:val="26"/>
          <w:szCs w:val="26"/>
        </w:rPr>
        <w:t xml:space="preserve"> рамках совершенствования качества предоставления муниципальных услуг было продолжено осуществление мониторинга уровня удовлетворённости населением города Когалыма качеством предоставления услуг. В сфере р</w:t>
      </w:r>
      <w:r w:rsidR="00D2245A">
        <w:rPr>
          <w:sz w:val="26"/>
          <w:szCs w:val="26"/>
        </w:rPr>
        <w:t>еализации молодёжной политики в</w:t>
      </w:r>
      <w:r w:rsidRPr="00147B04">
        <w:rPr>
          <w:b/>
          <w:sz w:val="26"/>
          <w:szCs w:val="26"/>
        </w:rPr>
        <w:t xml:space="preserve"> </w:t>
      </w:r>
      <w:r w:rsidRPr="00D2245A">
        <w:rPr>
          <w:sz w:val="26"/>
          <w:szCs w:val="26"/>
        </w:rPr>
        <w:t>2014 году было проведено 1 анкетирование, опрошено 493 человека. Уровень удовлетворённости качеством предоставления услуг составил 85,3</w:t>
      </w:r>
      <w:r w:rsidR="00D2245A">
        <w:rPr>
          <w:sz w:val="26"/>
          <w:szCs w:val="26"/>
        </w:rPr>
        <w:t xml:space="preserve"> % от числа опрошенных</w:t>
      </w:r>
      <w:r w:rsidRPr="00D2245A">
        <w:rPr>
          <w:sz w:val="26"/>
          <w:szCs w:val="26"/>
        </w:rPr>
        <w:t>.</w:t>
      </w:r>
    </w:p>
    <w:p w:rsidR="00462681" w:rsidRPr="00D2245A" w:rsidRDefault="00462681" w:rsidP="00462681">
      <w:pPr>
        <w:ind w:firstLine="709"/>
        <w:jc w:val="both"/>
        <w:rPr>
          <w:sz w:val="26"/>
          <w:szCs w:val="26"/>
        </w:rPr>
      </w:pPr>
    </w:p>
    <w:p w:rsidR="00164067" w:rsidRPr="001D1390" w:rsidRDefault="001D1390" w:rsidP="00462681">
      <w:pPr>
        <w:pStyle w:val="af4"/>
        <w:spacing w:after="0"/>
        <w:ind w:left="0" w:firstLine="709"/>
        <w:contextualSpacing/>
        <w:jc w:val="center"/>
        <w:rPr>
          <w:sz w:val="26"/>
          <w:szCs w:val="26"/>
          <w:u w:val="single"/>
        </w:rPr>
      </w:pPr>
      <w:r w:rsidRPr="001D1390">
        <w:rPr>
          <w:sz w:val="26"/>
          <w:szCs w:val="26"/>
          <w:u w:val="single"/>
        </w:rPr>
        <w:t>Культура</w:t>
      </w:r>
    </w:p>
    <w:p w:rsidR="00D2245A" w:rsidRDefault="00D2245A" w:rsidP="00EA4DB9">
      <w:pPr>
        <w:widowControl w:val="0"/>
        <w:ind w:firstLine="709"/>
        <w:jc w:val="both"/>
        <w:rPr>
          <w:sz w:val="26"/>
          <w:szCs w:val="26"/>
        </w:rPr>
      </w:pPr>
      <w:r w:rsidRPr="00F8034C">
        <w:rPr>
          <w:sz w:val="26"/>
          <w:szCs w:val="26"/>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Когалыме обе</w:t>
      </w:r>
      <w:r w:rsidR="00C93867">
        <w:rPr>
          <w:sz w:val="26"/>
          <w:szCs w:val="26"/>
        </w:rPr>
        <w:t>спечивают 5 учреждений культуры:</w:t>
      </w:r>
    </w:p>
    <w:p w:rsidR="00C93867" w:rsidRPr="000844D5" w:rsidRDefault="00C93867" w:rsidP="00EA4DB9">
      <w:pPr>
        <w:ind w:firstLine="709"/>
        <w:contextualSpacing/>
        <w:jc w:val="both"/>
        <w:rPr>
          <w:sz w:val="26"/>
          <w:szCs w:val="26"/>
        </w:rPr>
      </w:pPr>
      <w:r>
        <w:rPr>
          <w:sz w:val="26"/>
          <w:szCs w:val="26"/>
        </w:rPr>
        <w:t>-  три</w:t>
      </w:r>
      <w:r w:rsidRPr="000844D5">
        <w:rPr>
          <w:sz w:val="26"/>
          <w:szCs w:val="26"/>
        </w:rPr>
        <w:t xml:space="preserve"> учреждения культурно-досугового типа – МБУ «КМЦ «АРТ – Праздник», МАУ «КДК «Янтарь», МАУ «КДК «Метро» (в составе парк аттракционов); </w:t>
      </w:r>
    </w:p>
    <w:p w:rsidR="00C93867" w:rsidRPr="000844D5" w:rsidRDefault="00C93867" w:rsidP="00EA4DB9">
      <w:pPr>
        <w:pStyle w:val="ac"/>
        <w:ind w:left="0" w:firstLine="709"/>
        <w:jc w:val="both"/>
        <w:rPr>
          <w:sz w:val="26"/>
          <w:szCs w:val="26"/>
        </w:rPr>
      </w:pPr>
      <w:r>
        <w:rPr>
          <w:sz w:val="26"/>
          <w:szCs w:val="26"/>
        </w:rPr>
        <w:t>- одно</w:t>
      </w:r>
      <w:r w:rsidRPr="000844D5">
        <w:rPr>
          <w:sz w:val="26"/>
          <w:szCs w:val="26"/>
        </w:rPr>
        <w:t xml:space="preserve"> учреждение, предоставляющее библиотечные услуги - МБУ «Централизованная библиотечная система», в состав которой входит 3 общедоступных библиотеки;</w:t>
      </w:r>
    </w:p>
    <w:p w:rsidR="00C93867" w:rsidRPr="000844D5" w:rsidRDefault="00C93867" w:rsidP="00EA4DB9">
      <w:pPr>
        <w:pStyle w:val="ac"/>
        <w:ind w:left="0" w:firstLine="709"/>
        <w:jc w:val="both"/>
        <w:rPr>
          <w:sz w:val="26"/>
          <w:szCs w:val="26"/>
        </w:rPr>
      </w:pPr>
      <w:r>
        <w:rPr>
          <w:sz w:val="26"/>
          <w:szCs w:val="26"/>
        </w:rPr>
        <w:t>- одно</w:t>
      </w:r>
      <w:r w:rsidRPr="000844D5">
        <w:rPr>
          <w:sz w:val="26"/>
          <w:szCs w:val="26"/>
        </w:rPr>
        <w:t xml:space="preserve"> учреждение, предоставляющее музейные услуги – МБУ «Музейно-выставочный центр».</w:t>
      </w:r>
    </w:p>
    <w:p w:rsidR="00D2245A" w:rsidRDefault="00D2245A" w:rsidP="00EA4DB9">
      <w:pPr>
        <w:widowControl w:val="0"/>
        <w:ind w:firstLine="709"/>
        <w:jc w:val="both"/>
        <w:rPr>
          <w:sz w:val="26"/>
          <w:szCs w:val="26"/>
        </w:rPr>
      </w:pPr>
      <w:r w:rsidRPr="00A14811">
        <w:rPr>
          <w:sz w:val="26"/>
          <w:szCs w:val="26"/>
        </w:rPr>
        <w:t>Охват населения, участвующего в культурно-досуговых мероприятиях</w:t>
      </w:r>
      <w:r>
        <w:rPr>
          <w:sz w:val="26"/>
          <w:szCs w:val="26"/>
        </w:rPr>
        <w:t xml:space="preserve"> в 2014 году, составило –</w:t>
      </w:r>
      <w:r w:rsidRPr="00A14811">
        <w:rPr>
          <w:sz w:val="26"/>
          <w:szCs w:val="26"/>
        </w:rPr>
        <w:t xml:space="preserve"> </w:t>
      </w:r>
      <w:r>
        <w:rPr>
          <w:sz w:val="26"/>
          <w:szCs w:val="26"/>
        </w:rPr>
        <w:t>472 347 человек</w:t>
      </w:r>
      <w:r w:rsidR="00C93867">
        <w:rPr>
          <w:sz w:val="26"/>
          <w:szCs w:val="26"/>
        </w:rPr>
        <w:t>, ч</w:t>
      </w:r>
      <w:r w:rsidRPr="00A14811">
        <w:rPr>
          <w:sz w:val="26"/>
          <w:szCs w:val="26"/>
        </w:rPr>
        <w:t xml:space="preserve">исло посещений музея – </w:t>
      </w:r>
      <w:r>
        <w:rPr>
          <w:sz w:val="26"/>
          <w:szCs w:val="26"/>
        </w:rPr>
        <w:t>47 172 человек</w:t>
      </w:r>
      <w:r w:rsidR="00C93867">
        <w:rPr>
          <w:sz w:val="26"/>
          <w:szCs w:val="26"/>
        </w:rPr>
        <w:t>, ч</w:t>
      </w:r>
      <w:r w:rsidRPr="00A14811">
        <w:rPr>
          <w:sz w:val="26"/>
          <w:szCs w:val="26"/>
        </w:rPr>
        <w:t xml:space="preserve">исло посещений библиотек – </w:t>
      </w:r>
      <w:r>
        <w:rPr>
          <w:sz w:val="26"/>
          <w:szCs w:val="26"/>
        </w:rPr>
        <w:t>119</w:t>
      </w:r>
      <w:r w:rsidR="00C93867">
        <w:rPr>
          <w:sz w:val="26"/>
          <w:szCs w:val="26"/>
        </w:rPr>
        <w:t> </w:t>
      </w:r>
      <w:r>
        <w:rPr>
          <w:sz w:val="26"/>
          <w:szCs w:val="26"/>
        </w:rPr>
        <w:t>652</w:t>
      </w:r>
      <w:r w:rsidR="00C93867">
        <w:rPr>
          <w:sz w:val="26"/>
          <w:szCs w:val="26"/>
        </w:rPr>
        <w:t xml:space="preserve"> человек</w:t>
      </w:r>
      <w:r w:rsidRPr="00A14811">
        <w:rPr>
          <w:sz w:val="26"/>
          <w:szCs w:val="26"/>
        </w:rPr>
        <w:t>.</w:t>
      </w:r>
    </w:p>
    <w:p w:rsidR="00C93867" w:rsidRPr="00A14811" w:rsidRDefault="00C93867" w:rsidP="00EA4DB9">
      <w:pPr>
        <w:widowControl w:val="0"/>
        <w:ind w:firstLine="709"/>
        <w:jc w:val="both"/>
        <w:rPr>
          <w:sz w:val="26"/>
          <w:szCs w:val="26"/>
        </w:rPr>
      </w:pPr>
      <w:r>
        <w:rPr>
          <w:sz w:val="26"/>
          <w:szCs w:val="26"/>
        </w:rPr>
        <w:t>В 2014 году учреждениями</w:t>
      </w:r>
      <w:r w:rsidRPr="00A14811">
        <w:rPr>
          <w:sz w:val="26"/>
          <w:szCs w:val="26"/>
        </w:rPr>
        <w:t xml:space="preserve"> </w:t>
      </w:r>
      <w:r>
        <w:rPr>
          <w:sz w:val="26"/>
          <w:szCs w:val="26"/>
        </w:rPr>
        <w:t>культуры было проведено</w:t>
      </w:r>
      <w:r w:rsidRPr="00A14811">
        <w:rPr>
          <w:sz w:val="26"/>
          <w:szCs w:val="26"/>
        </w:rPr>
        <w:t xml:space="preserve"> </w:t>
      </w:r>
      <w:r>
        <w:rPr>
          <w:sz w:val="26"/>
          <w:szCs w:val="26"/>
        </w:rPr>
        <w:t>5 891 досуговое мероприятие, которые посетило</w:t>
      </w:r>
      <w:r w:rsidRPr="00A14811">
        <w:rPr>
          <w:sz w:val="26"/>
          <w:szCs w:val="26"/>
        </w:rPr>
        <w:t xml:space="preserve"> </w:t>
      </w:r>
      <w:r>
        <w:rPr>
          <w:sz w:val="26"/>
          <w:szCs w:val="26"/>
        </w:rPr>
        <w:t xml:space="preserve">472 347 </w:t>
      </w:r>
      <w:r w:rsidRPr="00A14811">
        <w:rPr>
          <w:sz w:val="26"/>
          <w:szCs w:val="26"/>
        </w:rPr>
        <w:t>человек.</w:t>
      </w:r>
    </w:p>
    <w:p w:rsidR="00C93867" w:rsidRPr="00BE3BA2" w:rsidRDefault="00C93867" w:rsidP="00EA4DB9">
      <w:pPr>
        <w:ind w:firstLine="709"/>
        <w:jc w:val="both"/>
        <w:rPr>
          <w:sz w:val="26"/>
          <w:szCs w:val="26"/>
        </w:rPr>
      </w:pPr>
      <w:r w:rsidRPr="00A14811">
        <w:rPr>
          <w:sz w:val="26"/>
          <w:szCs w:val="26"/>
        </w:rPr>
        <w:t xml:space="preserve">Количество творческих формирований </w:t>
      </w:r>
      <w:r>
        <w:rPr>
          <w:sz w:val="26"/>
          <w:szCs w:val="26"/>
        </w:rPr>
        <w:t xml:space="preserve">в 2014 году - </w:t>
      </w:r>
      <w:r w:rsidRPr="00A14811">
        <w:rPr>
          <w:sz w:val="26"/>
          <w:szCs w:val="26"/>
        </w:rPr>
        <w:t>3</w:t>
      </w:r>
      <w:r>
        <w:rPr>
          <w:sz w:val="26"/>
          <w:szCs w:val="26"/>
        </w:rPr>
        <w:t>7</w:t>
      </w:r>
      <w:r>
        <w:rPr>
          <w:bCs/>
          <w:sz w:val="26"/>
          <w:szCs w:val="26"/>
        </w:rPr>
        <w:t>, общее количество участников – 1 304 человек.</w:t>
      </w:r>
    </w:p>
    <w:p w:rsidR="00C93867" w:rsidRPr="00C93867" w:rsidRDefault="00C93867" w:rsidP="00EA4DB9">
      <w:pPr>
        <w:pStyle w:val="af4"/>
        <w:spacing w:after="0"/>
        <w:ind w:left="0" w:firstLine="709"/>
        <w:jc w:val="both"/>
        <w:rPr>
          <w:sz w:val="26"/>
          <w:szCs w:val="26"/>
        </w:rPr>
      </w:pPr>
      <w:r w:rsidRPr="00C93867">
        <w:rPr>
          <w:sz w:val="26"/>
          <w:szCs w:val="26"/>
        </w:rPr>
        <w:t>За 2014 год творческие коллективы стали участниками 26 конкурсов различного уровня (международного, всероссийского, окружного).</w:t>
      </w:r>
    </w:p>
    <w:p w:rsidR="00C93867" w:rsidRPr="00C93867" w:rsidRDefault="00C93867" w:rsidP="00EA4DB9">
      <w:pPr>
        <w:pStyle w:val="af4"/>
        <w:spacing w:after="0"/>
        <w:ind w:left="0" w:firstLine="709"/>
        <w:jc w:val="both"/>
        <w:rPr>
          <w:sz w:val="26"/>
          <w:szCs w:val="26"/>
        </w:rPr>
      </w:pPr>
      <w:r w:rsidRPr="00C93867">
        <w:rPr>
          <w:sz w:val="26"/>
          <w:szCs w:val="26"/>
        </w:rPr>
        <w:t xml:space="preserve">Результативность участия – 35 </w:t>
      </w:r>
      <w:proofErr w:type="gramStart"/>
      <w:r w:rsidRPr="00C93867">
        <w:rPr>
          <w:sz w:val="26"/>
          <w:szCs w:val="26"/>
        </w:rPr>
        <w:t>наград  (</w:t>
      </w:r>
      <w:proofErr w:type="gramEnd"/>
      <w:r w:rsidRPr="00C93867">
        <w:rPr>
          <w:sz w:val="26"/>
          <w:szCs w:val="26"/>
        </w:rPr>
        <w:t xml:space="preserve">лауреаты  </w:t>
      </w:r>
      <w:r w:rsidRPr="00C93867">
        <w:rPr>
          <w:sz w:val="26"/>
          <w:szCs w:val="26"/>
          <w:lang w:val="en-US"/>
        </w:rPr>
        <w:t>I</w:t>
      </w:r>
      <w:r w:rsidRPr="00C93867">
        <w:rPr>
          <w:sz w:val="26"/>
          <w:szCs w:val="26"/>
        </w:rPr>
        <w:t>,</w:t>
      </w:r>
      <w:r w:rsidRPr="00C93867">
        <w:rPr>
          <w:sz w:val="26"/>
          <w:szCs w:val="26"/>
          <w:lang w:val="en-US"/>
        </w:rPr>
        <w:t>II</w:t>
      </w:r>
      <w:r w:rsidRPr="00C93867">
        <w:rPr>
          <w:sz w:val="26"/>
          <w:szCs w:val="26"/>
        </w:rPr>
        <w:t>,</w:t>
      </w:r>
      <w:r w:rsidRPr="00C93867">
        <w:rPr>
          <w:sz w:val="26"/>
          <w:szCs w:val="26"/>
          <w:lang w:val="en-US"/>
        </w:rPr>
        <w:t>III</w:t>
      </w:r>
      <w:r w:rsidRPr="00C93867">
        <w:rPr>
          <w:sz w:val="26"/>
          <w:szCs w:val="26"/>
        </w:rPr>
        <w:t xml:space="preserve"> степени).</w:t>
      </w:r>
    </w:p>
    <w:p w:rsidR="00C93867" w:rsidRPr="00C93867" w:rsidRDefault="00C93867" w:rsidP="00EA4DB9">
      <w:pPr>
        <w:pStyle w:val="af4"/>
        <w:spacing w:after="0"/>
        <w:ind w:left="0" w:firstLine="709"/>
        <w:jc w:val="both"/>
        <w:rPr>
          <w:color w:val="000000"/>
          <w:sz w:val="26"/>
          <w:szCs w:val="26"/>
        </w:rPr>
      </w:pPr>
      <w:r w:rsidRPr="00C93867">
        <w:rPr>
          <w:color w:val="000000"/>
          <w:sz w:val="26"/>
          <w:szCs w:val="26"/>
        </w:rPr>
        <w:t xml:space="preserve">Согласно </w:t>
      </w:r>
      <w:proofErr w:type="gramStart"/>
      <w:r w:rsidRPr="00C93867">
        <w:rPr>
          <w:color w:val="000000"/>
          <w:sz w:val="26"/>
          <w:szCs w:val="26"/>
        </w:rPr>
        <w:t>нормативам</w:t>
      </w:r>
      <w:proofErr w:type="gramEnd"/>
      <w:r w:rsidRPr="00C93867">
        <w:rPr>
          <w:color w:val="000000"/>
          <w:sz w:val="26"/>
          <w:szCs w:val="26"/>
        </w:rPr>
        <w:t xml:space="preserve"> обеспеченность учреждениями культуры составляет: </w:t>
      </w:r>
    </w:p>
    <w:p w:rsidR="00C93867" w:rsidRPr="00C93867" w:rsidRDefault="00C93867" w:rsidP="00EA4DB9">
      <w:pPr>
        <w:pStyle w:val="af4"/>
        <w:spacing w:after="0"/>
        <w:ind w:left="0" w:firstLine="709"/>
        <w:jc w:val="both"/>
        <w:rPr>
          <w:color w:val="000000"/>
          <w:sz w:val="26"/>
          <w:szCs w:val="26"/>
        </w:rPr>
      </w:pPr>
      <w:r w:rsidRPr="00C93867">
        <w:rPr>
          <w:color w:val="000000"/>
          <w:sz w:val="26"/>
          <w:szCs w:val="26"/>
        </w:rPr>
        <w:t>- местами культурно-досуговых учреждений – 74,7%;</w:t>
      </w:r>
    </w:p>
    <w:p w:rsidR="00C93867" w:rsidRPr="00C93867" w:rsidRDefault="00C93867" w:rsidP="00EA4DB9">
      <w:pPr>
        <w:pStyle w:val="af4"/>
        <w:spacing w:after="0"/>
        <w:ind w:left="0" w:firstLine="709"/>
        <w:jc w:val="both"/>
        <w:rPr>
          <w:color w:val="000000"/>
          <w:sz w:val="26"/>
          <w:szCs w:val="26"/>
        </w:rPr>
      </w:pPr>
      <w:r w:rsidRPr="00C93867">
        <w:rPr>
          <w:color w:val="000000"/>
          <w:sz w:val="26"/>
          <w:szCs w:val="26"/>
        </w:rPr>
        <w:t>- парками культуры и отдыха – 100%;</w:t>
      </w:r>
    </w:p>
    <w:p w:rsidR="00C93867" w:rsidRPr="00C93867" w:rsidRDefault="00C93867" w:rsidP="00EA4DB9">
      <w:pPr>
        <w:pStyle w:val="af4"/>
        <w:spacing w:after="0"/>
        <w:ind w:left="0" w:firstLine="709"/>
        <w:jc w:val="both"/>
        <w:rPr>
          <w:color w:val="000000"/>
          <w:sz w:val="26"/>
          <w:szCs w:val="26"/>
        </w:rPr>
      </w:pPr>
      <w:r w:rsidRPr="00C93867">
        <w:rPr>
          <w:color w:val="000000"/>
          <w:sz w:val="26"/>
          <w:szCs w:val="26"/>
        </w:rPr>
        <w:t xml:space="preserve">- киноустановками – 100%; </w:t>
      </w:r>
    </w:p>
    <w:p w:rsidR="00C93867" w:rsidRPr="00C93867" w:rsidRDefault="00C93867" w:rsidP="00EA4DB9">
      <w:pPr>
        <w:pStyle w:val="af4"/>
        <w:spacing w:after="0"/>
        <w:ind w:left="0" w:firstLine="709"/>
        <w:jc w:val="both"/>
        <w:rPr>
          <w:color w:val="000000"/>
          <w:sz w:val="26"/>
          <w:szCs w:val="26"/>
        </w:rPr>
      </w:pPr>
      <w:r w:rsidRPr="00C93867">
        <w:rPr>
          <w:color w:val="000000"/>
          <w:sz w:val="26"/>
          <w:szCs w:val="26"/>
        </w:rPr>
        <w:t xml:space="preserve">- библиотеками – 50%; </w:t>
      </w:r>
    </w:p>
    <w:p w:rsidR="00C93867" w:rsidRPr="00C93867" w:rsidRDefault="00C93867" w:rsidP="00EA4DB9">
      <w:pPr>
        <w:pStyle w:val="af4"/>
        <w:spacing w:after="0"/>
        <w:ind w:left="0" w:firstLine="709"/>
        <w:jc w:val="both"/>
        <w:rPr>
          <w:sz w:val="26"/>
          <w:szCs w:val="26"/>
        </w:rPr>
      </w:pPr>
      <w:r w:rsidRPr="00C93867">
        <w:rPr>
          <w:color w:val="000000"/>
          <w:sz w:val="26"/>
          <w:szCs w:val="26"/>
        </w:rPr>
        <w:t>- библиотечным фондом -40%;</w:t>
      </w:r>
    </w:p>
    <w:p w:rsidR="00C93867" w:rsidRPr="00C93867" w:rsidRDefault="00C93867" w:rsidP="00EA4DB9">
      <w:pPr>
        <w:pStyle w:val="1"/>
        <w:spacing w:before="0"/>
        <w:ind w:firstLine="709"/>
        <w:rPr>
          <w:rFonts w:ascii="Times New Roman" w:hAnsi="Times New Roman" w:cs="Times New Roman"/>
          <w:color w:val="000000"/>
          <w:sz w:val="26"/>
          <w:szCs w:val="26"/>
        </w:rPr>
      </w:pPr>
      <w:r w:rsidRPr="00C93867">
        <w:rPr>
          <w:rFonts w:ascii="Times New Roman" w:hAnsi="Times New Roman" w:cs="Times New Roman"/>
          <w:color w:val="000000"/>
          <w:sz w:val="26"/>
          <w:szCs w:val="26"/>
        </w:rPr>
        <w:t xml:space="preserve">- музеями – 50%; </w:t>
      </w:r>
    </w:p>
    <w:p w:rsidR="00C93867" w:rsidRPr="00C93867" w:rsidRDefault="00C93867" w:rsidP="00EA4DB9">
      <w:pPr>
        <w:pStyle w:val="1"/>
        <w:spacing w:before="0"/>
        <w:ind w:firstLine="709"/>
        <w:rPr>
          <w:rFonts w:ascii="Times New Roman" w:hAnsi="Times New Roman" w:cs="Times New Roman"/>
          <w:color w:val="000000"/>
          <w:sz w:val="26"/>
          <w:szCs w:val="26"/>
        </w:rPr>
      </w:pPr>
      <w:r w:rsidRPr="00C93867">
        <w:rPr>
          <w:rFonts w:ascii="Times New Roman" w:hAnsi="Times New Roman" w:cs="Times New Roman"/>
          <w:color w:val="000000"/>
          <w:sz w:val="26"/>
          <w:szCs w:val="26"/>
        </w:rPr>
        <w:t>- театрами – 0%.</w:t>
      </w:r>
    </w:p>
    <w:p w:rsidR="00C93867" w:rsidRPr="00C93867" w:rsidRDefault="00C93867" w:rsidP="00EA4DB9">
      <w:pPr>
        <w:pStyle w:val="ac"/>
        <w:ind w:left="0" w:firstLine="709"/>
        <w:jc w:val="both"/>
        <w:rPr>
          <w:sz w:val="26"/>
          <w:szCs w:val="26"/>
        </w:rPr>
      </w:pPr>
      <w:r w:rsidRPr="00C93867">
        <w:rPr>
          <w:sz w:val="26"/>
          <w:szCs w:val="26"/>
        </w:rPr>
        <w:t>Результаты соцопросов показали положительную динамику.</w:t>
      </w:r>
    </w:p>
    <w:p w:rsidR="00C93867" w:rsidRPr="00C93867" w:rsidRDefault="00C93867" w:rsidP="00EA4DB9">
      <w:pPr>
        <w:pStyle w:val="ac"/>
        <w:ind w:left="0" w:firstLine="709"/>
        <w:jc w:val="both"/>
        <w:rPr>
          <w:sz w:val="26"/>
          <w:szCs w:val="26"/>
        </w:rPr>
      </w:pPr>
      <w:r w:rsidRPr="00C93867">
        <w:rPr>
          <w:sz w:val="26"/>
          <w:szCs w:val="26"/>
        </w:rPr>
        <w:t xml:space="preserve">В рамках мониторинга деятельности сферы культуры </w:t>
      </w:r>
      <w:r>
        <w:rPr>
          <w:sz w:val="26"/>
          <w:szCs w:val="26"/>
        </w:rPr>
        <w:t xml:space="preserve">в 2014 году </w:t>
      </w:r>
      <w:r w:rsidRPr="00C93867">
        <w:rPr>
          <w:sz w:val="26"/>
          <w:szCs w:val="26"/>
        </w:rPr>
        <w:t>проведено 2 соцопроса:</w:t>
      </w:r>
    </w:p>
    <w:p w:rsidR="00C93867" w:rsidRPr="00C93867" w:rsidRDefault="00C93867" w:rsidP="00EA4DB9">
      <w:pPr>
        <w:pStyle w:val="ac"/>
        <w:ind w:left="0" w:firstLine="709"/>
        <w:jc w:val="both"/>
        <w:rPr>
          <w:sz w:val="26"/>
          <w:szCs w:val="26"/>
        </w:rPr>
      </w:pPr>
      <w:r w:rsidRPr="00C93867">
        <w:rPr>
          <w:sz w:val="26"/>
          <w:szCs w:val="26"/>
        </w:rPr>
        <w:t>- изучение мнения населения о качестве оказания услуг в сфере культуры (293 респондента);</w:t>
      </w:r>
    </w:p>
    <w:p w:rsidR="00C93867" w:rsidRPr="00C93867" w:rsidRDefault="00C93867" w:rsidP="00EA4DB9">
      <w:pPr>
        <w:pStyle w:val="ac"/>
        <w:ind w:left="0" w:firstLine="709"/>
        <w:jc w:val="both"/>
        <w:rPr>
          <w:sz w:val="26"/>
          <w:szCs w:val="26"/>
        </w:rPr>
      </w:pPr>
      <w:r w:rsidRPr="00C93867">
        <w:rPr>
          <w:sz w:val="26"/>
          <w:szCs w:val="26"/>
        </w:rPr>
        <w:t>- изучение мнения об удовлетворённости занятиями в творческих коллективах, студиях, клубах учреждений культуры (</w:t>
      </w:r>
      <w:proofErr w:type="gramStart"/>
      <w:r w:rsidRPr="00C93867">
        <w:rPr>
          <w:sz w:val="26"/>
          <w:szCs w:val="26"/>
        </w:rPr>
        <w:t>122  респондента</w:t>
      </w:r>
      <w:proofErr w:type="gramEnd"/>
      <w:r w:rsidRPr="00C93867">
        <w:rPr>
          <w:sz w:val="26"/>
          <w:szCs w:val="26"/>
        </w:rPr>
        <w:t>).</w:t>
      </w:r>
    </w:p>
    <w:p w:rsidR="00C93867" w:rsidRPr="00C93867" w:rsidRDefault="00C93867" w:rsidP="00EA4DB9">
      <w:pPr>
        <w:pStyle w:val="ac"/>
        <w:ind w:left="0" w:firstLine="709"/>
        <w:jc w:val="both"/>
        <w:rPr>
          <w:sz w:val="26"/>
          <w:szCs w:val="26"/>
        </w:rPr>
      </w:pPr>
      <w:r w:rsidRPr="00C93867">
        <w:rPr>
          <w:sz w:val="26"/>
          <w:szCs w:val="26"/>
        </w:rPr>
        <w:t>По результатам соцопросов удовлетворённость населения качеством предоставляемых услуг в сфере культуры в 2014 году составляет 88%.</w:t>
      </w:r>
    </w:p>
    <w:p w:rsidR="00BE6C77" w:rsidRPr="00A14811" w:rsidRDefault="00BE6C77" w:rsidP="00EA4DB9">
      <w:pPr>
        <w:ind w:firstLine="709"/>
        <w:jc w:val="both"/>
        <w:rPr>
          <w:sz w:val="26"/>
          <w:szCs w:val="26"/>
        </w:rPr>
      </w:pPr>
      <w:r w:rsidRPr="00A14811">
        <w:rPr>
          <w:sz w:val="26"/>
          <w:szCs w:val="26"/>
        </w:rPr>
        <w:t>В городе Когалыме созданы все условия для массового отдыха жителей города. Обустроены места массового отдыха, такие как рябиновый бульвар, набережная, парк военной техники, центральная площадь, парк аттракционов.</w:t>
      </w:r>
    </w:p>
    <w:p w:rsidR="00BE6C77" w:rsidRPr="00A14811" w:rsidRDefault="00BE6C77" w:rsidP="00EA4DB9">
      <w:pPr>
        <w:ind w:firstLine="709"/>
        <w:jc w:val="both"/>
        <w:rPr>
          <w:sz w:val="26"/>
          <w:szCs w:val="26"/>
        </w:rPr>
      </w:pPr>
      <w:r w:rsidRPr="00A14811">
        <w:rPr>
          <w:sz w:val="26"/>
          <w:szCs w:val="26"/>
        </w:rPr>
        <w:t>В сфере культуры города Когалыма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дискотек на открытых площадках, например, День города, День работника нефтяной и газовой промышленности, Проводы русской зимы, Новогодняя ночь и др.), иных услуг развлекательного характера (аттракционы).</w:t>
      </w:r>
    </w:p>
    <w:p w:rsidR="00BE6C77" w:rsidRDefault="00BE6C77" w:rsidP="00EA4DB9">
      <w:pPr>
        <w:ind w:firstLine="709"/>
        <w:jc w:val="both"/>
        <w:rPr>
          <w:sz w:val="26"/>
          <w:szCs w:val="26"/>
        </w:rPr>
      </w:pPr>
      <w:r w:rsidRPr="00A14811">
        <w:rPr>
          <w:sz w:val="26"/>
          <w:szCs w:val="26"/>
        </w:rPr>
        <w:t>Условия для развития традиционного народного художественного творчества созд</w:t>
      </w:r>
      <w:r>
        <w:rPr>
          <w:sz w:val="26"/>
          <w:szCs w:val="26"/>
        </w:rPr>
        <w:t>аны на базе учреждений культуры, так в Музейно-выставочном центре</w:t>
      </w:r>
      <w:r w:rsidRPr="00A14811">
        <w:rPr>
          <w:sz w:val="26"/>
          <w:szCs w:val="26"/>
        </w:rPr>
        <w:t xml:space="preserve"> организована постоянная экспозиция, </w:t>
      </w:r>
      <w:r>
        <w:rPr>
          <w:sz w:val="26"/>
          <w:szCs w:val="26"/>
        </w:rPr>
        <w:t>посвященная жизнедеятельности народов ханты и манси;</w:t>
      </w:r>
      <w:r w:rsidRPr="00A14811">
        <w:rPr>
          <w:sz w:val="26"/>
          <w:szCs w:val="26"/>
        </w:rPr>
        <w:t xml:space="preserve"> проводятся мастер-классы,</w:t>
      </w:r>
      <w:r>
        <w:rPr>
          <w:sz w:val="26"/>
          <w:szCs w:val="26"/>
        </w:rPr>
        <w:t xml:space="preserve"> занятия изобразительным искусством, </w:t>
      </w:r>
      <w:r w:rsidRPr="00A14811">
        <w:rPr>
          <w:sz w:val="26"/>
          <w:szCs w:val="26"/>
        </w:rPr>
        <w:t>конкурсы деко</w:t>
      </w:r>
      <w:r>
        <w:rPr>
          <w:sz w:val="26"/>
          <w:szCs w:val="26"/>
        </w:rPr>
        <w:t>ративно-прикладного творчества, выставки (около 200 мероприятий); создана гончарная студия «Глиняные проделки», которая принимает посетителей с 7 лет. Занятия проводятся по индивидуальным программам; осуществляет свою деятельность студия изобразительного искусства «Веснушки», в которой занимаются дети от 3 до 5 лет.</w:t>
      </w:r>
      <w:r w:rsidRPr="005309DA">
        <w:rPr>
          <w:sz w:val="26"/>
          <w:szCs w:val="26"/>
        </w:rPr>
        <w:t xml:space="preserve"> </w:t>
      </w:r>
    </w:p>
    <w:p w:rsidR="00BE6C77" w:rsidRDefault="00BE6C77" w:rsidP="00EA4DB9">
      <w:pPr>
        <w:ind w:firstLine="709"/>
        <w:jc w:val="both"/>
        <w:rPr>
          <w:sz w:val="26"/>
          <w:szCs w:val="26"/>
        </w:rPr>
      </w:pPr>
      <w:r>
        <w:rPr>
          <w:sz w:val="26"/>
          <w:szCs w:val="26"/>
        </w:rPr>
        <w:t xml:space="preserve">С целью популяризации творчества профессиональных и самодеятельных авторов, создавших произведения, получивших общественное признание, на базе Централизованной библиотечной системы занимается поэтический клуб «Вдохновение». Число участников клуба - 27 человек. Изданы 4 сборника стихов, авторами которых являются члены клуба. </w:t>
      </w:r>
    </w:p>
    <w:p w:rsidR="00BE6C77" w:rsidRPr="00A14811" w:rsidRDefault="00BE6C77" w:rsidP="00EA4DB9">
      <w:pPr>
        <w:ind w:firstLine="709"/>
        <w:jc w:val="both"/>
        <w:rPr>
          <w:sz w:val="26"/>
          <w:szCs w:val="26"/>
        </w:rPr>
      </w:pPr>
      <w:r>
        <w:rPr>
          <w:sz w:val="26"/>
          <w:szCs w:val="26"/>
        </w:rPr>
        <w:t xml:space="preserve">Культурно-досуговые учреждения проводят </w:t>
      </w:r>
      <w:r w:rsidRPr="00A14811">
        <w:rPr>
          <w:sz w:val="26"/>
          <w:szCs w:val="26"/>
        </w:rPr>
        <w:t>на площадках города</w:t>
      </w:r>
      <w:r>
        <w:rPr>
          <w:sz w:val="26"/>
          <w:szCs w:val="26"/>
        </w:rPr>
        <w:t xml:space="preserve"> </w:t>
      </w:r>
      <w:r w:rsidRPr="00A14811">
        <w:rPr>
          <w:sz w:val="26"/>
          <w:szCs w:val="26"/>
        </w:rPr>
        <w:t>массовы</w:t>
      </w:r>
      <w:r>
        <w:rPr>
          <w:sz w:val="26"/>
          <w:szCs w:val="26"/>
        </w:rPr>
        <w:t>е</w:t>
      </w:r>
      <w:r w:rsidRPr="00A14811">
        <w:rPr>
          <w:sz w:val="26"/>
          <w:szCs w:val="26"/>
        </w:rPr>
        <w:t xml:space="preserve"> мероприяти</w:t>
      </w:r>
      <w:r>
        <w:rPr>
          <w:sz w:val="26"/>
          <w:szCs w:val="26"/>
        </w:rPr>
        <w:t xml:space="preserve">я, народные гуляния </w:t>
      </w:r>
      <w:r w:rsidRPr="00A14811">
        <w:rPr>
          <w:sz w:val="26"/>
          <w:szCs w:val="26"/>
        </w:rPr>
        <w:t>(День оленевода, Проводы русской зимы, День города</w:t>
      </w:r>
      <w:r>
        <w:rPr>
          <w:sz w:val="26"/>
          <w:szCs w:val="26"/>
        </w:rPr>
        <w:t>, Дни национальных культур и другие). В рамках мероприятий демонстрируется народное художественное творчество (</w:t>
      </w:r>
      <w:r w:rsidRPr="00A14811">
        <w:rPr>
          <w:sz w:val="26"/>
          <w:szCs w:val="26"/>
        </w:rPr>
        <w:t>организуют</w:t>
      </w:r>
      <w:r>
        <w:rPr>
          <w:sz w:val="26"/>
          <w:szCs w:val="26"/>
        </w:rPr>
        <w:t>ся</w:t>
      </w:r>
      <w:r w:rsidRPr="00A14811">
        <w:rPr>
          <w:sz w:val="26"/>
          <w:szCs w:val="26"/>
        </w:rPr>
        <w:t xml:space="preserve"> выставки дек</w:t>
      </w:r>
      <w:r>
        <w:rPr>
          <w:sz w:val="26"/>
          <w:szCs w:val="26"/>
        </w:rPr>
        <w:t>оративно-прикладного творчества, концертные программы).</w:t>
      </w:r>
      <w:r w:rsidRPr="00A14811">
        <w:rPr>
          <w:sz w:val="26"/>
          <w:szCs w:val="26"/>
        </w:rPr>
        <w:t xml:space="preserve">   </w:t>
      </w:r>
    </w:p>
    <w:p w:rsidR="00BE6C77" w:rsidRDefault="00BE6C77" w:rsidP="00EA4DB9">
      <w:pPr>
        <w:ind w:firstLine="709"/>
        <w:jc w:val="both"/>
        <w:rPr>
          <w:sz w:val="26"/>
          <w:szCs w:val="26"/>
        </w:rPr>
      </w:pPr>
      <w:r>
        <w:rPr>
          <w:sz w:val="26"/>
          <w:szCs w:val="26"/>
        </w:rPr>
        <w:t xml:space="preserve">Все учреждения культуры обеспечивают условия для создания, развития творческих коллективов различной жанровой направленности (хореографических, театральных, декоративно-прикладного искусства и др.), на базе учреждений осуществляют свою деятельность 37 творческих коллективов </w:t>
      </w:r>
      <w:r w:rsidRPr="00697DB0">
        <w:rPr>
          <w:sz w:val="26"/>
          <w:szCs w:val="26"/>
        </w:rPr>
        <w:t xml:space="preserve">с общим количеством участников </w:t>
      </w:r>
      <w:r>
        <w:rPr>
          <w:sz w:val="26"/>
          <w:szCs w:val="26"/>
        </w:rPr>
        <w:t>более 1300</w:t>
      </w:r>
      <w:r w:rsidRPr="00697DB0">
        <w:rPr>
          <w:sz w:val="26"/>
          <w:szCs w:val="26"/>
        </w:rPr>
        <w:t xml:space="preserve"> человек</w:t>
      </w:r>
      <w:r>
        <w:rPr>
          <w:sz w:val="26"/>
          <w:szCs w:val="26"/>
        </w:rPr>
        <w:t>.</w:t>
      </w:r>
    </w:p>
    <w:p w:rsidR="00BE6C77" w:rsidRDefault="00BE6C77" w:rsidP="00EA4DB9">
      <w:pPr>
        <w:tabs>
          <w:tab w:val="left" w:pos="426"/>
        </w:tabs>
        <w:ind w:firstLine="709"/>
        <w:jc w:val="both"/>
        <w:rPr>
          <w:sz w:val="26"/>
          <w:szCs w:val="26"/>
        </w:rPr>
      </w:pPr>
      <w:r w:rsidRPr="00A14811">
        <w:rPr>
          <w:sz w:val="26"/>
          <w:szCs w:val="26"/>
        </w:rPr>
        <w:t>Важнейшим условием музейной деятельности является дос</w:t>
      </w:r>
      <w:r>
        <w:rPr>
          <w:sz w:val="26"/>
          <w:szCs w:val="26"/>
        </w:rPr>
        <w:t xml:space="preserve">тупность музейных услуг.  </w:t>
      </w:r>
    </w:p>
    <w:p w:rsidR="00BE6C77" w:rsidRPr="00A14811" w:rsidRDefault="00BE6C77" w:rsidP="00EA4DB9">
      <w:pPr>
        <w:tabs>
          <w:tab w:val="left" w:pos="426"/>
        </w:tabs>
        <w:ind w:firstLine="709"/>
        <w:jc w:val="both"/>
        <w:rPr>
          <w:sz w:val="26"/>
          <w:szCs w:val="26"/>
        </w:rPr>
      </w:pPr>
      <w:r w:rsidRPr="00A14811">
        <w:rPr>
          <w:sz w:val="26"/>
          <w:szCs w:val="26"/>
        </w:rPr>
        <w:t>Ведётся интенсивное экску</w:t>
      </w:r>
      <w:r>
        <w:rPr>
          <w:sz w:val="26"/>
          <w:szCs w:val="26"/>
        </w:rPr>
        <w:t>рсионное обслуживание, проведение познавательных и творческих мероприятий, также на базе музея успешно реализуются программы «День рождения в музее», «Свадьба в музее», научно-техническая программа «</w:t>
      </w:r>
      <w:proofErr w:type="spellStart"/>
      <w:r>
        <w:rPr>
          <w:sz w:val="26"/>
          <w:szCs w:val="26"/>
        </w:rPr>
        <w:t>Изобретариум</w:t>
      </w:r>
      <w:proofErr w:type="spellEnd"/>
      <w:r>
        <w:rPr>
          <w:sz w:val="26"/>
          <w:szCs w:val="26"/>
        </w:rPr>
        <w:t xml:space="preserve">», проводятся различные конкурсы и фестивали, мероприятия «До свидания, детский сад!», школьный выпускной, художественные фотосессии для участниц музейно-досуговой программы «Мир внутри меня», организуется тактическая командная игра «Музейный </w:t>
      </w:r>
      <w:proofErr w:type="spellStart"/>
      <w:r>
        <w:rPr>
          <w:sz w:val="26"/>
          <w:szCs w:val="26"/>
        </w:rPr>
        <w:t>квест</w:t>
      </w:r>
      <w:proofErr w:type="spellEnd"/>
      <w:r>
        <w:rPr>
          <w:sz w:val="26"/>
          <w:szCs w:val="26"/>
        </w:rPr>
        <w:t>».</w:t>
      </w:r>
    </w:p>
    <w:p w:rsidR="00BE6C77" w:rsidRDefault="00BE6C77" w:rsidP="00EA4DB9">
      <w:pPr>
        <w:tabs>
          <w:tab w:val="left" w:pos="426"/>
        </w:tabs>
        <w:ind w:firstLine="709"/>
        <w:jc w:val="both"/>
        <w:rPr>
          <w:sz w:val="26"/>
          <w:szCs w:val="26"/>
        </w:rPr>
      </w:pPr>
      <w:r>
        <w:rPr>
          <w:sz w:val="26"/>
          <w:szCs w:val="26"/>
        </w:rPr>
        <w:t>В 2</w:t>
      </w:r>
      <w:r w:rsidR="00200690">
        <w:rPr>
          <w:sz w:val="26"/>
          <w:szCs w:val="26"/>
        </w:rPr>
        <w:t>014 году в рамках Года культуры</w:t>
      </w:r>
      <w:r>
        <w:rPr>
          <w:sz w:val="26"/>
          <w:szCs w:val="26"/>
        </w:rPr>
        <w:t xml:space="preserve"> организованы и проведены мероприятия «Культурный четверг», направленные на более детальное знакомство с возможностями информационного центра.</w:t>
      </w:r>
    </w:p>
    <w:p w:rsidR="00BE6C77" w:rsidRPr="00A14811" w:rsidRDefault="00BE6C77" w:rsidP="00EA4DB9">
      <w:pPr>
        <w:tabs>
          <w:tab w:val="left" w:pos="426"/>
        </w:tabs>
        <w:ind w:firstLine="709"/>
        <w:jc w:val="both"/>
        <w:rPr>
          <w:sz w:val="26"/>
          <w:szCs w:val="26"/>
        </w:rPr>
      </w:pPr>
      <w:r>
        <w:rPr>
          <w:sz w:val="26"/>
          <w:szCs w:val="26"/>
        </w:rPr>
        <w:t xml:space="preserve">В 2014 году начала </w:t>
      </w:r>
      <w:r w:rsidR="00C8038A">
        <w:rPr>
          <w:sz w:val="26"/>
          <w:szCs w:val="26"/>
        </w:rPr>
        <w:t xml:space="preserve">свою работу </w:t>
      </w:r>
      <w:r>
        <w:rPr>
          <w:sz w:val="26"/>
          <w:szCs w:val="26"/>
        </w:rPr>
        <w:t xml:space="preserve">гончарная студия «Глиняные </w:t>
      </w:r>
      <w:proofErr w:type="spellStart"/>
      <w:r>
        <w:rPr>
          <w:sz w:val="26"/>
          <w:szCs w:val="26"/>
        </w:rPr>
        <w:t>ПРОделки</w:t>
      </w:r>
      <w:proofErr w:type="spellEnd"/>
      <w:r>
        <w:rPr>
          <w:sz w:val="26"/>
          <w:szCs w:val="26"/>
        </w:rPr>
        <w:t xml:space="preserve">», занятия в которой проводятся для посетителей в возрасте от 7 лет по индивидуальной программе. </w:t>
      </w:r>
    </w:p>
    <w:p w:rsidR="00BE6C77" w:rsidRPr="00A14811" w:rsidRDefault="00BE6C77" w:rsidP="00EA4DB9">
      <w:pPr>
        <w:tabs>
          <w:tab w:val="left" w:pos="426"/>
        </w:tabs>
        <w:ind w:firstLine="709"/>
        <w:jc w:val="both"/>
        <w:rPr>
          <w:sz w:val="26"/>
          <w:szCs w:val="26"/>
        </w:rPr>
      </w:pPr>
      <w:r w:rsidRPr="00A14811">
        <w:rPr>
          <w:sz w:val="26"/>
          <w:szCs w:val="26"/>
        </w:rPr>
        <w:t>Все</w:t>
      </w:r>
      <w:r>
        <w:rPr>
          <w:sz w:val="26"/>
          <w:szCs w:val="26"/>
        </w:rPr>
        <w:t xml:space="preserve">го за прошедший год </w:t>
      </w:r>
      <w:r w:rsidRPr="00A14811">
        <w:rPr>
          <w:sz w:val="26"/>
          <w:szCs w:val="26"/>
        </w:rPr>
        <w:t xml:space="preserve">проведено </w:t>
      </w:r>
      <w:r>
        <w:rPr>
          <w:sz w:val="26"/>
          <w:szCs w:val="26"/>
        </w:rPr>
        <w:t>550 культурно-массовых мероприятий</w:t>
      </w:r>
      <w:r w:rsidRPr="00A14811">
        <w:rPr>
          <w:sz w:val="26"/>
          <w:szCs w:val="26"/>
        </w:rPr>
        <w:t>, к</w:t>
      </w:r>
      <w:r>
        <w:rPr>
          <w:sz w:val="26"/>
          <w:szCs w:val="26"/>
        </w:rPr>
        <w:t>оторые посетило 10861 человек; 35</w:t>
      </w:r>
      <w:r w:rsidRPr="00A14811">
        <w:rPr>
          <w:sz w:val="26"/>
          <w:szCs w:val="26"/>
        </w:rPr>
        <w:t xml:space="preserve"> лекций, </w:t>
      </w:r>
      <w:r>
        <w:rPr>
          <w:sz w:val="26"/>
          <w:szCs w:val="26"/>
        </w:rPr>
        <w:t>602 слушателя</w:t>
      </w:r>
      <w:r w:rsidRPr="00A14811">
        <w:rPr>
          <w:sz w:val="26"/>
          <w:szCs w:val="26"/>
        </w:rPr>
        <w:t>.</w:t>
      </w:r>
    </w:p>
    <w:p w:rsidR="00BE6C77" w:rsidRPr="00A14811" w:rsidRDefault="00BE6C77" w:rsidP="00EA4DB9">
      <w:pPr>
        <w:pStyle w:val="2"/>
        <w:ind w:firstLine="709"/>
        <w:rPr>
          <w:szCs w:val="26"/>
        </w:rPr>
      </w:pPr>
      <w:r>
        <w:rPr>
          <w:szCs w:val="26"/>
        </w:rPr>
        <w:t>В 2014</w:t>
      </w:r>
      <w:r w:rsidRPr="00A14811">
        <w:rPr>
          <w:szCs w:val="26"/>
        </w:rPr>
        <w:t xml:space="preserve"> году Музейно-выст</w:t>
      </w:r>
      <w:r>
        <w:rPr>
          <w:szCs w:val="26"/>
        </w:rPr>
        <w:t>авочный центр принял участие в 10 социокультурных акциях, 16</w:t>
      </w:r>
      <w:r w:rsidRPr="00A14811">
        <w:rPr>
          <w:szCs w:val="26"/>
        </w:rPr>
        <w:t xml:space="preserve"> мероприятиях различного уров</w:t>
      </w:r>
      <w:r>
        <w:rPr>
          <w:szCs w:val="26"/>
        </w:rPr>
        <w:t>ня, в том числе: 2 международных</w:t>
      </w:r>
      <w:r w:rsidRPr="00A14811">
        <w:rPr>
          <w:szCs w:val="26"/>
        </w:rPr>
        <w:t>,</w:t>
      </w:r>
      <w:r>
        <w:rPr>
          <w:szCs w:val="26"/>
        </w:rPr>
        <w:t xml:space="preserve"> 1 всероссийское, 2 региональных, 11</w:t>
      </w:r>
      <w:r w:rsidRPr="00A14811">
        <w:rPr>
          <w:szCs w:val="26"/>
        </w:rPr>
        <w:t xml:space="preserve"> окружных. </w:t>
      </w:r>
    </w:p>
    <w:p w:rsidR="00BE6C77" w:rsidRPr="00A14811" w:rsidRDefault="00BE6C77" w:rsidP="00EA4DB9">
      <w:pPr>
        <w:tabs>
          <w:tab w:val="left" w:pos="426"/>
        </w:tabs>
        <w:ind w:firstLine="709"/>
        <w:jc w:val="both"/>
        <w:rPr>
          <w:sz w:val="26"/>
          <w:szCs w:val="26"/>
        </w:rPr>
      </w:pPr>
      <w:r w:rsidRPr="00A14811">
        <w:rPr>
          <w:sz w:val="26"/>
          <w:szCs w:val="26"/>
        </w:rPr>
        <w:t>Динамика попо</w:t>
      </w:r>
      <w:r>
        <w:rPr>
          <w:sz w:val="26"/>
          <w:szCs w:val="26"/>
        </w:rPr>
        <w:t>лнения фонда по результатам 2014</w:t>
      </w:r>
      <w:r w:rsidRPr="00A14811">
        <w:rPr>
          <w:sz w:val="26"/>
          <w:szCs w:val="26"/>
        </w:rPr>
        <w:t xml:space="preserve"> года имеет положительную тенденцию, фон</w:t>
      </w:r>
      <w:r>
        <w:rPr>
          <w:sz w:val="26"/>
          <w:szCs w:val="26"/>
        </w:rPr>
        <w:t>д увеличился по сравнению с 2013</w:t>
      </w:r>
      <w:r w:rsidRPr="00A14811">
        <w:rPr>
          <w:sz w:val="26"/>
          <w:szCs w:val="26"/>
        </w:rPr>
        <w:t xml:space="preserve"> годом на </w:t>
      </w:r>
      <w:r>
        <w:rPr>
          <w:sz w:val="26"/>
          <w:szCs w:val="26"/>
        </w:rPr>
        <w:t>112 единиц музейных предметов.  В отчетном году осуществлена реставрация 43 графических работ из основного фонда музея и проведено научное описание 1 292 единиц предметов музейного фонда учреждения.</w:t>
      </w:r>
    </w:p>
    <w:p w:rsidR="00BE6C77" w:rsidRPr="00BE6C77" w:rsidRDefault="00BE6C77" w:rsidP="00BE6C77">
      <w:pPr>
        <w:spacing w:before="120"/>
        <w:ind w:firstLine="709"/>
        <w:contextualSpacing/>
        <w:jc w:val="both"/>
        <w:rPr>
          <w:sz w:val="10"/>
          <w:szCs w:val="10"/>
          <w:u w:val="single"/>
        </w:rPr>
      </w:pPr>
    </w:p>
    <w:p w:rsidR="00164067" w:rsidRPr="00C65D62" w:rsidRDefault="00BE6C77" w:rsidP="00C8038A">
      <w:pPr>
        <w:spacing w:before="120"/>
        <w:ind w:firstLine="709"/>
        <w:contextualSpacing/>
        <w:jc w:val="center"/>
        <w:rPr>
          <w:sz w:val="26"/>
          <w:szCs w:val="26"/>
          <w:u w:val="single"/>
        </w:rPr>
      </w:pPr>
      <w:r w:rsidRPr="00C65D62">
        <w:rPr>
          <w:sz w:val="26"/>
          <w:szCs w:val="26"/>
          <w:u w:val="single"/>
        </w:rPr>
        <w:t>С</w:t>
      </w:r>
      <w:r w:rsidR="001D1390" w:rsidRPr="00C65D62">
        <w:rPr>
          <w:sz w:val="26"/>
          <w:szCs w:val="26"/>
          <w:u w:val="single"/>
        </w:rPr>
        <w:t>порт</w:t>
      </w:r>
    </w:p>
    <w:p w:rsidR="00C65D62" w:rsidRPr="00C65D62" w:rsidRDefault="00C65D62" w:rsidP="00EA4DB9">
      <w:pPr>
        <w:ind w:firstLine="708"/>
        <w:jc w:val="both"/>
        <w:rPr>
          <w:sz w:val="26"/>
          <w:szCs w:val="26"/>
        </w:rPr>
      </w:pPr>
      <w:r w:rsidRPr="00C65D62">
        <w:rPr>
          <w:sz w:val="26"/>
          <w:szCs w:val="26"/>
        </w:rPr>
        <w:t>Основным направлением деятельности физической культуры и спорта города Когалыма в 2014 году являлось эффективное использование возможностей физической культуры и спорта во всестороннем физическом и духовном развитии жителей города, в том числе, формирование здорового образа жизни населения, развитие массового и детско-юношеского спорта.</w:t>
      </w:r>
    </w:p>
    <w:p w:rsidR="00C65D62" w:rsidRPr="00C65D62" w:rsidRDefault="00C65D62" w:rsidP="00EA4DB9">
      <w:pPr>
        <w:ind w:firstLine="708"/>
        <w:jc w:val="both"/>
        <w:rPr>
          <w:sz w:val="26"/>
          <w:szCs w:val="26"/>
        </w:rPr>
      </w:pPr>
      <w:r w:rsidRPr="00C65D62">
        <w:rPr>
          <w:sz w:val="26"/>
          <w:szCs w:val="26"/>
        </w:rPr>
        <w:t xml:space="preserve">За отчетный период </w:t>
      </w:r>
      <w:r w:rsidR="00037EE2">
        <w:rPr>
          <w:sz w:val="26"/>
          <w:szCs w:val="26"/>
        </w:rPr>
        <w:t xml:space="preserve">в городе Когалыме проведено 190 мероприятий, в которых </w:t>
      </w:r>
      <w:r w:rsidRPr="00C65D62">
        <w:rPr>
          <w:sz w:val="26"/>
          <w:szCs w:val="26"/>
        </w:rPr>
        <w:t>приняло участие – 9 800 человек</w:t>
      </w:r>
      <w:r w:rsidRPr="00C65D62">
        <w:rPr>
          <w:i/>
          <w:sz w:val="26"/>
          <w:szCs w:val="26"/>
        </w:rPr>
        <w:t>.</w:t>
      </w:r>
      <w:r w:rsidRPr="00C65D62">
        <w:rPr>
          <w:sz w:val="26"/>
          <w:szCs w:val="26"/>
        </w:rPr>
        <w:t xml:space="preserve">  Самые зрелищные из них: открытие городских Спартакиад: </w:t>
      </w:r>
      <w:r w:rsidRPr="00C65D62">
        <w:rPr>
          <w:sz w:val="26"/>
          <w:szCs w:val="26"/>
          <w:lang w:val="en-US"/>
        </w:rPr>
        <w:t>XXIII</w:t>
      </w:r>
      <w:r w:rsidRPr="00C65D62">
        <w:rPr>
          <w:sz w:val="26"/>
          <w:szCs w:val="26"/>
        </w:rPr>
        <w:t xml:space="preserve"> Спартакиада среди трудовых коллективов предприятий и организаций города Когалыма, </w:t>
      </w:r>
      <w:r w:rsidRPr="00C65D62">
        <w:rPr>
          <w:sz w:val="26"/>
          <w:szCs w:val="26"/>
          <w:lang w:val="en-US"/>
        </w:rPr>
        <w:t>VII</w:t>
      </w:r>
      <w:r w:rsidRPr="00C65D62">
        <w:rPr>
          <w:sz w:val="26"/>
          <w:szCs w:val="26"/>
        </w:rPr>
        <w:t xml:space="preserve"> Спартакиада среди работников Администрации города Когалыма, </w:t>
      </w:r>
      <w:r w:rsidRPr="00C65D62">
        <w:rPr>
          <w:sz w:val="26"/>
          <w:szCs w:val="26"/>
          <w:lang w:val="en-US"/>
        </w:rPr>
        <w:t>III</w:t>
      </w:r>
      <w:r w:rsidRPr="00C65D62">
        <w:rPr>
          <w:sz w:val="26"/>
          <w:szCs w:val="26"/>
        </w:rPr>
        <w:t xml:space="preserve"> Спартакиада среди руководителей предприятий и организаций города Когалыма, IV Открытый турнир по боксу с привлечением спортсменов иностранных государств памяти директора ООО «Виктория» А.А. </w:t>
      </w:r>
      <w:proofErr w:type="spellStart"/>
      <w:r w:rsidRPr="00C65D62">
        <w:rPr>
          <w:sz w:val="26"/>
          <w:szCs w:val="26"/>
        </w:rPr>
        <w:t>Плескача</w:t>
      </w:r>
      <w:proofErr w:type="spellEnd"/>
      <w:r w:rsidRPr="00C65D62">
        <w:rPr>
          <w:sz w:val="26"/>
          <w:szCs w:val="26"/>
        </w:rPr>
        <w:t>, соревнования по легкой атлетике в рамках Всероссийского дня бега «Кросс Нации» и другие.</w:t>
      </w:r>
    </w:p>
    <w:p w:rsidR="00C65D62" w:rsidRPr="00C65D62" w:rsidRDefault="00C65D62" w:rsidP="00EA4DB9">
      <w:pPr>
        <w:pStyle w:val="afc"/>
        <w:spacing w:line="240" w:lineRule="auto"/>
        <w:ind w:left="0" w:right="0" w:firstLine="708"/>
        <w:jc w:val="both"/>
        <w:rPr>
          <w:sz w:val="26"/>
          <w:szCs w:val="26"/>
        </w:rPr>
      </w:pPr>
      <w:r w:rsidRPr="00C65D62">
        <w:rPr>
          <w:sz w:val="26"/>
          <w:szCs w:val="26"/>
        </w:rPr>
        <w:t xml:space="preserve">Большую роль в популяризации спорта, формировании здорового образа жизни имеют спортивные соревнования. Спортсмены города принимают участие во Всероссийских, окружных и комплексных спортивных мероприятиях </w:t>
      </w:r>
      <w:r w:rsidR="00037EE2">
        <w:rPr>
          <w:sz w:val="26"/>
          <w:szCs w:val="26"/>
        </w:rPr>
        <w:t xml:space="preserve">Ханты-Мансийского автономного округа – </w:t>
      </w:r>
      <w:r w:rsidRPr="00C65D62">
        <w:rPr>
          <w:sz w:val="26"/>
          <w:szCs w:val="26"/>
        </w:rPr>
        <w:t xml:space="preserve">Югры. В этих мероприятиях задействованы спортсмены города по видам спорта всех возрастных и социальных групп населения. </w:t>
      </w:r>
    </w:p>
    <w:p w:rsidR="00C65D62" w:rsidRPr="00C65D62" w:rsidRDefault="00C65D62" w:rsidP="00EA4DB9">
      <w:pPr>
        <w:pStyle w:val="afc"/>
        <w:spacing w:line="240" w:lineRule="auto"/>
        <w:ind w:left="0" w:right="0" w:firstLine="708"/>
        <w:jc w:val="both"/>
        <w:rPr>
          <w:i/>
          <w:sz w:val="26"/>
          <w:szCs w:val="26"/>
        </w:rPr>
      </w:pPr>
      <w:r w:rsidRPr="00C65D62">
        <w:rPr>
          <w:sz w:val="26"/>
          <w:szCs w:val="26"/>
        </w:rPr>
        <w:t>За отчетный период сборные команды по видам спорта приняли участие в 180-ти выездных сп</w:t>
      </w:r>
      <w:r w:rsidR="00200690">
        <w:rPr>
          <w:sz w:val="26"/>
          <w:szCs w:val="26"/>
        </w:rPr>
        <w:t xml:space="preserve">ортивно – массовых мероприятиях, в которых </w:t>
      </w:r>
      <w:r w:rsidR="00200690" w:rsidRPr="00C65D62">
        <w:rPr>
          <w:sz w:val="26"/>
          <w:szCs w:val="26"/>
        </w:rPr>
        <w:t>участвовало</w:t>
      </w:r>
      <w:r w:rsidRPr="00C65D62">
        <w:rPr>
          <w:sz w:val="26"/>
          <w:szCs w:val="26"/>
        </w:rPr>
        <w:t xml:space="preserve"> – 1 521 человек. </w:t>
      </w:r>
    </w:p>
    <w:p w:rsidR="00C65D62" w:rsidRPr="00A82565" w:rsidRDefault="00037EE2" w:rsidP="00EA4DB9">
      <w:pPr>
        <w:ind w:firstLine="708"/>
        <w:jc w:val="both"/>
        <w:rPr>
          <w:sz w:val="26"/>
          <w:szCs w:val="26"/>
        </w:rPr>
      </w:pPr>
      <w:r w:rsidRPr="00A82565">
        <w:rPr>
          <w:sz w:val="26"/>
          <w:szCs w:val="26"/>
        </w:rPr>
        <w:t xml:space="preserve">В 2014 году призовые места заняли следующие спортсмены: </w:t>
      </w:r>
    </w:p>
    <w:p w:rsidR="00C65D62" w:rsidRPr="00C65D62" w:rsidRDefault="00C65D62" w:rsidP="00EA4DB9">
      <w:pPr>
        <w:pStyle w:val="afc"/>
        <w:spacing w:line="240" w:lineRule="auto"/>
        <w:ind w:left="0" w:right="0" w:firstLine="708"/>
        <w:jc w:val="both"/>
        <w:rPr>
          <w:sz w:val="26"/>
          <w:szCs w:val="26"/>
        </w:rPr>
      </w:pPr>
      <w:r w:rsidRPr="00C65D62">
        <w:rPr>
          <w:sz w:val="26"/>
          <w:szCs w:val="26"/>
        </w:rPr>
        <w:t>- Чемпионат Европы по пауэрлифтингу среди юниоров - Мишин Илья - 1 место;</w:t>
      </w:r>
    </w:p>
    <w:p w:rsidR="00C65D62" w:rsidRPr="00C65D62" w:rsidRDefault="00C65D62" w:rsidP="00EA4DB9">
      <w:pPr>
        <w:pStyle w:val="afc"/>
        <w:spacing w:line="240" w:lineRule="auto"/>
        <w:ind w:left="0" w:right="0" w:firstLine="708"/>
        <w:jc w:val="both"/>
        <w:rPr>
          <w:sz w:val="26"/>
          <w:szCs w:val="26"/>
        </w:rPr>
      </w:pPr>
      <w:r w:rsidRPr="00C65D62">
        <w:rPr>
          <w:sz w:val="26"/>
          <w:szCs w:val="26"/>
        </w:rPr>
        <w:t>- Международный турнир по спортивной гимнастике - Струкова Арина (брусья, бревно) -1 место;</w:t>
      </w:r>
    </w:p>
    <w:p w:rsidR="00C65D62" w:rsidRPr="00C65D62" w:rsidRDefault="00C65D62" w:rsidP="00EA4DB9">
      <w:pPr>
        <w:ind w:firstLine="708"/>
        <w:jc w:val="both"/>
        <w:rPr>
          <w:sz w:val="26"/>
          <w:szCs w:val="26"/>
        </w:rPr>
      </w:pPr>
      <w:r w:rsidRPr="00C65D62">
        <w:rPr>
          <w:sz w:val="26"/>
          <w:szCs w:val="26"/>
        </w:rPr>
        <w:t>- Международный турнир по боксу класса А - Магомедов Тамерлан - 2 место;</w:t>
      </w:r>
    </w:p>
    <w:p w:rsidR="00C65D62" w:rsidRPr="00C65D62" w:rsidRDefault="00C65D62" w:rsidP="00EA4DB9">
      <w:pPr>
        <w:ind w:firstLine="708"/>
        <w:jc w:val="both"/>
        <w:rPr>
          <w:sz w:val="26"/>
          <w:szCs w:val="26"/>
        </w:rPr>
      </w:pPr>
      <w:r w:rsidRPr="00C65D62">
        <w:rPr>
          <w:sz w:val="26"/>
          <w:szCs w:val="26"/>
        </w:rPr>
        <w:t>- Кубок Мира среди нефтяных городов - Магомедов Тамерлан - 2 место;</w:t>
      </w:r>
    </w:p>
    <w:p w:rsidR="00C65D62" w:rsidRPr="00C65D62" w:rsidRDefault="00037EE2" w:rsidP="00EA4DB9">
      <w:pPr>
        <w:pStyle w:val="afc"/>
        <w:spacing w:line="240" w:lineRule="auto"/>
        <w:ind w:left="0" w:right="0" w:firstLine="708"/>
        <w:jc w:val="both"/>
        <w:rPr>
          <w:sz w:val="26"/>
          <w:szCs w:val="26"/>
        </w:rPr>
      </w:pPr>
      <w:r>
        <w:rPr>
          <w:sz w:val="26"/>
          <w:szCs w:val="26"/>
        </w:rPr>
        <w:t>- Зональное Первенство России в составе сборной Ханты-Мансийского автономного округа – Югры</w:t>
      </w:r>
      <w:r w:rsidR="00C65D62" w:rsidRPr="00C65D62">
        <w:rPr>
          <w:sz w:val="26"/>
          <w:szCs w:val="26"/>
        </w:rPr>
        <w:t xml:space="preserve"> </w:t>
      </w:r>
      <w:proofErr w:type="spellStart"/>
      <w:r w:rsidR="00C65D62" w:rsidRPr="00C65D62">
        <w:rPr>
          <w:sz w:val="26"/>
          <w:szCs w:val="26"/>
        </w:rPr>
        <w:t>Ахунзянова</w:t>
      </w:r>
      <w:proofErr w:type="spellEnd"/>
      <w:r>
        <w:rPr>
          <w:sz w:val="26"/>
          <w:szCs w:val="26"/>
        </w:rPr>
        <w:t xml:space="preserve"> </w:t>
      </w:r>
      <w:r w:rsidR="00C65D62" w:rsidRPr="00C65D62">
        <w:rPr>
          <w:sz w:val="26"/>
          <w:szCs w:val="26"/>
        </w:rPr>
        <w:t xml:space="preserve">Юлия, </w:t>
      </w:r>
      <w:proofErr w:type="spellStart"/>
      <w:r w:rsidR="00C65D62" w:rsidRPr="00C65D62">
        <w:rPr>
          <w:sz w:val="26"/>
          <w:szCs w:val="26"/>
        </w:rPr>
        <w:t>Пупкова</w:t>
      </w:r>
      <w:proofErr w:type="spellEnd"/>
      <w:r w:rsidR="00C65D62" w:rsidRPr="00C65D62">
        <w:rPr>
          <w:sz w:val="26"/>
          <w:szCs w:val="26"/>
        </w:rPr>
        <w:t xml:space="preserve"> Виктория - 1 место;</w:t>
      </w:r>
    </w:p>
    <w:p w:rsidR="00C65D62" w:rsidRPr="00C65D62" w:rsidRDefault="00C65D62" w:rsidP="00EA4DB9">
      <w:pPr>
        <w:pStyle w:val="afc"/>
        <w:spacing w:line="240" w:lineRule="auto"/>
        <w:ind w:left="0" w:right="0" w:firstLine="708"/>
        <w:jc w:val="both"/>
        <w:rPr>
          <w:sz w:val="26"/>
          <w:szCs w:val="26"/>
        </w:rPr>
      </w:pPr>
      <w:r w:rsidRPr="00C65D62">
        <w:rPr>
          <w:sz w:val="26"/>
          <w:szCs w:val="26"/>
        </w:rPr>
        <w:t>- Первенство России по пауэрлифтингу среди юношей и девушек</w:t>
      </w:r>
      <w:r w:rsidR="00037EE2">
        <w:rPr>
          <w:sz w:val="26"/>
          <w:szCs w:val="26"/>
        </w:rPr>
        <w:t xml:space="preserve"> </w:t>
      </w:r>
      <w:r w:rsidRPr="00C65D62">
        <w:rPr>
          <w:sz w:val="26"/>
          <w:szCs w:val="26"/>
        </w:rPr>
        <w:t>- Мишин Илья - 2 место;</w:t>
      </w:r>
    </w:p>
    <w:p w:rsidR="00C65D62" w:rsidRPr="00C65D62" w:rsidRDefault="00C65D62" w:rsidP="00EA4DB9">
      <w:pPr>
        <w:pStyle w:val="afc"/>
        <w:spacing w:line="240" w:lineRule="auto"/>
        <w:ind w:left="0" w:right="0" w:firstLine="708"/>
        <w:jc w:val="both"/>
        <w:rPr>
          <w:sz w:val="26"/>
          <w:szCs w:val="26"/>
        </w:rPr>
      </w:pPr>
      <w:r w:rsidRPr="00C65D62">
        <w:rPr>
          <w:sz w:val="26"/>
          <w:szCs w:val="26"/>
        </w:rPr>
        <w:t>- Первенство России по спортивной гимнастике - Струкова Арина (многоборье, бревно, опорный прыжок, вольные упражнения) - 2 место;</w:t>
      </w:r>
    </w:p>
    <w:p w:rsidR="00C65D62" w:rsidRPr="00C65D62" w:rsidRDefault="00C65D62" w:rsidP="00EA4DB9">
      <w:pPr>
        <w:ind w:firstLine="708"/>
        <w:jc w:val="both"/>
        <w:rPr>
          <w:sz w:val="26"/>
          <w:szCs w:val="26"/>
        </w:rPr>
      </w:pPr>
      <w:r w:rsidRPr="00C65D62">
        <w:rPr>
          <w:sz w:val="26"/>
          <w:szCs w:val="26"/>
        </w:rPr>
        <w:t xml:space="preserve">- Первенство </w:t>
      </w:r>
      <w:proofErr w:type="spellStart"/>
      <w:r w:rsidRPr="00C65D62">
        <w:rPr>
          <w:sz w:val="26"/>
          <w:szCs w:val="26"/>
        </w:rPr>
        <w:t>УрФО</w:t>
      </w:r>
      <w:proofErr w:type="spellEnd"/>
      <w:r w:rsidRPr="00C65D62">
        <w:rPr>
          <w:sz w:val="26"/>
          <w:szCs w:val="26"/>
        </w:rPr>
        <w:t xml:space="preserve"> по самбо, среди юношей и девушек 1998-1999</w:t>
      </w:r>
      <w:r w:rsidR="00213608">
        <w:rPr>
          <w:sz w:val="26"/>
          <w:szCs w:val="26"/>
        </w:rPr>
        <w:t xml:space="preserve"> </w:t>
      </w:r>
      <w:r w:rsidRPr="00C65D62">
        <w:rPr>
          <w:sz w:val="26"/>
          <w:szCs w:val="26"/>
        </w:rPr>
        <w:t xml:space="preserve">гг. рождения -  </w:t>
      </w:r>
      <w:proofErr w:type="spellStart"/>
      <w:r w:rsidRPr="00C65D62">
        <w:rPr>
          <w:sz w:val="26"/>
          <w:szCs w:val="26"/>
        </w:rPr>
        <w:t>Минатуллаева</w:t>
      </w:r>
      <w:proofErr w:type="spellEnd"/>
      <w:r w:rsidR="00213608">
        <w:rPr>
          <w:sz w:val="26"/>
          <w:szCs w:val="26"/>
        </w:rPr>
        <w:t xml:space="preserve"> </w:t>
      </w:r>
      <w:proofErr w:type="spellStart"/>
      <w:r w:rsidRPr="00C65D62">
        <w:rPr>
          <w:sz w:val="26"/>
          <w:szCs w:val="26"/>
        </w:rPr>
        <w:t>Макка</w:t>
      </w:r>
      <w:proofErr w:type="spellEnd"/>
      <w:r w:rsidRPr="00C65D62">
        <w:rPr>
          <w:sz w:val="26"/>
          <w:szCs w:val="26"/>
        </w:rPr>
        <w:t xml:space="preserve"> -1 место;</w:t>
      </w:r>
    </w:p>
    <w:p w:rsidR="00C65D62" w:rsidRPr="00C65D62" w:rsidRDefault="00C65D62" w:rsidP="00EA4DB9">
      <w:pPr>
        <w:pStyle w:val="afc"/>
        <w:spacing w:line="240" w:lineRule="auto"/>
        <w:ind w:left="0" w:right="0" w:firstLine="708"/>
        <w:jc w:val="both"/>
        <w:rPr>
          <w:sz w:val="26"/>
          <w:szCs w:val="26"/>
        </w:rPr>
      </w:pPr>
      <w:r w:rsidRPr="00C65D62">
        <w:rPr>
          <w:sz w:val="26"/>
          <w:szCs w:val="26"/>
        </w:rPr>
        <w:t xml:space="preserve">- Открытый Чемпионат и Первенство Тюменской области - девушки 3 место в командном зачете; Дмитренко Екатерина- 2 место; </w:t>
      </w:r>
      <w:proofErr w:type="spellStart"/>
      <w:r w:rsidRPr="00C65D62">
        <w:rPr>
          <w:sz w:val="26"/>
          <w:szCs w:val="26"/>
        </w:rPr>
        <w:t>Гынкул</w:t>
      </w:r>
      <w:proofErr w:type="spellEnd"/>
      <w:r w:rsidRPr="00C65D62">
        <w:rPr>
          <w:sz w:val="26"/>
          <w:szCs w:val="26"/>
        </w:rPr>
        <w:t xml:space="preserve"> Оксана, </w:t>
      </w:r>
      <w:proofErr w:type="spellStart"/>
      <w:r w:rsidRPr="00C65D62">
        <w:rPr>
          <w:sz w:val="26"/>
          <w:szCs w:val="26"/>
        </w:rPr>
        <w:t>Кочурова</w:t>
      </w:r>
      <w:proofErr w:type="spellEnd"/>
      <w:r w:rsidRPr="00C65D62">
        <w:rPr>
          <w:sz w:val="26"/>
          <w:szCs w:val="26"/>
        </w:rPr>
        <w:t xml:space="preserve"> Алена - 3 место в многоборье.</w:t>
      </w:r>
    </w:p>
    <w:p w:rsidR="00C65D62" w:rsidRPr="00C65D62" w:rsidRDefault="00C65D62" w:rsidP="00EA4DB9">
      <w:pPr>
        <w:pStyle w:val="afc"/>
        <w:spacing w:line="240" w:lineRule="auto"/>
        <w:ind w:left="0" w:right="0" w:firstLine="708"/>
        <w:jc w:val="both"/>
        <w:rPr>
          <w:sz w:val="26"/>
          <w:szCs w:val="26"/>
        </w:rPr>
      </w:pPr>
      <w:r w:rsidRPr="00C65D62">
        <w:rPr>
          <w:sz w:val="26"/>
          <w:szCs w:val="26"/>
        </w:rPr>
        <w:t xml:space="preserve">- Первенство </w:t>
      </w:r>
      <w:r w:rsidR="00037EE2">
        <w:rPr>
          <w:sz w:val="26"/>
          <w:szCs w:val="26"/>
        </w:rPr>
        <w:t>Ханты-Мансийского автономного округа – Югры</w:t>
      </w:r>
      <w:r w:rsidR="00037EE2" w:rsidRPr="00C65D62">
        <w:rPr>
          <w:sz w:val="26"/>
          <w:szCs w:val="26"/>
        </w:rPr>
        <w:t xml:space="preserve"> </w:t>
      </w:r>
      <w:r w:rsidRPr="00C65D62">
        <w:rPr>
          <w:sz w:val="26"/>
          <w:szCs w:val="26"/>
        </w:rPr>
        <w:t xml:space="preserve">по лыжным гонкам, среди юношей и девушек, в зачет Спартакиады учащихся - </w:t>
      </w:r>
      <w:proofErr w:type="spellStart"/>
      <w:r w:rsidRPr="00C65D62">
        <w:rPr>
          <w:sz w:val="26"/>
          <w:szCs w:val="26"/>
        </w:rPr>
        <w:t>Кузеванова</w:t>
      </w:r>
      <w:proofErr w:type="spellEnd"/>
      <w:r w:rsidRPr="00C65D62">
        <w:rPr>
          <w:sz w:val="26"/>
          <w:szCs w:val="26"/>
        </w:rPr>
        <w:t xml:space="preserve"> Галина </w:t>
      </w:r>
      <w:r w:rsidR="00037EE2">
        <w:rPr>
          <w:sz w:val="26"/>
          <w:szCs w:val="26"/>
        </w:rPr>
        <w:t xml:space="preserve">- </w:t>
      </w:r>
      <w:r w:rsidRPr="00C65D62">
        <w:rPr>
          <w:sz w:val="26"/>
          <w:szCs w:val="26"/>
        </w:rPr>
        <w:t>1 место;</w:t>
      </w:r>
    </w:p>
    <w:p w:rsidR="00C65D62" w:rsidRPr="00C65D62" w:rsidRDefault="00C65D62" w:rsidP="00EA4DB9">
      <w:pPr>
        <w:pStyle w:val="afc"/>
        <w:spacing w:line="240" w:lineRule="auto"/>
        <w:ind w:left="0" w:right="0" w:firstLine="708"/>
        <w:jc w:val="both"/>
        <w:rPr>
          <w:sz w:val="26"/>
          <w:szCs w:val="26"/>
        </w:rPr>
      </w:pPr>
      <w:r w:rsidRPr="00C65D62">
        <w:rPr>
          <w:sz w:val="26"/>
          <w:szCs w:val="26"/>
        </w:rPr>
        <w:t xml:space="preserve">- Чемпионат </w:t>
      </w:r>
      <w:r w:rsidR="00037EE2">
        <w:rPr>
          <w:sz w:val="26"/>
          <w:szCs w:val="26"/>
        </w:rPr>
        <w:t>Ханты-Мансийского автономного округа – Югры</w:t>
      </w:r>
      <w:r w:rsidR="00037EE2" w:rsidRPr="00C65D62">
        <w:rPr>
          <w:sz w:val="26"/>
          <w:szCs w:val="26"/>
        </w:rPr>
        <w:t xml:space="preserve"> </w:t>
      </w:r>
      <w:r w:rsidRPr="00C65D62">
        <w:rPr>
          <w:sz w:val="26"/>
          <w:szCs w:val="26"/>
        </w:rPr>
        <w:t xml:space="preserve">по пауэрлифтингу в зачет </w:t>
      </w:r>
      <w:proofErr w:type="spellStart"/>
      <w:r w:rsidRPr="00C65D62">
        <w:rPr>
          <w:sz w:val="26"/>
          <w:szCs w:val="26"/>
        </w:rPr>
        <w:t>Параспартакиады</w:t>
      </w:r>
      <w:proofErr w:type="spellEnd"/>
      <w:r w:rsidRPr="00C65D62">
        <w:rPr>
          <w:sz w:val="26"/>
          <w:szCs w:val="26"/>
        </w:rPr>
        <w:t xml:space="preserve"> - </w:t>
      </w:r>
      <w:proofErr w:type="spellStart"/>
      <w:r w:rsidRPr="00C65D62">
        <w:rPr>
          <w:sz w:val="26"/>
          <w:szCs w:val="26"/>
        </w:rPr>
        <w:t>Бабец</w:t>
      </w:r>
      <w:proofErr w:type="spellEnd"/>
      <w:r w:rsidRPr="00C65D62">
        <w:rPr>
          <w:sz w:val="26"/>
          <w:szCs w:val="26"/>
        </w:rPr>
        <w:t xml:space="preserve"> Диана - 1 место.</w:t>
      </w:r>
    </w:p>
    <w:p w:rsidR="00C65D62" w:rsidRPr="00C65D62" w:rsidRDefault="00C65D62" w:rsidP="00EA4DB9">
      <w:pPr>
        <w:ind w:firstLine="708"/>
        <w:jc w:val="both"/>
        <w:rPr>
          <w:sz w:val="26"/>
          <w:szCs w:val="26"/>
        </w:rPr>
      </w:pPr>
      <w:r w:rsidRPr="00C65D62">
        <w:rPr>
          <w:sz w:val="26"/>
          <w:szCs w:val="26"/>
        </w:rPr>
        <w:t>Важнейшим показателям качественной работы является количество спортсменов включенных в список кандидатов в сборные команды Ханты-Мансийского автономного округа</w:t>
      </w:r>
      <w:r w:rsidR="00037EE2">
        <w:rPr>
          <w:sz w:val="26"/>
          <w:szCs w:val="26"/>
        </w:rPr>
        <w:t xml:space="preserve"> – </w:t>
      </w:r>
      <w:r w:rsidRPr="00C65D62">
        <w:rPr>
          <w:sz w:val="26"/>
          <w:szCs w:val="26"/>
        </w:rPr>
        <w:t xml:space="preserve">Югры и Российской Федерации по видам спорта и количество спортсменов разрядников. Всего в список кандидатов в сборные команды Ханты-Мансийского автономного округа </w:t>
      </w:r>
      <w:r w:rsidR="00037EE2">
        <w:rPr>
          <w:sz w:val="26"/>
          <w:szCs w:val="26"/>
        </w:rPr>
        <w:t xml:space="preserve">– </w:t>
      </w:r>
      <w:r w:rsidRPr="00C65D62">
        <w:rPr>
          <w:sz w:val="26"/>
          <w:szCs w:val="26"/>
        </w:rPr>
        <w:t xml:space="preserve">Югры входит 61 спортсмен. Это в основном члены юниорской и юношеской сборной Ханты-Мансийского автономного округа </w:t>
      </w:r>
      <w:r w:rsidR="00037EE2">
        <w:rPr>
          <w:sz w:val="26"/>
          <w:szCs w:val="26"/>
        </w:rPr>
        <w:t xml:space="preserve">– </w:t>
      </w:r>
      <w:r w:rsidRPr="00C65D62">
        <w:rPr>
          <w:sz w:val="26"/>
          <w:szCs w:val="26"/>
        </w:rPr>
        <w:t>Югры по таким видам спорта, как бокс, дзюдо, лыжные гонки, хоккей, спортивная гимнастика, пауэрлифтинг и шахматы.</w:t>
      </w:r>
    </w:p>
    <w:p w:rsidR="00A65FE8" w:rsidRDefault="00A65FE8" w:rsidP="00EA4DB9">
      <w:pPr>
        <w:ind w:firstLine="708"/>
        <w:jc w:val="both"/>
        <w:rPr>
          <w:sz w:val="26"/>
          <w:szCs w:val="26"/>
        </w:rPr>
      </w:pPr>
    </w:p>
    <w:p w:rsidR="00FA3DDC" w:rsidRPr="004641E5" w:rsidRDefault="00FA3DDC" w:rsidP="00EA4DB9">
      <w:pPr>
        <w:tabs>
          <w:tab w:val="left" w:pos="0"/>
        </w:tabs>
        <w:ind w:firstLine="708"/>
        <w:jc w:val="both"/>
        <w:rPr>
          <w:sz w:val="26"/>
          <w:szCs w:val="26"/>
        </w:rPr>
      </w:pPr>
      <w:r w:rsidRPr="004641E5">
        <w:rPr>
          <w:sz w:val="26"/>
          <w:szCs w:val="26"/>
        </w:rPr>
        <w:t xml:space="preserve">Важным направлением деятельности Главы города является обеспечение осуществления органами местного самоуправления отдельных государственных полномочий, переданных городу федеральными законами и законами Ханты-Мансийского автономного округа – Югры. </w:t>
      </w:r>
    </w:p>
    <w:p w:rsidR="00FA3DDC" w:rsidRPr="004641E5" w:rsidRDefault="00FA3DDC" w:rsidP="00EA4DB9">
      <w:pPr>
        <w:tabs>
          <w:tab w:val="left" w:pos="0"/>
        </w:tabs>
        <w:ind w:firstLine="708"/>
        <w:jc w:val="both"/>
        <w:rPr>
          <w:sz w:val="26"/>
          <w:szCs w:val="26"/>
        </w:rPr>
      </w:pPr>
      <w:r w:rsidRPr="004641E5">
        <w:rPr>
          <w:sz w:val="26"/>
          <w:szCs w:val="26"/>
        </w:rPr>
        <w:t xml:space="preserve">Уполномоченными органами по их исполнению являются </w:t>
      </w:r>
      <w:r w:rsidR="00763127" w:rsidRPr="004641E5">
        <w:rPr>
          <w:sz w:val="26"/>
          <w:szCs w:val="26"/>
        </w:rPr>
        <w:t>структурные подразделения</w:t>
      </w:r>
      <w:r w:rsidRPr="004641E5">
        <w:rPr>
          <w:sz w:val="26"/>
          <w:szCs w:val="26"/>
        </w:rPr>
        <w:t xml:space="preserve"> Администрации города </w:t>
      </w:r>
      <w:r w:rsidR="00763127" w:rsidRPr="004641E5">
        <w:rPr>
          <w:sz w:val="26"/>
          <w:szCs w:val="26"/>
        </w:rPr>
        <w:t>и муниципальное казенное учреждение «Управление жилищно-коммунального хозяйства города Когалыма».</w:t>
      </w:r>
    </w:p>
    <w:p w:rsidR="009E65B0" w:rsidRPr="009E65B0" w:rsidRDefault="009E65B0" w:rsidP="009E65B0">
      <w:pPr>
        <w:spacing w:before="240"/>
        <w:ind w:firstLine="709"/>
        <w:contextualSpacing/>
        <w:jc w:val="both"/>
        <w:rPr>
          <w:bCs/>
          <w:sz w:val="12"/>
          <w:szCs w:val="12"/>
          <w:u w:val="single"/>
        </w:rPr>
      </w:pPr>
    </w:p>
    <w:p w:rsidR="009E65B0" w:rsidRPr="00482ABC" w:rsidRDefault="009E65B0" w:rsidP="004641E5">
      <w:pPr>
        <w:spacing w:before="240"/>
        <w:ind w:firstLine="709"/>
        <w:contextualSpacing/>
        <w:jc w:val="center"/>
        <w:rPr>
          <w:bCs/>
          <w:sz w:val="26"/>
          <w:szCs w:val="26"/>
          <w:u w:val="single"/>
        </w:rPr>
      </w:pPr>
      <w:r w:rsidRPr="00482ABC">
        <w:rPr>
          <w:bCs/>
          <w:sz w:val="26"/>
          <w:szCs w:val="26"/>
          <w:u w:val="single"/>
        </w:rPr>
        <w:t>Административная комиссия</w:t>
      </w:r>
    </w:p>
    <w:p w:rsidR="00EA000B" w:rsidRDefault="00EA000B" w:rsidP="00EA4DB9">
      <w:pPr>
        <w:ind w:firstLine="708"/>
        <w:jc w:val="both"/>
        <w:rPr>
          <w:sz w:val="26"/>
          <w:szCs w:val="26"/>
        </w:rPr>
      </w:pPr>
      <w:r>
        <w:rPr>
          <w:sz w:val="26"/>
          <w:szCs w:val="26"/>
        </w:rPr>
        <w:t>К полномочиям Административной комиссии относится рассмотрение дел об административных правонарушениях, предусмотренных Законом Х</w:t>
      </w:r>
      <w:r w:rsidR="004641E5">
        <w:rPr>
          <w:sz w:val="26"/>
          <w:szCs w:val="26"/>
        </w:rPr>
        <w:t>анты-</w:t>
      </w:r>
      <w:r>
        <w:rPr>
          <w:sz w:val="26"/>
          <w:szCs w:val="26"/>
        </w:rPr>
        <w:t>М</w:t>
      </w:r>
      <w:r w:rsidR="004641E5">
        <w:rPr>
          <w:sz w:val="26"/>
          <w:szCs w:val="26"/>
        </w:rPr>
        <w:t xml:space="preserve">ансийского автономного округа - </w:t>
      </w:r>
      <w:r>
        <w:rPr>
          <w:sz w:val="26"/>
          <w:szCs w:val="26"/>
        </w:rPr>
        <w:t>Югры от 11.06.2010 №102-оз «Об административных правонарушениях», в пределах переданных полномочий на основе всестороннего, полного, объективного и своевременного выяснения обстоятельств каждого дела, с целью защиты личности, охраны прав и свобод гражданина, защиты общественной нравственности, охраны окружающей среды, общественного порядка и общественной безопасности, законных интересов физических и юридических лиц, общества и государства от административных правонарушений.</w:t>
      </w:r>
    </w:p>
    <w:p w:rsidR="00EA000B" w:rsidRDefault="00EA000B" w:rsidP="00EA4DB9">
      <w:pPr>
        <w:ind w:firstLine="708"/>
        <w:jc w:val="both"/>
        <w:rPr>
          <w:sz w:val="26"/>
          <w:szCs w:val="26"/>
        </w:rPr>
      </w:pPr>
      <w:r>
        <w:rPr>
          <w:sz w:val="26"/>
          <w:szCs w:val="26"/>
        </w:rPr>
        <w:t>В результате выполнения вышеуказанного мероприятия в 2014 году административной комиссией проведено 30 заседаний, рассмотрено 429 административных материалов, по результатам рассмотрения вынесено: 306 постановлений о назначении административного наказания в виде штрафа и 123 постановления о назначении наказания в виде предупреждения.</w:t>
      </w:r>
    </w:p>
    <w:p w:rsidR="00EA000B" w:rsidRDefault="00EA000B" w:rsidP="00EA4DB9">
      <w:pPr>
        <w:ind w:firstLine="708"/>
        <w:jc w:val="both"/>
        <w:rPr>
          <w:sz w:val="26"/>
          <w:szCs w:val="26"/>
        </w:rPr>
      </w:pPr>
      <w:r>
        <w:rPr>
          <w:sz w:val="26"/>
          <w:szCs w:val="26"/>
        </w:rPr>
        <w:t>По результатам рассмотрения административных дел в отношении должностных лиц, совершивших административные правонарушения, вынесено 15 представлений об устранении причин и условий, способствовавших совершению административного правонарушения.</w:t>
      </w:r>
    </w:p>
    <w:p w:rsidR="009E65B0" w:rsidRDefault="00962158" w:rsidP="00EA4DB9">
      <w:pPr>
        <w:ind w:firstLine="708"/>
        <w:jc w:val="both"/>
        <w:rPr>
          <w:sz w:val="26"/>
          <w:szCs w:val="26"/>
        </w:rPr>
      </w:pPr>
      <w:r>
        <w:rPr>
          <w:sz w:val="26"/>
          <w:szCs w:val="26"/>
        </w:rPr>
        <w:t>Н</w:t>
      </w:r>
      <w:r w:rsidR="009E65B0" w:rsidRPr="00A56A20">
        <w:rPr>
          <w:sz w:val="26"/>
          <w:szCs w:val="26"/>
        </w:rPr>
        <w:t xml:space="preserve">а официальном </w:t>
      </w:r>
      <w:r w:rsidR="004641E5">
        <w:rPr>
          <w:sz w:val="26"/>
          <w:szCs w:val="26"/>
        </w:rPr>
        <w:t>сайте</w:t>
      </w:r>
      <w:r w:rsidR="009E65B0" w:rsidRPr="00A56A20">
        <w:rPr>
          <w:sz w:val="26"/>
          <w:szCs w:val="26"/>
        </w:rPr>
        <w:t xml:space="preserve"> Администрации города в разделе «Административная ко</w:t>
      </w:r>
      <w:r w:rsidR="00EA000B">
        <w:rPr>
          <w:sz w:val="26"/>
          <w:szCs w:val="26"/>
        </w:rPr>
        <w:t>миссия города Когалыма», за 2014</w:t>
      </w:r>
      <w:r w:rsidR="009E65B0" w:rsidRPr="00A56A20">
        <w:rPr>
          <w:sz w:val="26"/>
          <w:szCs w:val="26"/>
        </w:rPr>
        <w:t xml:space="preserve"> год ежемесячно размещалась статистическая информация о рассмотренных материалах, информация об оплате штрафа в установленный </w:t>
      </w:r>
      <w:r w:rsidR="00643559" w:rsidRPr="00A56A20">
        <w:rPr>
          <w:sz w:val="26"/>
          <w:szCs w:val="26"/>
        </w:rPr>
        <w:t xml:space="preserve">законом </w:t>
      </w:r>
      <w:r w:rsidR="009E65B0" w:rsidRPr="00A56A20">
        <w:rPr>
          <w:sz w:val="26"/>
          <w:szCs w:val="26"/>
        </w:rPr>
        <w:t xml:space="preserve">срок. </w:t>
      </w:r>
    </w:p>
    <w:p w:rsidR="00962158" w:rsidRDefault="00962158" w:rsidP="009E65B0">
      <w:pPr>
        <w:ind w:firstLine="709"/>
        <w:jc w:val="both"/>
        <w:rPr>
          <w:sz w:val="26"/>
          <w:szCs w:val="26"/>
        </w:rPr>
      </w:pPr>
    </w:p>
    <w:p w:rsidR="00962158" w:rsidRPr="00962158" w:rsidRDefault="00962158" w:rsidP="004641E5">
      <w:pPr>
        <w:pStyle w:val="3"/>
        <w:spacing w:before="0" w:after="0"/>
        <w:ind w:firstLine="709"/>
        <w:jc w:val="center"/>
        <w:rPr>
          <w:rFonts w:ascii="Times New Roman" w:hAnsi="Times New Roman"/>
          <w:b w:val="0"/>
          <w:u w:val="single"/>
        </w:rPr>
      </w:pPr>
      <w:bookmarkStart w:id="0" w:name="_Toc352163277"/>
      <w:r w:rsidRPr="00962158">
        <w:rPr>
          <w:rFonts w:ascii="Times New Roman" w:hAnsi="Times New Roman"/>
          <w:b w:val="0"/>
          <w:u w:val="single"/>
        </w:rPr>
        <w:t>Антинаркотическая комиссия</w:t>
      </w:r>
      <w:bookmarkEnd w:id="0"/>
    </w:p>
    <w:p w:rsidR="00BB20E6" w:rsidRDefault="004641E5" w:rsidP="00BB20E6">
      <w:pPr>
        <w:ind w:firstLine="709"/>
        <w:jc w:val="both"/>
        <w:rPr>
          <w:sz w:val="26"/>
          <w:szCs w:val="26"/>
        </w:rPr>
      </w:pPr>
      <w:r>
        <w:rPr>
          <w:sz w:val="26"/>
          <w:szCs w:val="26"/>
        </w:rPr>
        <w:t>Антинаркотическая к</w:t>
      </w:r>
      <w:r w:rsidR="00BB20E6" w:rsidRPr="00F57A69">
        <w:rPr>
          <w:sz w:val="26"/>
          <w:szCs w:val="26"/>
        </w:rPr>
        <w:t xml:space="preserve">омиссия является коллегиальным органом, обеспечивающим согласованные действия органов местного самоуправления города, учреждений города, иных заинтересованных организаций по реализации государственной политики в области профилактики наркомании и противодействия незаконному обороту наркотических средств, психотропных веществ и их </w:t>
      </w:r>
      <w:proofErr w:type="spellStart"/>
      <w:r w:rsidR="00BB20E6" w:rsidRPr="00F57A69">
        <w:rPr>
          <w:sz w:val="26"/>
          <w:szCs w:val="26"/>
        </w:rPr>
        <w:t>прекурсов</w:t>
      </w:r>
      <w:proofErr w:type="spellEnd"/>
      <w:r w:rsidR="00BB20E6" w:rsidRPr="00F57A69">
        <w:rPr>
          <w:sz w:val="26"/>
          <w:szCs w:val="26"/>
        </w:rPr>
        <w:t>.</w:t>
      </w:r>
    </w:p>
    <w:p w:rsidR="007971DE" w:rsidRPr="00F57A69" w:rsidRDefault="007971DE" w:rsidP="007971DE">
      <w:pPr>
        <w:ind w:firstLine="709"/>
        <w:jc w:val="both"/>
        <w:rPr>
          <w:sz w:val="26"/>
          <w:szCs w:val="26"/>
        </w:rPr>
      </w:pPr>
      <w:r>
        <w:rPr>
          <w:sz w:val="26"/>
          <w:szCs w:val="26"/>
        </w:rPr>
        <w:t>О</w:t>
      </w:r>
      <w:r w:rsidRPr="00F57A69">
        <w:rPr>
          <w:sz w:val="26"/>
          <w:szCs w:val="26"/>
        </w:rPr>
        <w:t xml:space="preserve">беспечение деятельности Антинаркотической комиссии </w:t>
      </w:r>
      <w:r w:rsidR="004641E5">
        <w:rPr>
          <w:sz w:val="26"/>
          <w:szCs w:val="26"/>
        </w:rPr>
        <w:t xml:space="preserve">(далее – Комиссия) </w:t>
      </w:r>
      <w:r w:rsidRPr="00F57A69">
        <w:rPr>
          <w:sz w:val="26"/>
          <w:szCs w:val="26"/>
        </w:rPr>
        <w:t>осуществляет Сектор по организационному обеспечению деятельности комиссий города Когалыма и взаимодействию с правоохранительными органами</w:t>
      </w:r>
      <w:r>
        <w:rPr>
          <w:sz w:val="26"/>
          <w:szCs w:val="26"/>
        </w:rPr>
        <w:t xml:space="preserve"> Администрации города</w:t>
      </w:r>
      <w:r w:rsidRPr="00F57A69">
        <w:rPr>
          <w:sz w:val="26"/>
          <w:szCs w:val="26"/>
        </w:rPr>
        <w:t>.</w:t>
      </w:r>
    </w:p>
    <w:p w:rsidR="00BB20E6" w:rsidRDefault="00BB20E6" w:rsidP="00BB20E6">
      <w:pPr>
        <w:ind w:firstLine="709"/>
        <w:jc w:val="both"/>
        <w:rPr>
          <w:sz w:val="26"/>
          <w:szCs w:val="26"/>
        </w:rPr>
      </w:pPr>
      <w:r w:rsidRPr="00F57A69">
        <w:rPr>
          <w:sz w:val="26"/>
          <w:szCs w:val="26"/>
        </w:rPr>
        <w:t>За отчётный период проведено 4 заседания Комиссии, на которых рассмотрено 24 вопроса, принято 48 основных решений.</w:t>
      </w:r>
    </w:p>
    <w:p w:rsidR="00BB20E6" w:rsidRPr="00F57A69" w:rsidRDefault="00BB20E6" w:rsidP="00BB20E6">
      <w:pPr>
        <w:ind w:firstLine="709"/>
        <w:jc w:val="both"/>
        <w:rPr>
          <w:sz w:val="26"/>
          <w:szCs w:val="26"/>
        </w:rPr>
      </w:pPr>
      <w:r w:rsidRPr="00F57A69">
        <w:rPr>
          <w:sz w:val="26"/>
          <w:szCs w:val="26"/>
        </w:rPr>
        <w:t xml:space="preserve">В целях совершенствования организационного, нормативно-правового и ресурсного обеспечения субъектов антинаркотической деятельности в городе Когалыме </w:t>
      </w:r>
      <w:r>
        <w:rPr>
          <w:sz w:val="26"/>
          <w:szCs w:val="26"/>
        </w:rPr>
        <w:t>действует</w:t>
      </w:r>
      <w:r w:rsidRPr="00F57A69">
        <w:rPr>
          <w:sz w:val="26"/>
          <w:szCs w:val="26"/>
        </w:rPr>
        <w:t xml:space="preserve"> муниципальная программа «Обеспечение прав и законных интересов населения города Когалыма в отдельных сферах жизнедеятельности в 2014</w:t>
      </w:r>
      <w:r w:rsidR="00FF4151">
        <w:rPr>
          <w:sz w:val="26"/>
          <w:szCs w:val="26"/>
        </w:rPr>
        <w:t>-2016 годах»</w:t>
      </w:r>
      <w:r w:rsidRPr="00F57A69">
        <w:rPr>
          <w:sz w:val="26"/>
          <w:szCs w:val="26"/>
        </w:rPr>
        <w:t>.</w:t>
      </w:r>
      <w:r w:rsidR="00FF4151">
        <w:rPr>
          <w:sz w:val="26"/>
          <w:szCs w:val="26"/>
        </w:rPr>
        <w:t xml:space="preserve"> </w:t>
      </w:r>
      <w:r w:rsidRPr="00F57A69">
        <w:rPr>
          <w:sz w:val="26"/>
          <w:szCs w:val="26"/>
        </w:rPr>
        <w:t xml:space="preserve">В течение 2014 года реализовывались мероприятия Подпрограммы </w:t>
      </w:r>
      <w:r w:rsidRPr="00F57A69">
        <w:rPr>
          <w:sz w:val="26"/>
          <w:szCs w:val="26"/>
          <w:lang w:val="en-US"/>
        </w:rPr>
        <w:t>II</w:t>
      </w:r>
      <w:r w:rsidRPr="00F57A69">
        <w:rPr>
          <w:sz w:val="26"/>
          <w:szCs w:val="26"/>
        </w:rPr>
        <w:t xml:space="preserve"> «Профилактика незаконного оборота и потребления наркотических средств и психотропных веществ». Общий объем финансирования Подпрограммы </w:t>
      </w:r>
      <w:r w:rsidRPr="00F57A69">
        <w:rPr>
          <w:sz w:val="26"/>
          <w:szCs w:val="26"/>
          <w:lang w:val="en-US"/>
        </w:rPr>
        <w:t>II</w:t>
      </w:r>
      <w:r w:rsidRPr="00F57A69">
        <w:rPr>
          <w:sz w:val="26"/>
          <w:szCs w:val="26"/>
        </w:rPr>
        <w:t xml:space="preserve"> в 2014 году составил 3457,00 тыс. рублей. За отчётный период денежные средства освоены в полном объеме (100%).</w:t>
      </w:r>
    </w:p>
    <w:p w:rsidR="00FF4151" w:rsidRPr="00FF4151" w:rsidRDefault="00FF4151" w:rsidP="00FF4151">
      <w:pPr>
        <w:pStyle w:val="27"/>
        <w:shd w:val="clear" w:color="auto" w:fill="auto"/>
        <w:spacing w:after="0" w:line="240" w:lineRule="auto"/>
        <w:ind w:firstLine="709"/>
        <w:jc w:val="both"/>
        <w:rPr>
          <w:sz w:val="26"/>
          <w:szCs w:val="26"/>
          <w:lang w:eastAsia="ru-RU"/>
        </w:rPr>
      </w:pPr>
      <w:r w:rsidRPr="00F57A69">
        <w:rPr>
          <w:sz w:val="26"/>
          <w:szCs w:val="26"/>
        </w:rPr>
        <w:t xml:space="preserve">Для достижения целей программы решались </w:t>
      </w:r>
      <w:r>
        <w:rPr>
          <w:sz w:val="26"/>
          <w:szCs w:val="26"/>
        </w:rPr>
        <w:t>задачи по координации и создании</w:t>
      </w:r>
      <w:r w:rsidRPr="00F57A69">
        <w:rPr>
          <w:sz w:val="26"/>
          <w:szCs w:val="26"/>
        </w:rPr>
        <w:t xml:space="preserve"> условий для деятельности субъектов профилактики наркома</w:t>
      </w:r>
      <w:r>
        <w:rPr>
          <w:sz w:val="26"/>
          <w:szCs w:val="26"/>
        </w:rPr>
        <w:t>нии, по развитию</w:t>
      </w:r>
      <w:r w:rsidRPr="00F57A69">
        <w:rPr>
          <w:sz w:val="26"/>
          <w:szCs w:val="26"/>
        </w:rPr>
        <w:t xml:space="preserve"> профилактической антинаркотической деятельности.</w:t>
      </w:r>
      <w:r>
        <w:rPr>
          <w:sz w:val="26"/>
          <w:szCs w:val="26"/>
        </w:rPr>
        <w:t xml:space="preserve"> </w:t>
      </w:r>
    </w:p>
    <w:p w:rsidR="00FF4151" w:rsidRPr="00F57A69" w:rsidRDefault="00FF4151" w:rsidP="00FF4151">
      <w:pPr>
        <w:ind w:firstLine="709"/>
        <w:jc w:val="both"/>
        <w:rPr>
          <w:sz w:val="26"/>
          <w:szCs w:val="26"/>
        </w:rPr>
      </w:pPr>
      <w:r w:rsidRPr="00F57A69">
        <w:rPr>
          <w:spacing w:val="-1"/>
          <w:sz w:val="26"/>
          <w:szCs w:val="26"/>
        </w:rPr>
        <w:t xml:space="preserve">Важной составляющей </w:t>
      </w:r>
      <w:r>
        <w:rPr>
          <w:spacing w:val="-1"/>
          <w:sz w:val="26"/>
          <w:szCs w:val="26"/>
        </w:rPr>
        <w:t xml:space="preserve">в работе профилактики наркомании </w:t>
      </w:r>
      <w:r w:rsidRPr="00F57A69">
        <w:rPr>
          <w:spacing w:val="-1"/>
          <w:sz w:val="26"/>
          <w:szCs w:val="26"/>
        </w:rPr>
        <w:t>явля</w:t>
      </w:r>
      <w:r>
        <w:rPr>
          <w:spacing w:val="-1"/>
          <w:sz w:val="26"/>
          <w:szCs w:val="26"/>
        </w:rPr>
        <w:t xml:space="preserve">лось </w:t>
      </w:r>
      <w:r w:rsidRPr="00F57A69">
        <w:rPr>
          <w:spacing w:val="-1"/>
          <w:sz w:val="26"/>
          <w:szCs w:val="26"/>
        </w:rPr>
        <w:t>и</w:t>
      </w:r>
      <w:r w:rsidRPr="00F57A69">
        <w:rPr>
          <w:sz w:val="26"/>
          <w:szCs w:val="26"/>
        </w:rPr>
        <w:t xml:space="preserve">нформационно-пропагандистское сопровождение антинаркотической работы. </w:t>
      </w:r>
      <w:r w:rsidR="007971DE">
        <w:rPr>
          <w:sz w:val="26"/>
          <w:szCs w:val="26"/>
        </w:rPr>
        <w:t>За 2014 год в</w:t>
      </w:r>
      <w:r w:rsidRPr="00F57A69">
        <w:rPr>
          <w:sz w:val="26"/>
          <w:szCs w:val="26"/>
        </w:rPr>
        <w:t xml:space="preserve"> газете «Когалымский вестник» размещено более 60 материалов, направленных на пропаганду здорового образа жизни, отрицание употребления </w:t>
      </w:r>
      <w:proofErr w:type="spellStart"/>
      <w:r w:rsidRPr="00F57A69">
        <w:rPr>
          <w:sz w:val="26"/>
          <w:szCs w:val="26"/>
        </w:rPr>
        <w:t>психоактивных</w:t>
      </w:r>
      <w:proofErr w:type="spellEnd"/>
      <w:r w:rsidRPr="00F57A69">
        <w:rPr>
          <w:sz w:val="26"/>
          <w:szCs w:val="26"/>
        </w:rPr>
        <w:t xml:space="preserve"> веществ, губительных последствиях немедицинского потребления наркотических средств и психотропных веществ. В том числе, размещены тематические статьи, приуроченные всероссийским, окружным, городским антинаркотическим акциям. </w:t>
      </w:r>
    </w:p>
    <w:p w:rsidR="00FF4151" w:rsidRPr="00F57A69" w:rsidRDefault="00FF4151" w:rsidP="007971DE">
      <w:pPr>
        <w:pStyle w:val="aa"/>
        <w:ind w:firstLine="709"/>
        <w:rPr>
          <w:sz w:val="26"/>
          <w:szCs w:val="26"/>
        </w:rPr>
      </w:pPr>
      <w:r w:rsidRPr="00F57A69">
        <w:rPr>
          <w:sz w:val="26"/>
          <w:szCs w:val="26"/>
        </w:rPr>
        <w:t>В эфирах телекомпании «</w:t>
      </w:r>
      <w:proofErr w:type="spellStart"/>
      <w:r w:rsidRPr="00F57A69">
        <w:rPr>
          <w:sz w:val="26"/>
          <w:szCs w:val="26"/>
        </w:rPr>
        <w:t>Инфосервис</w:t>
      </w:r>
      <w:proofErr w:type="spellEnd"/>
      <w:r w:rsidRPr="00F57A69">
        <w:rPr>
          <w:sz w:val="26"/>
          <w:szCs w:val="26"/>
        </w:rPr>
        <w:t xml:space="preserve"> +» размещено более 70 сюжетов, направленных на пропаганду здорового образа жизни, отрицание употребления </w:t>
      </w:r>
      <w:proofErr w:type="spellStart"/>
      <w:r w:rsidRPr="00F57A69">
        <w:rPr>
          <w:sz w:val="26"/>
          <w:szCs w:val="26"/>
        </w:rPr>
        <w:t>психоактивных</w:t>
      </w:r>
      <w:proofErr w:type="spellEnd"/>
      <w:r w:rsidRPr="00F57A69">
        <w:rPr>
          <w:sz w:val="26"/>
          <w:szCs w:val="26"/>
        </w:rPr>
        <w:t xml:space="preserve"> веществ, тематических сюжетов, посвящённых Всероссийской антинаркотической акции «Сообщи, где торгуют смертью», Международному дню борьбы с наркоманией, прохождению ежегодной городской осенней антинаркотической акции «Миссия жить!», городской антинаркотической акции «Шаг навстречу!». Дополнительно транслировались ролики о прохождении акции на радио в эфире «Европа + Когалым». В эфире радио «Европа + Когалым» </w:t>
      </w:r>
      <w:r w:rsidR="007971DE">
        <w:rPr>
          <w:sz w:val="26"/>
          <w:szCs w:val="26"/>
        </w:rPr>
        <w:t>организована работа по информированию населения</w:t>
      </w:r>
      <w:r w:rsidRPr="00F57A69">
        <w:rPr>
          <w:sz w:val="26"/>
          <w:szCs w:val="26"/>
        </w:rPr>
        <w:t xml:space="preserve"> города о преступлениях по линии незаконного оборота наркотиков, а также об уголовной ответственности для лиц, которые их совершили.</w:t>
      </w:r>
    </w:p>
    <w:p w:rsidR="00FF4151" w:rsidRPr="00F57A69" w:rsidRDefault="00FF4151" w:rsidP="00FF4151">
      <w:pPr>
        <w:ind w:firstLine="709"/>
        <w:jc w:val="both"/>
        <w:rPr>
          <w:sz w:val="26"/>
          <w:szCs w:val="26"/>
        </w:rPr>
      </w:pPr>
      <w:r w:rsidRPr="00F57A69">
        <w:rPr>
          <w:sz w:val="26"/>
          <w:szCs w:val="26"/>
        </w:rPr>
        <w:t>Дополнительным источником информированности населения является официальный сайт Админист</w:t>
      </w:r>
      <w:r w:rsidR="004641E5">
        <w:rPr>
          <w:sz w:val="26"/>
          <w:szCs w:val="26"/>
        </w:rPr>
        <w:t>рации города, на котором в</w:t>
      </w:r>
      <w:r w:rsidRPr="00F57A69">
        <w:rPr>
          <w:sz w:val="26"/>
          <w:szCs w:val="26"/>
        </w:rPr>
        <w:t xml:space="preserve"> течение 2014 года размещались материалы направленные на профилактику наркомании, информация о проведении заседаний </w:t>
      </w:r>
      <w:r w:rsidR="004641E5">
        <w:rPr>
          <w:sz w:val="26"/>
          <w:szCs w:val="26"/>
        </w:rPr>
        <w:t>К</w:t>
      </w:r>
      <w:r w:rsidRPr="00F57A69">
        <w:rPr>
          <w:sz w:val="26"/>
          <w:szCs w:val="26"/>
        </w:rPr>
        <w:t>омиссии, в том числе посвященных прохождению антинаркотических акций.</w:t>
      </w:r>
    </w:p>
    <w:p w:rsidR="00BB20E6" w:rsidRPr="00F57A69" w:rsidRDefault="00F2555C" w:rsidP="00BB20E6">
      <w:pPr>
        <w:ind w:firstLine="709"/>
        <w:jc w:val="both"/>
        <w:rPr>
          <w:sz w:val="26"/>
          <w:szCs w:val="26"/>
        </w:rPr>
      </w:pPr>
      <w:r>
        <w:rPr>
          <w:sz w:val="26"/>
          <w:szCs w:val="26"/>
        </w:rPr>
        <w:t>И</w:t>
      </w:r>
      <w:r w:rsidRPr="00D55C69">
        <w:rPr>
          <w:sz w:val="26"/>
          <w:szCs w:val="26"/>
        </w:rPr>
        <w:t>зготовлен антинаркотический баннер</w:t>
      </w:r>
      <w:r>
        <w:rPr>
          <w:sz w:val="26"/>
          <w:szCs w:val="26"/>
        </w:rPr>
        <w:t xml:space="preserve"> </w:t>
      </w:r>
      <w:r w:rsidRPr="00F57A69">
        <w:rPr>
          <w:sz w:val="26"/>
          <w:szCs w:val="26"/>
        </w:rPr>
        <w:t>«Мы за здоровый образ жизни! Когалым без наркотиков!»</w:t>
      </w:r>
      <w:r>
        <w:rPr>
          <w:sz w:val="26"/>
          <w:szCs w:val="26"/>
        </w:rPr>
        <w:t>, з</w:t>
      </w:r>
      <w:r w:rsidRPr="00F57A69">
        <w:rPr>
          <w:sz w:val="26"/>
          <w:szCs w:val="26"/>
        </w:rPr>
        <w:t>акуплена и распространена печатная тематическая продукция – буклеты «Мы за здоровый образ жизни! Когалым без наркотиков!» в количестве 1260 шт.</w:t>
      </w:r>
      <w:r>
        <w:rPr>
          <w:sz w:val="26"/>
          <w:szCs w:val="26"/>
        </w:rPr>
        <w:t xml:space="preserve">, </w:t>
      </w:r>
      <w:r w:rsidRPr="00F57A69">
        <w:rPr>
          <w:sz w:val="26"/>
          <w:szCs w:val="26"/>
        </w:rPr>
        <w:t>распространены брошюры «Путь к семейному благополучию» в количестве 80 штук</w:t>
      </w:r>
      <w:r w:rsidRPr="007B4AC3">
        <w:rPr>
          <w:i/>
          <w:sz w:val="26"/>
          <w:szCs w:val="26"/>
        </w:rPr>
        <w:t>,</w:t>
      </w:r>
      <w:r w:rsidRPr="00D55C69">
        <w:rPr>
          <w:sz w:val="26"/>
          <w:szCs w:val="26"/>
        </w:rPr>
        <w:t xml:space="preserve"> </w:t>
      </w:r>
      <w:r>
        <w:rPr>
          <w:sz w:val="26"/>
          <w:szCs w:val="26"/>
        </w:rPr>
        <w:t>и</w:t>
      </w:r>
      <w:r w:rsidRPr="00F57A69">
        <w:rPr>
          <w:sz w:val="26"/>
          <w:szCs w:val="26"/>
        </w:rPr>
        <w:t>здан тематический журнал «Грани жизни» тираж – 200 экземпляров.</w:t>
      </w:r>
    </w:p>
    <w:p w:rsidR="002621E0" w:rsidRPr="00AA4F39" w:rsidRDefault="001C4E3E" w:rsidP="00706605">
      <w:pPr>
        <w:ind w:firstLine="709"/>
        <w:jc w:val="both"/>
        <w:rPr>
          <w:sz w:val="26"/>
          <w:szCs w:val="26"/>
        </w:rPr>
      </w:pPr>
      <w:r w:rsidRPr="00AA4F39">
        <w:rPr>
          <w:sz w:val="26"/>
          <w:szCs w:val="26"/>
        </w:rPr>
        <w:t xml:space="preserve">С целью привлечения молодёжи города Когалыма к участию в социально-значимых проектах, способствованию формированию у молодого поколения духовно – нравственных ценностей </w:t>
      </w:r>
      <w:r w:rsidR="00F2555C" w:rsidRPr="00AA4F39">
        <w:rPr>
          <w:sz w:val="26"/>
          <w:szCs w:val="26"/>
        </w:rPr>
        <w:t xml:space="preserve">в 2014 году </w:t>
      </w:r>
      <w:r w:rsidR="00AA4F39" w:rsidRPr="00AA4F39">
        <w:rPr>
          <w:sz w:val="26"/>
          <w:szCs w:val="26"/>
        </w:rPr>
        <w:t xml:space="preserve">в городе </w:t>
      </w:r>
      <w:r w:rsidRPr="00AA4F39">
        <w:rPr>
          <w:sz w:val="26"/>
          <w:szCs w:val="26"/>
        </w:rPr>
        <w:t>прошли</w:t>
      </w:r>
      <w:r w:rsidR="00F2555C" w:rsidRPr="00AA4F39">
        <w:rPr>
          <w:sz w:val="26"/>
          <w:szCs w:val="26"/>
        </w:rPr>
        <w:t xml:space="preserve"> мероприятия: акция «Неделя добрых дел», </w:t>
      </w:r>
      <w:r w:rsidR="00F2555C" w:rsidRPr="00AA4F39">
        <w:rPr>
          <w:sz w:val="26"/>
          <w:szCs w:val="26"/>
          <w:shd w:val="clear" w:color="auto" w:fill="FFFFFF"/>
        </w:rPr>
        <w:t xml:space="preserve">акция «Волонтёры против наркотиков», </w:t>
      </w:r>
      <w:r w:rsidR="00F2555C" w:rsidRPr="00AA4F39">
        <w:rPr>
          <w:sz w:val="26"/>
          <w:szCs w:val="26"/>
        </w:rPr>
        <w:t>акция «Шаг навстречу»,</w:t>
      </w:r>
      <w:r w:rsidR="00706605" w:rsidRPr="00AA4F39">
        <w:rPr>
          <w:sz w:val="26"/>
          <w:szCs w:val="26"/>
        </w:rPr>
        <w:t xml:space="preserve"> </w:t>
      </w:r>
      <w:r w:rsidR="002621E0" w:rsidRPr="00AA4F39">
        <w:rPr>
          <w:sz w:val="26"/>
          <w:szCs w:val="26"/>
        </w:rPr>
        <w:t>«Ярмарка здоровья» «Миссия жить!», международный День борьбы с наркоманией и другие.</w:t>
      </w:r>
    </w:p>
    <w:p w:rsidR="001C4E3E" w:rsidRPr="00AA4F39" w:rsidRDefault="001C4E3E" w:rsidP="001C4E3E">
      <w:pPr>
        <w:pStyle w:val="a3"/>
        <w:shd w:val="clear" w:color="auto" w:fill="FFFFFF"/>
        <w:spacing w:before="0" w:beforeAutospacing="0" w:after="0" w:afterAutospacing="0"/>
        <w:ind w:firstLine="709"/>
        <w:jc w:val="both"/>
        <w:textAlignment w:val="baseline"/>
        <w:rPr>
          <w:sz w:val="26"/>
          <w:szCs w:val="26"/>
        </w:rPr>
      </w:pPr>
      <w:r w:rsidRPr="00AA4F39">
        <w:rPr>
          <w:sz w:val="26"/>
          <w:szCs w:val="26"/>
        </w:rPr>
        <w:t>В</w:t>
      </w:r>
      <w:r w:rsidR="00190B9E" w:rsidRPr="00AA4F39">
        <w:rPr>
          <w:sz w:val="26"/>
          <w:szCs w:val="26"/>
        </w:rPr>
        <w:t>оспитанники МБОУ ДОД «Детская школа искусств</w:t>
      </w:r>
      <w:r w:rsidR="0074353D">
        <w:rPr>
          <w:sz w:val="26"/>
          <w:szCs w:val="26"/>
        </w:rPr>
        <w:t>»</w:t>
      </w:r>
      <w:r w:rsidR="00190B9E" w:rsidRPr="00AA4F39">
        <w:rPr>
          <w:sz w:val="26"/>
          <w:szCs w:val="26"/>
        </w:rPr>
        <w:t xml:space="preserve"> </w:t>
      </w:r>
      <w:r w:rsidR="004E0651" w:rsidRPr="00AA4F39">
        <w:rPr>
          <w:sz w:val="26"/>
          <w:szCs w:val="26"/>
        </w:rPr>
        <w:t>приняли участие в окружной выставке «Молод</w:t>
      </w:r>
      <w:r w:rsidR="00190B9E" w:rsidRPr="00AA4F39">
        <w:rPr>
          <w:sz w:val="26"/>
          <w:szCs w:val="26"/>
        </w:rPr>
        <w:t>ёжь 21 века против наркотиков»</w:t>
      </w:r>
      <w:r w:rsidRPr="00AA4F39">
        <w:rPr>
          <w:sz w:val="26"/>
          <w:szCs w:val="26"/>
        </w:rPr>
        <w:t>. По итогам конкурса дипломами, денежными призами награждены:</w:t>
      </w:r>
    </w:p>
    <w:p w:rsidR="001C4E3E" w:rsidRPr="00AA4F39" w:rsidRDefault="001C4E3E" w:rsidP="001C4E3E">
      <w:pPr>
        <w:pStyle w:val="a3"/>
        <w:shd w:val="clear" w:color="auto" w:fill="FFFFFF"/>
        <w:spacing w:before="0" w:beforeAutospacing="0" w:after="0" w:afterAutospacing="0"/>
        <w:ind w:firstLine="709"/>
        <w:jc w:val="both"/>
        <w:textAlignment w:val="baseline"/>
        <w:rPr>
          <w:sz w:val="26"/>
          <w:szCs w:val="26"/>
        </w:rPr>
      </w:pPr>
      <w:r w:rsidRPr="00AA4F39">
        <w:rPr>
          <w:sz w:val="26"/>
          <w:szCs w:val="26"/>
        </w:rPr>
        <w:t xml:space="preserve">- диплом </w:t>
      </w:r>
      <w:r w:rsidRPr="00AA4F39">
        <w:rPr>
          <w:sz w:val="26"/>
          <w:szCs w:val="26"/>
          <w:lang w:val="en-US"/>
        </w:rPr>
        <w:t>I</w:t>
      </w:r>
      <w:r w:rsidRPr="00AA4F39">
        <w:rPr>
          <w:sz w:val="26"/>
          <w:szCs w:val="26"/>
        </w:rPr>
        <w:t xml:space="preserve"> степени - </w:t>
      </w:r>
      <w:proofErr w:type="spellStart"/>
      <w:r w:rsidRPr="00AA4F39">
        <w:rPr>
          <w:sz w:val="26"/>
          <w:szCs w:val="26"/>
        </w:rPr>
        <w:t>Тангатарова</w:t>
      </w:r>
      <w:proofErr w:type="spellEnd"/>
      <w:r w:rsidRPr="00AA4F39">
        <w:rPr>
          <w:sz w:val="26"/>
          <w:szCs w:val="26"/>
        </w:rPr>
        <w:t xml:space="preserve"> </w:t>
      </w:r>
      <w:proofErr w:type="spellStart"/>
      <w:r w:rsidRPr="00AA4F39">
        <w:rPr>
          <w:sz w:val="26"/>
          <w:szCs w:val="26"/>
        </w:rPr>
        <w:t>Гульназ</w:t>
      </w:r>
      <w:proofErr w:type="spellEnd"/>
      <w:r w:rsidRPr="00AA4F39">
        <w:rPr>
          <w:sz w:val="26"/>
          <w:szCs w:val="26"/>
        </w:rPr>
        <w:t xml:space="preserve"> </w:t>
      </w:r>
      <w:proofErr w:type="spellStart"/>
      <w:r w:rsidRPr="00AA4F39">
        <w:rPr>
          <w:sz w:val="26"/>
          <w:szCs w:val="26"/>
        </w:rPr>
        <w:t>Булатовна</w:t>
      </w:r>
      <w:proofErr w:type="spellEnd"/>
      <w:r w:rsidRPr="00AA4F39">
        <w:rPr>
          <w:sz w:val="26"/>
          <w:szCs w:val="26"/>
        </w:rPr>
        <w:t xml:space="preserve"> в номинации «Лучший плакат» с работой «Только в твоих силах записать ритм своей жизни», денежный приз в размере 6000 (шест</w:t>
      </w:r>
      <w:r w:rsidR="0074353D">
        <w:rPr>
          <w:sz w:val="26"/>
          <w:szCs w:val="26"/>
        </w:rPr>
        <w:t>ь</w:t>
      </w:r>
      <w:r w:rsidRPr="00AA4F39">
        <w:rPr>
          <w:sz w:val="26"/>
          <w:szCs w:val="26"/>
        </w:rPr>
        <w:t xml:space="preserve"> тысяч) рублей;</w:t>
      </w:r>
    </w:p>
    <w:p w:rsidR="001C4E3E" w:rsidRPr="00AA4F39" w:rsidRDefault="001C4E3E" w:rsidP="001C4E3E">
      <w:pPr>
        <w:pStyle w:val="a3"/>
        <w:shd w:val="clear" w:color="auto" w:fill="FFFFFF"/>
        <w:spacing w:before="0" w:beforeAutospacing="0" w:after="0" w:afterAutospacing="0"/>
        <w:ind w:firstLine="709"/>
        <w:jc w:val="both"/>
        <w:textAlignment w:val="baseline"/>
        <w:rPr>
          <w:sz w:val="26"/>
          <w:szCs w:val="26"/>
        </w:rPr>
      </w:pPr>
      <w:r w:rsidRPr="00AA4F39">
        <w:rPr>
          <w:sz w:val="26"/>
          <w:szCs w:val="26"/>
        </w:rPr>
        <w:t xml:space="preserve">- диплом </w:t>
      </w:r>
      <w:r w:rsidRPr="00AA4F39">
        <w:rPr>
          <w:sz w:val="26"/>
          <w:szCs w:val="26"/>
          <w:lang w:val="en-US"/>
        </w:rPr>
        <w:t>II</w:t>
      </w:r>
      <w:r w:rsidRPr="00AA4F39">
        <w:rPr>
          <w:sz w:val="26"/>
          <w:szCs w:val="26"/>
        </w:rPr>
        <w:t xml:space="preserve"> степени - </w:t>
      </w:r>
      <w:proofErr w:type="spellStart"/>
      <w:r w:rsidRPr="00AA4F39">
        <w:rPr>
          <w:sz w:val="26"/>
          <w:szCs w:val="26"/>
        </w:rPr>
        <w:t>Заремский</w:t>
      </w:r>
      <w:proofErr w:type="spellEnd"/>
      <w:r w:rsidRPr="00AA4F39">
        <w:rPr>
          <w:sz w:val="26"/>
          <w:szCs w:val="26"/>
        </w:rPr>
        <w:t xml:space="preserve"> Евгений в номинации «Лучшая графическая работа» с работой «Тебе решать в какой цвет ты раскрасишь свою жизнь», денежный приз в размере 4000 (четыр</w:t>
      </w:r>
      <w:r w:rsidR="0074353D">
        <w:rPr>
          <w:sz w:val="26"/>
          <w:szCs w:val="26"/>
        </w:rPr>
        <w:t>е</w:t>
      </w:r>
      <w:r w:rsidRPr="00AA4F39">
        <w:rPr>
          <w:sz w:val="26"/>
          <w:szCs w:val="26"/>
        </w:rPr>
        <w:t xml:space="preserve"> тысяч</w:t>
      </w:r>
      <w:r w:rsidR="0074353D">
        <w:rPr>
          <w:sz w:val="26"/>
          <w:szCs w:val="26"/>
        </w:rPr>
        <w:t>и</w:t>
      </w:r>
      <w:r w:rsidRPr="00AA4F39">
        <w:rPr>
          <w:sz w:val="26"/>
          <w:szCs w:val="26"/>
        </w:rPr>
        <w:t>) рублей.</w:t>
      </w:r>
    </w:p>
    <w:p w:rsidR="00F6248C" w:rsidRPr="00F57A69" w:rsidRDefault="00F6248C" w:rsidP="0074353D">
      <w:pPr>
        <w:ind w:firstLine="709"/>
        <w:jc w:val="both"/>
        <w:rPr>
          <w:spacing w:val="-1"/>
          <w:sz w:val="26"/>
          <w:szCs w:val="26"/>
        </w:rPr>
      </w:pPr>
      <w:r w:rsidRPr="00F57A69">
        <w:rPr>
          <w:spacing w:val="4"/>
          <w:sz w:val="26"/>
          <w:szCs w:val="26"/>
        </w:rPr>
        <w:t xml:space="preserve">Кроме того, при </w:t>
      </w:r>
      <w:r w:rsidR="0074353D">
        <w:rPr>
          <w:spacing w:val="4"/>
          <w:sz w:val="26"/>
          <w:szCs w:val="26"/>
        </w:rPr>
        <w:t>К</w:t>
      </w:r>
      <w:r w:rsidRPr="00F57A69">
        <w:rPr>
          <w:spacing w:val="4"/>
          <w:sz w:val="26"/>
          <w:szCs w:val="26"/>
        </w:rPr>
        <w:t>омиссии действует г</w:t>
      </w:r>
      <w:r w:rsidRPr="00F57A69">
        <w:rPr>
          <w:spacing w:val="-1"/>
          <w:sz w:val="26"/>
          <w:szCs w:val="26"/>
        </w:rPr>
        <w:t xml:space="preserve">ородская лекторская группа по профилактике наркомании, токсикомании, алкоголизма, </w:t>
      </w:r>
      <w:proofErr w:type="spellStart"/>
      <w:r w:rsidRPr="00F57A69">
        <w:rPr>
          <w:spacing w:val="-1"/>
          <w:sz w:val="26"/>
          <w:szCs w:val="26"/>
        </w:rPr>
        <w:t>табакокурения</w:t>
      </w:r>
      <w:proofErr w:type="spellEnd"/>
      <w:r w:rsidRPr="00F57A69">
        <w:rPr>
          <w:spacing w:val="-1"/>
          <w:sz w:val="26"/>
          <w:szCs w:val="26"/>
        </w:rPr>
        <w:t xml:space="preserve">. За отчётный период во всех образовательных учреждениях, в том числе и в образовательных учреждениях начального, высшего профессионального образования проведены 38 лекций, направленных на профилактику употребления </w:t>
      </w:r>
      <w:proofErr w:type="spellStart"/>
      <w:r w:rsidRPr="00F57A69">
        <w:rPr>
          <w:spacing w:val="-1"/>
          <w:sz w:val="26"/>
          <w:szCs w:val="26"/>
        </w:rPr>
        <w:t>психоактивных</w:t>
      </w:r>
      <w:proofErr w:type="spellEnd"/>
      <w:r w:rsidRPr="00F57A69">
        <w:rPr>
          <w:spacing w:val="-1"/>
          <w:sz w:val="26"/>
          <w:szCs w:val="26"/>
        </w:rPr>
        <w:t xml:space="preserve"> веществ. Организован и проведён цикл мероприятий, направленных на профилактику наркомании: воспитательные часы «Не пробовать, не начинать», профилактические беседы </w:t>
      </w:r>
      <w:r>
        <w:rPr>
          <w:spacing w:val="-1"/>
          <w:sz w:val="26"/>
          <w:szCs w:val="26"/>
        </w:rPr>
        <w:t xml:space="preserve">«Наркотики – дорога в бездну», </w:t>
      </w:r>
      <w:r w:rsidRPr="00F57A69">
        <w:rPr>
          <w:spacing w:val="-1"/>
          <w:sz w:val="26"/>
          <w:szCs w:val="26"/>
        </w:rPr>
        <w:t>ролевая игра «Суд над вредными привычками», беседы «Наркотики: жизнь до и после» и др. Организованы встречи в клубе «</w:t>
      </w:r>
      <w:proofErr w:type="spellStart"/>
      <w:r w:rsidRPr="00F57A69">
        <w:rPr>
          <w:spacing w:val="-1"/>
          <w:sz w:val="26"/>
          <w:szCs w:val="26"/>
        </w:rPr>
        <w:t>Инсайт</w:t>
      </w:r>
      <w:proofErr w:type="spellEnd"/>
      <w:r w:rsidRPr="00F57A69">
        <w:rPr>
          <w:spacing w:val="-1"/>
          <w:sz w:val="26"/>
          <w:szCs w:val="26"/>
        </w:rPr>
        <w:t xml:space="preserve">» для несовершеннолетних, состоящих на учёте в Отделе по делам несовершеннолетних </w:t>
      </w:r>
      <w:r w:rsidR="00E714FE">
        <w:rPr>
          <w:spacing w:val="-1"/>
          <w:sz w:val="26"/>
          <w:szCs w:val="26"/>
        </w:rPr>
        <w:t>ОМВД</w:t>
      </w:r>
      <w:r w:rsidR="00A27DFC">
        <w:rPr>
          <w:spacing w:val="-1"/>
          <w:sz w:val="26"/>
          <w:szCs w:val="26"/>
        </w:rPr>
        <w:t xml:space="preserve"> России по городу Когалыму, продолжена работа</w:t>
      </w:r>
      <w:r w:rsidRPr="00F57A69">
        <w:rPr>
          <w:spacing w:val="-1"/>
          <w:sz w:val="26"/>
          <w:szCs w:val="26"/>
        </w:rPr>
        <w:t xml:space="preserve"> с семьями, находящимися в социально опасном положении.</w:t>
      </w:r>
    </w:p>
    <w:p w:rsidR="004E0651" w:rsidRDefault="004E0651" w:rsidP="0074353D">
      <w:pPr>
        <w:ind w:firstLine="709"/>
        <w:jc w:val="both"/>
        <w:rPr>
          <w:color w:val="FF0000"/>
          <w:sz w:val="26"/>
          <w:szCs w:val="26"/>
        </w:rPr>
      </w:pPr>
    </w:p>
    <w:p w:rsidR="00482ABC" w:rsidRPr="00482ABC" w:rsidRDefault="00482ABC" w:rsidP="0074353D">
      <w:pPr>
        <w:tabs>
          <w:tab w:val="left" w:pos="0"/>
        </w:tabs>
        <w:ind w:firstLine="709"/>
        <w:jc w:val="center"/>
        <w:rPr>
          <w:sz w:val="26"/>
          <w:szCs w:val="26"/>
          <w:u w:val="single"/>
        </w:rPr>
      </w:pPr>
      <w:r w:rsidRPr="00482ABC">
        <w:rPr>
          <w:sz w:val="26"/>
          <w:szCs w:val="26"/>
          <w:u w:val="single"/>
        </w:rPr>
        <w:t>Управление опеки и попечительства</w:t>
      </w:r>
    </w:p>
    <w:p w:rsidR="000413EB" w:rsidRPr="000413EB" w:rsidRDefault="000413EB" w:rsidP="00EA4DB9">
      <w:pPr>
        <w:autoSpaceDE w:val="0"/>
        <w:autoSpaceDN w:val="0"/>
        <w:adjustRightInd w:val="0"/>
        <w:ind w:firstLine="709"/>
        <w:jc w:val="both"/>
        <w:rPr>
          <w:bCs/>
          <w:sz w:val="26"/>
          <w:szCs w:val="26"/>
        </w:rPr>
      </w:pPr>
      <w:r w:rsidRPr="000413EB">
        <w:rPr>
          <w:sz w:val="26"/>
          <w:szCs w:val="26"/>
        </w:rPr>
        <w:t xml:space="preserve">В соответствии с </w:t>
      </w:r>
      <w:r w:rsidR="00B5439A">
        <w:rPr>
          <w:sz w:val="26"/>
          <w:szCs w:val="26"/>
        </w:rPr>
        <w:t xml:space="preserve">действующим </w:t>
      </w:r>
      <w:r w:rsidRPr="000413EB">
        <w:rPr>
          <w:sz w:val="26"/>
          <w:szCs w:val="26"/>
        </w:rPr>
        <w:t xml:space="preserve">законодательством Ханты-Мансийского автономного округа – Югры </w:t>
      </w:r>
      <w:r w:rsidRPr="000413EB">
        <w:rPr>
          <w:bCs/>
          <w:sz w:val="26"/>
          <w:szCs w:val="26"/>
        </w:rPr>
        <w:t>органы местного самоуправления муниципальных образований Ханты-Мансийского автономного округа - Югры наделены отдельными г</w:t>
      </w:r>
      <w:r w:rsidR="009E65B0">
        <w:rPr>
          <w:bCs/>
          <w:sz w:val="26"/>
          <w:szCs w:val="26"/>
        </w:rPr>
        <w:t xml:space="preserve">осударственными полномочиями </w:t>
      </w:r>
      <w:r w:rsidRPr="000413EB">
        <w:rPr>
          <w:bCs/>
          <w:sz w:val="26"/>
          <w:szCs w:val="26"/>
        </w:rPr>
        <w:t xml:space="preserve">по осуществлению деятельности </w:t>
      </w:r>
      <w:r w:rsidR="0074353D">
        <w:rPr>
          <w:bCs/>
          <w:sz w:val="26"/>
          <w:szCs w:val="26"/>
        </w:rPr>
        <w:t xml:space="preserve">в сфере </w:t>
      </w:r>
      <w:r w:rsidRPr="000413EB">
        <w:rPr>
          <w:bCs/>
          <w:sz w:val="26"/>
          <w:szCs w:val="26"/>
        </w:rPr>
        <w:t>опек</w:t>
      </w:r>
      <w:r w:rsidR="0074353D">
        <w:rPr>
          <w:bCs/>
          <w:sz w:val="26"/>
          <w:szCs w:val="26"/>
        </w:rPr>
        <w:t>и</w:t>
      </w:r>
      <w:r w:rsidRPr="000413EB">
        <w:rPr>
          <w:bCs/>
          <w:sz w:val="26"/>
          <w:szCs w:val="26"/>
        </w:rPr>
        <w:t xml:space="preserve"> и попечительств</w:t>
      </w:r>
      <w:r w:rsidR="0074353D">
        <w:rPr>
          <w:bCs/>
          <w:sz w:val="26"/>
          <w:szCs w:val="26"/>
        </w:rPr>
        <w:t>а</w:t>
      </w:r>
      <w:r w:rsidRPr="000413EB">
        <w:rPr>
          <w:bCs/>
          <w:sz w:val="26"/>
          <w:szCs w:val="26"/>
        </w:rPr>
        <w:t>.</w:t>
      </w:r>
    </w:p>
    <w:p w:rsidR="000413EB" w:rsidRDefault="007B4AC3" w:rsidP="00EA4DB9">
      <w:pPr>
        <w:autoSpaceDE w:val="0"/>
        <w:autoSpaceDN w:val="0"/>
        <w:adjustRightInd w:val="0"/>
        <w:ind w:firstLine="709"/>
        <w:jc w:val="both"/>
        <w:outlineLvl w:val="2"/>
        <w:rPr>
          <w:sz w:val="26"/>
          <w:szCs w:val="26"/>
        </w:rPr>
      </w:pPr>
      <w:r>
        <w:rPr>
          <w:sz w:val="26"/>
          <w:szCs w:val="26"/>
        </w:rPr>
        <w:t>По состоянию на 31.12.2014</w:t>
      </w:r>
      <w:r w:rsidR="000413EB" w:rsidRPr="000413EB">
        <w:rPr>
          <w:sz w:val="26"/>
          <w:szCs w:val="26"/>
        </w:rPr>
        <w:t xml:space="preserve"> на регистрационном учёте </w:t>
      </w:r>
      <w:r>
        <w:rPr>
          <w:sz w:val="26"/>
          <w:szCs w:val="26"/>
        </w:rPr>
        <w:t>состоят 451 человек</w:t>
      </w:r>
      <w:r w:rsidR="000413EB" w:rsidRPr="000413EB">
        <w:rPr>
          <w:sz w:val="26"/>
          <w:szCs w:val="26"/>
        </w:rPr>
        <w:t>:</w:t>
      </w:r>
    </w:p>
    <w:p w:rsidR="007B4AC3" w:rsidRPr="006D32D3" w:rsidRDefault="007B4AC3" w:rsidP="00EA4DB9">
      <w:pPr>
        <w:ind w:firstLine="709"/>
        <w:jc w:val="both"/>
        <w:rPr>
          <w:sz w:val="26"/>
          <w:szCs w:val="26"/>
        </w:rPr>
      </w:pPr>
      <w:r w:rsidRPr="006D32D3">
        <w:rPr>
          <w:sz w:val="26"/>
          <w:szCs w:val="26"/>
        </w:rPr>
        <w:t xml:space="preserve">- детей, воспитывающихся в семьях опекунов (попечителей) – 83 (71 семья); </w:t>
      </w:r>
    </w:p>
    <w:p w:rsidR="007B4AC3" w:rsidRPr="006D32D3" w:rsidRDefault="007B4AC3" w:rsidP="00EA4DB9">
      <w:pPr>
        <w:ind w:firstLine="709"/>
        <w:jc w:val="both"/>
        <w:rPr>
          <w:sz w:val="26"/>
          <w:szCs w:val="26"/>
        </w:rPr>
      </w:pPr>
      <w:r w:rsidRPr="006D32D3">
        <w:rPr>
          <w:sz w:val="26"/>
          <w:szCs w:val="26"/>
        </w:rPr>
        <w:t xml:space="preserve">- детей, воспитывающихся в приёмных семьях – 60 (32 семьи); </w:t>
      </w:r>
    </w:p>
    <w:p w:rsidR="007B4AC3" w:rsidRPr="006D32D3" w:rsidRDefault="007B4AC3" w:rsidP="00EA4DB9">
      <w:pPr>
        <w:ind w:firstLine="709"/>
        <w:jc w:val="both"/>
        <w:rPr>
          <w:sz w:val="26"/>
          <w:szCs w:val="26"/>
        </w:rPr>
      </w:pPr>
      <w:r w:rsidRPr="006D32D3">
        <w:rPr>
          <w:sz w:val="26"/>
          <w:szCs w:val="26"/>
        </w:rPr>
        <w:t xml:space="preserve">- детей, воспитывающихся в семьях усыновителей – 116 (105 семей); </w:t>
      </w:r>
    </w:p>
    <w:p w:rsidR="007B4AC3" w:rsidRPr="006D32D3" w:rsidRDefault="007B4AC3" w:rsidP="00EA4DB9">
      <w:pPr>
        <w:ind w:firstLine="709"/>
        <w:jc w:val="both"/>
        <w:rPr>
          <w:sz w:val="26"/>
          <w:szCs w:val="26"/>
        </w:rPr>
      </w:pPr>
      <w:r w:rsidRPr="006D32D3">
        <w:rPr>
          <w:sz w:val="26"/>
          <w:szCs w:val="26"/>
        </w:rPr>
        <w:t>- детей, воспитывающихся в учреждениях государственной опеки – 1;</w:t>
      </w:r>
    </w:p>
    <w:p w:rsidR="007B4AC3" w:rsidRPr="006D32D3" w:rsidRDefault="007B4AC3" w:rsidP="00EA4DB9">
      <w:pPr>
        <w:ind w:firstLine="709"/>
        <w:jc w:val="both"/>
        <w:rPr>
          <w:sz w:val="26"/>
          <w:szCs w:val="26"/>
        </w:rPr>
      </w:pPr>
      <w:r w:rsidRPr="006D32D3">
        <w:rPr>
          <w:sz w:val="26"/>
          <w:szCs w:val="26"/>
        </w:rPr>
        <w:t>- не устроенных детей, оставшихся без попечения законных представителей – 0;</w:t>
      </w:r>
    </w:p>
    <w:p w:rsidR="007B4AC3" w:rsidRPr="006D32D3" w:rsidRDefault="007B4AC3" w:rsidP="00EA4DB9">
      <w:pPr>
        <w:ind w:firstLine="709"/>
        <w:jc w:val="both"/>
        <w:rPr>
          <w:sz w:val="26"/>
          <w:szCs w:val="26"/>
        </w:rPr>
      </w:pPr>
      <w:r w:rsidRPr="006D32D3">
        <w:rPr>
          <w:sz w:val="26"/>
          <w:szCs w:val="26"/>
        </w:rPr>
        <w:t>- лиц из числа детей-сирот и детей, оставшихся без попечения родителей – 49;</w:t>
      </w:r>
    </w:p>
    <w:p w:rsidR="007B4AC3" w:rsidRPr="006D32D3" w:rsidRDefault="007B4AC3" w:rsidP="00EA4DB9">
      <w:pPr>
        <w:ind w:firstLine="709"/>
        <w:jc w:val="both"/>
        <w:rPr>
          <w:sz w:val="26"/>
          <w:szCs w:val="26"/>
        </w:rPr>
      </w:pPr>
      <w:r w:rsidRPr="006D32D3">
        <w:rPr>
          <w:sz w:val="26"/>
          <w:szCs w:val="26"/>
        </w:rPr>
        <w:t>- детей, права и законные интересы которых нарушены – 84 (48 семей);</w:t>
      </w:r>
    </w:p>
    <w:p w:rsidR="007B4AC3" w:rsidRPr="006D32D3" w:rsidRDefault="007B4AC3" w:rsidP="00EA4DB9">
      <w:pPr>
        <w:ind w:firstLine="709"/>
        <w:jc w:val="both"/>
        <w:rPr>
          <w:sz w:val="26"/>
          <w:szCs w:val="26"/>
        </w:rPr>
      </w:pPr>
      <w:r w:rsidRPr="006D32D3">
        <w:rPr>
          <w:sz w:val="26"/>
          <w:szCs w:val="26"/>
        </w:rPr>
        <w:t>- совершеннолетних недееспособных граждан – 57;</w:t>
      </w:r>
    </w:p>
    <w:p w:rsidR="007B4AC3" w:rsidRPr="006D32D3" w:rsidRDefault="007B4AC3" w:rsidP="00EA4DB9">
      <w:pPr>
        <w:ind w:firstLine="709"/>
        <w:jc w:val="both"/>
        <w:rPr>
          <w:sz w:val="26"/>
          <w:szCs w:val="26"/>
        </w:rPr>
      </w:pPr>
      <w:r w:rsidRPr="006D32D3">
        <w:rPr>
          <w:sz w:val="26"/>
          <w:szCs w:val="26"/>
        </w:rPr>
        <w:t>- граждан, в отношен</w:t>
      </w:r>
      <w:r>
        <w:rPr>
          <w:sz w:val="26"/>
          <w:szCs w:val="26"/>
        </w:rPr>
        <w:t xml:space="preserve">ии которых установлен патронаж </w:t>
      </w:r>
      <w:r w:rsidRPr="006D32D3">
        <w:rPr>
          <w:sz w:val="26"/>
          <w:szCs w:val="26"/>
        </w:rPr>
        <w:t>– 1.</w:t>
      </w:r>
    </w:p>
    <w:p w:rsidR="007B4AC3" w:rsidRPr="006D32D3" w:rsidRDefault="007B4AC3" w:rsidP="00EA4DB9">
      <w:pPr>
        <w:autoSpaceDE w:val="0"/>
        <w:autoSpaceDN w:val="0"/>
        <w:adjustRightInd w:val="0"/>
        <w:ind w:firstLine="709"/>
        <w:jc w:val="both"/>
        <w:outlineLvl w:val="2"/>
        <w:rPr>
          <w:sz w:val="26"/>
          <w:szCs w:val="26"/>
        </w:rPr>
      </w:pPr>
      <w:r w:rsidRPr="006D32D3">
        <w:rPr>
          <w:sz w:val="26"/>
          <w:szCs w:val="26"/>
        </w:rPr>
        <w:t>В 2014 году выявлено 18 детей-сирот и детей, оставшихся без попечения родителей (16 чел./89% – социальные сироты, 2 чел./11% – сироты), из них 18 - устроены на воспитание в замещающие семьи. Каждому выявленному ребенку найдена замещающая семья, устройство составляет 100%.</w:t>
      </w:r>
    </w:p>
    <w:p w:rsidR="007B4AC3" w:rsidRPr="006D32D3" w:rsidRDefault="007B4AC3" w:rsidP="00EA4DB9">
      <w:pPr>
        <w:ind w:firstLine="709"/>
        <w:jc w:val="both"/>
        <w:rPr>
          <w:sz w:val="26"/>
          <w:szCs w:val="26"/>
        </w:rPr>
      </w:pPr>
      <w:r w:rsidRPr="006D32D3">
        <w:rPr>
          <w:sz w:val="26"/>
          <w:szCs w:val="26"/>
        </w:rPr>
        <w:t>В соответствии с правилами осуществления органами опеки и попечительства проверки условий жизни подопечных, соблюдения опекунами или попечителями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а также в целях оценки риска нарушения прав и законных интересов детей (зарегистрировано 107 сообщений от физических и юридических лиц о возможном нарушении прав и интересов несовершеннолетних), подготовки заключений гражданам быть усыновителями, опекунами, попечителями, приемными родителями, проведено 819 актов обследования условий проживания вышеуказанных граждан.</w:t>
      </w:r>
    </w:p>
    <w:p w:rsidR="007B4AC3" w:rsidRPr="006D32D3" w:rsidRDefault="007B4AC3" w:rsidP="00EA4DB9">
      <w:pPr>
        <w:ind w:firstLine="709"/>
        <w:jc w:val="both"/>
        <w:rPr>
          <w:sz w:val="26"/>
          <w:szCs w:val="26"/>
        </w:rPr>
      </w:pPr>
      <w:r w:rsidRPr="006D32D3">
        <w:rPr>
          <w:sz w:val="26"/>
          <w:szCs w:val="26"/>
        </w:rPr>
        <w:t xml:space="preserve">В результате проведенной работы подготовлено 689 актов органа местного самоуправления, выдано 358 разрешений на трудоустройство несовершеннолетних,  выявлено 18 детей-сирот и детей, оставшихся без попечения родителей, 7 безнадзорных детей, направлено 27 заключений в </w:t>
      </w:r>
      <w:r>
        <w:rPr>
          <w:sz w:val="26"/>
          <w:szCs w:val="26"/>
        </w:rPr>
        <w:t>Комиссию по делам несовершеннолетних</w:t>
      </w:r>
      <w:r w:rsidRPr="006D32D3">
        <w:rPr>
          <w:sz w:val="26"/>
          <w:szCs w:val="26"/>
        </w:rPr>
        <w:t xml:space="preserve"> при Администрации города Когалыма для организации индивидуальной профилактической работы в отношении детей и их семей, 27 родителей лишены родительских прав, 3 родителя ограничены в родительских правах, 1 опекун отстранён от выполнения им обязанностей в отношении 1 подопечного ребёнка, 49 кандидатов в замещающие родители получили положительное заключение о возможности принять ребенка в свою семью.</w:t>
      </w:r>
    </w:p>
    <w:p w:rsidR="00CF794F" w:rsidRPr="006D32D3" w:rsidRDefault="00CF794F" w:rsidP="00EA4DB9">
      <w:pPr>
        <w:autoSpaceDE w:val="0"/>
        <w:autoSpaceDN w:val="0"/>
        <w:adjustRightInd w:val="0"/>
        <w:ind w:firstLine="709"/>
        <w:jc w:val="both"/>
        <w:outlineLvl w:val="0"/>
        <w:rPr>
          <w:sz w:val="26"/>
          <w:szCs w:val="26"/>
        </w:rPr>
      </w:pPr>
      <w:r w:rsidRPr="006D32D3">
        <w:rPr>
          <w:sz w:val="26"/>
          <w:szCs w:val="26"/>
        </w:rPr>
        <w:t xml:space="preserve">В соответствии с законодательством Российской Федерации и Ханты-Мансийского автономного округа – Югры </w:t>
      </w:r>
      <w:r>
        <w:rPr>
          <w:sz w:val="26"/>
          <w:szCs w:val="26"/>
        </w:rPr>
        <w:t xml:space="preserve">в 2014 году </w:t>
      </w:r>
      <w:r w:rsidRPr="006D32D3">
        <w:rPr>
          <w:sz w:val="26"/>
          <w:szCs w:val="26"/>
        </w:rPr>
        <w:t>предоставлены дополнительные гарантии по социальной поддержке детей-сирот и детей, оставшихся без попечения родителей, и дополнительные меры социальной поддержки вышеуказанных категорий граждан, а также усыновителей, приемных родителей (при среднегодовой численности получателей):</w:t>
      </w:r>
    </w:p>
    <w:p w:rsidR="00CF794F" w:rsidRPr="006D32D3" w:rsidRDefault="00CF794F" w:rsidP="00EA4DB9">
      <w:pPr>
        <w:shd w:val="clear" w:color="auto" w:fill="FFFFFF"/>
        <w:ind w:firstLine="709"/>
        <w:jc w:val="both"/>
        <w:rPr>
          <w:sz w:val="26"/>
          <w:szCs w:val="26"/>
        </w:rPr>
      </w:pPr>
      <w:r w:rsidRPr="006D32D3">
        <w:rPr>
          <w:spacing w:val="-1"/>
          <w:sz w:val="26"/>
          <w:szCs w:val="26"/>
        </w:rPr>
        <w:t>- ежемесячная денежная выплата на содержание предоставлена 240 получателям</w:t>
      </w:r>
      <w:r w:rsidRPr="006D32D3">
        <w:rPr>
          <w:sz w:val="26"/>
          <w:szCs w:val="26"/>
        </w:rPr>
        <w:t>, общая сумма выплаты – 68 707,0</w:t>
      </w:r>
      <w:r>
        <w:rPr>
          <w:sz w:val="26"/>
          <w:szCs w:val="26"/>
        </w:rPr>
        <w:t xml:space="preserve"> тыс. рублей.</w:t>
      </w:r>
      <w:r w:rsidRPr="006D32D3">
        <w:rPr>
          <w:sz w:val="26"/>
          <w:szCs w:val="26"/>
        </w:rPr>
        <w:t xml:space="preserve"> Реализация субвенции – 100 %.</w:t>
      </w:r>
    </w:p>
    <w:p w:rsidR="00CF794F" w:rsidRPr="006D32D3" w:rsidRDefault="00CF794F" w:rsidP="00EA4DB9">
      <w:pPr>
        <w:shd w:val="clear" w:color="auto" w:fill="FFFFFF"/>
        <w:ind w:firstLine="709"/>
        <w:jc w:val="both"/>
        <w:rPr>
          <w:sz w:val="26"/>
          <w:szCs w:val="26"/>
        </w:rPr>
      </w:pPr>
      <w:r w:rsidRPr="006D32D3">
        <w:rPr>
          <w:sz w:val="26"/>
          <w:szCs w:val="26"/>
        </w:rPr>
        <w:t>- вознаграждение приёмным родителям ежемесячно</w:t>
      </w:r>
      <w:r w:rsidRPr="006D32D3">
        <w:rPr>
          <w:spacing w:val="-1"/>
          <w:sz w:val="26"/>
          <w:szCs w:val="26"/>
        </w:rPr>
        <w:t xml:space="preserve"> получают 50 чел.</w:t>
      </w:r>
      <w:r w:rsidRPr="006D32D3">
        <w:rPr>
          <w:sz w:val="26"/>
          <w:szCs w:val="26"/>
        </w:rPr>
        <w:t xml:space="preserve">, общая сумма выплаты – 18 956,8 </w:t>
      </w:r>
      <w:r>
        <w:rPr>
          <w:sz w:val="26"/>
          <w:szCs w:val="26"/>
        </w:rPr>
        <w:t>тыс. рублей.</w:t>
      </w:r>
      <w:r w:rsidRPr="006D32D3">
        <w:rPr>
          <w:sz w:val="26"/>
          <w:szCs w:val="26"/>
        </w:rPr>
        <w:t xml:space="preserve"> Реализация субвенции – 100 %. </w:t>
      </w:r>
    </w:p>
    <w:p w:rsidR="00CF794F" w:rsidRPr="006D32D3" w:rsidRDefault="00CF794F" w:rsidP="00EA4DB9">
      <w:pPr>
        <w:shd w:val="clear" w:color="auto" w:fill="FFFFFF"/>
        <w:ind w:firstLine="709"/>
        <w:jc w:val="both"/>
        <w:rPr>
          <w:sz w:val="26"/>
          <w:szCs w:val="26"/>
        </w:rPr>
      </w:pPr>
      <w:r w:rsidRPr="006D32D3">
        <w:rPr>
          <w:sz w:val="26"/>
          <w:szCs w:val="26"/>
        </w:rPr>
        <w:t>- е</w:t>
      </w:r>
      <w:r w:rsidRPr="006D32D3">
        <w:rPr>
          <w:spacing w:val="-1"/>
          <w:sz w:val="26"/>
          <w:szCs w:val="26"/>
        </w:rPr>
        <w:t xml:space="preserve">диновременное пособие </w:t>
      </w:r>
      <w:r w:rsidRPr="006D32D3">
        <w:rPr>
          <w:sz w:val="26"/>
          <w:szCs w:val="26"/>
        </w:rPr>
        <w:t xml:space="preserve">по окончании общеобразовательных учреждений, денежная компенсация на приобретение одежды, обуви, мягкого инвентаря и оборудования предоставлена 9 получателям, общая сумма выплаты составила 410,0 </w:t>
      </w:r>
      <w:r>
        <w:rPr>
          <w:sz w:val="26"/>
          <w:szCs w:val="26"/>
        </w:rPr>
        <w:t>тыс. рублей.</w:t>
      </w:r>
      <w:r w:rsidRPr="006D32D3">
        <w:rPr>
          <w:sz w:val="26"/>
          <w:szCs w:val="26"/>
        </w:rPr>
        <w:t xml:space="preserve"> Реализация субвенции – 100 %. </w:t>
      </w:r>
    </w:p>
    <w:p w:rsidR="00CF794F" w:rsidRPr="006D32D3" w:rsidRDefault="00CF794F" w:rsidP="00EA4DB9">
      <w:pPr>
        <w:shd w:val="clear" w:color="auto" w:fill="FFFFFF"/>
        <w:ind w:firstLine="709"/>
        <w:jc w:val="both"/>
        <w:rPr>
          <w:sz w:val="26"/>
          <w:szCs w:val="26"/>
        </w:rPr>
      </w:pPr>
      <w:r w:rsidRPr="006D32D3">
        <w:rPr>
          <w:sz w:val="26"/>
          <w:szCs w:val="26"/>
        </w:rPr>
        <w:t>- проезд на внутригородском транспорте осуществляется ежемесячно для</w:t>
      </w:r>
      <w:r w:rsidRPr="006D32D3">
        <w:rPr>
          <w:spacing w:val="-1"/>
          <w:sz w:val="26"/>
          <w:szCs w:val="26"/>
        </w:rPr>
        <w:t xml:space="preserve"> 84 получателей</w:t>
      </w:r>
      <w:r w:rsidRPr="006D32D3">
        <w:rPr>
          <w:sz w:val="26"/>
          <w:szCs w:val="26"/>
        </w:rPr>
        <w:t xml:space="preserve">, общая сумма выплаты – 829,9 </w:t>
      </w:r>
      <w:r>
        <w:rPr>
          <w:sz w:val="26"/>
          <w:szCs w:val="26"/>
        </w:rPr>
        <w:t>тыс. рублей.</w:t>
      </w:r>
      <w:r w:rsidRPr="006D32D3">
        <w:rPr>
          <w:sz w:val="26"/>
          <w:szCs w:val="26"/>
        </w:rPr>
        <w:t xml:space="preserve">  Реализация субвенции – 100 %. </w:t>
      </w:r>
    </w:p>
    <w:p w:rsidR="00CF794F" w:rsidRPr="006D32D3" w:rsidRDefault="00CF794F" w:rsidP="00EA4DB9">
      <w:pPr>
        <w:autoSpaceDE w:val="0"/>
        <w:autoSpaceDN w:val="0"/>
        <w:adjustRightInd w:val="0"/>
        <w:ind w:firstLine="709"/>
        <w:jc w:val="both"/>
        <w:rPr>
          <w:sz w:val="26"/>
          <w:szCs w:val="26"/>
        </w:rPr>
      </w:pPr>
      <w:r w:rsidRPr="006D32D3">
        <w:rPr>
          <w:sz w:val="26"/>
          <w:szCs w:val="26"/>
        </w:rPr>
        <w:t xml:space="preserve">- путёвки в оздоровительные лагеря или санаторно-курортные организации (либо возмещение расходов), оплата проезда к месту оздоровления и обратно предоставлены 49 получателям. Общий охват подопечных всеми видами отдыха и оздоровления – 79 %, реализация субвенции – 70 % (1 958,19 </w:t>
      </w:r>
      <w:r>
        <w:rPr>
          <w:sz w:val="26"/>
          <w:szCs w:val="26"/>
        </w:rPr>
        <w:t>тыс. рублей.</w:t>
      </w:r>
      <w:r w:rsidRPr="006D32D3">
        <w:rPr>
          <w:sz w:val="26"/>
          <w:szCs w:val="26"/>
        </w:rPr>
        <w:t>).</w:t>
      </w:r>
    </w:p>
    <w:p w:rsidR="00CF794F" w:rsidRPr="006D32D3" w:rsidRDefault="00CF794F" w:rsidP="00EA4DB9">
      <w:pPr>
        <w:pStyle w:val="ConsPlusNormal"/>
        <w:ind w:firstLine="709"/>
        <w:jc w:val="both"/>
        <w:rPr>
          <w:rFonts w:ascii="Times New Roman" w:hAnsi="Times New Roman" w:cs="Times New Roman"/>
          <w:sz w:val="26"/>
          <w:szCs w:val="26"/>
        </w:rPr>
      </w:pPr>
      <w:r w:rsidRPr="006D32D3">
        <w:rPr>
          <w:rFonts w:ascii="Times New Roman" w:hAnsi="Times New Roman" w:cs="Times New Roman"/>
          <w:sz w:val="26"/>
          <w:szCs w:val="26"/>
        </w:rPr>
        <w:t xml:space="preserve">- обеспечение жилыми помещениями. Общее количество нуждающихся в обеспечении жилыми помещениями в 2014 году – 13 чел., из них 8 чел. – задолженность 2013 года. Всего в 2014 году приобретено 4 жилых помещения (обеспечено 5 человек из числа имеющих право на обеспечение жилым помещением в 2013 году), заключено 8 муниципальных контрактов о приобретении 8 жилых помещений в многоквартирных строящихся домах (заключение договоров с лицами из числа детей-сирот будет осуществляться в 2015 году). Реализовано субвенции – 18 571,2 </w:t>
      </w:r>
      <w:r w:rsidRPr="00CF794F">
        <w:rPr>
          <w:rFonts w:ascii="Times New Roman" w:hAnsi="Times New Roman" w:cs="Times New Roman"/>
          <w:sz w:val="26"/>
          <w:szCs w:val="26"/>
        </w:rPr>
        <w:t xml:space="preserve">тыс. </w:t>
      </w:r>
      <w:r>
        <w:rPr>
          <w:rFonts w:ascii="Times New Roman" w:hAnsi="Times New Roman" w:cs="Times New Roman"/>
          <w:sz w:val="26"/>
          <w:szCs w:val="26"/>
        </w:rPr>
        <w:t>рублей</w:t>
      </w:r>
      <w:r w:rsidRPr="00CF794F">
        <w:rPr>
          <w:rFonts w:ascii="Times New Roman" w:hAnsi="Times New Roman" w:cs="Times New Roman"/>
          <w:sz w:val="26"/>
          <w:szCs w:val="26"/>
        </w:rPr>
        <w:t xml:space="preserve"> </w:t>
      </w:r>
      <w:r w:rsidRPr="006D32D3">
        <w:rPr>
          <w:rFonts w:ascii="Times New Roman" w:hAnsi="Times New Roman" w:cs="Times New Roman"/>
          <w:sz w:val="26"/>
          <w:szCs w:val="26"/>
        </w:rPr>
        <w:t xml:space="preserve">при объеме финансирования 23 906,7 </w:t>
      </w:r>
      <w:r w:rsidRPr="00CF794F">
        <w:rPr>
          <w:rFonts w:ascii="Times New Roman" w:hAnsi="Times New Roman" w:cs="Times New Roman"/>
          <w:sz w:val="26"/>
          <w:szCs w:val="26"/>
        </w:rPr>
        <w:t>тыс. рублей</w:t>
      </w:r>
      <w:r>
        <w:rPr>
          <w:sz w:val="26"/>
          <w:szCs w:val="26"/>
        </w:rPr>
        <w:t>.</w:t>
      </w:r>
      <w:r w:rsidRPr="006D32D3">
        <w:rPr>
          <w:sz w:val="26"/>
          <w:szCs w:val="26"/>
        </w:rPr>
        <w:t xml:space="preserve"> </w:t>
      </w:r>
      <w:r w:rsidRPr="006D32D3">
        <w:rPr>
          <w:rFonts w:ascii="Times New Roman" w:hAnsi="Times New Roman" w:cs="Times New Roman"/>
          <w:sz w:val="26"/>
          <w:szCs w:val="26"/>
        </w:rPr>
        <w:t xml:space="preserve"> (78 %)</w:t>
      </w:r>
    </w:p>
    <w:p w:rsidR="00CF794F" w:rsidRPr="006D32D3" w:rsidRDefault="00CF794F" w:rsidP="00EA4DB9">
      <w:pPr>
        <w:ind w:firstLine="709"/>
        <w:jc w:val="both"/>
        <w:rPr>
          <w:sz w:val="26"/>
          <w:szCs w:val="26"/>
        </w:rPr>
      </w:pPr>
      <w:r w:rsidRPr="006D32D3">
        <w:rPr>
          <w:sz w:val="26"/>
          <w:szCs w:val="26"/>
        </w:rPr>
        <w:t xml:space="preserve">- выплата государственного пособия </w:t>
      </w:r>
      <w:r w:rsidR="005428C8" w:rsidRPr="006D32D3">
        <w:rPr>
          <w:sz w:val="26"/>
          <w:szCs w:val="26"/>
        </w:rPr>
        <w:t xml:space="preserve">(единовременное пособие при передаче ребенка на воспитание в семью) </w:t>
      </w:r>
      <w:r w:rsidRPr="006D32D3">
        <w:rPr>
          <w:sz w:val="26"/>
          <w:szCs w:val="26"/>
        </w:rPr>
        <w:t xml:space="preserve">гражданам, имеющим </w:t>
      </w:r>
      <w:proofErr w:type="gramStart"/>
      <w:r w:rsidRPr="006D32D3">
        <w:rPr>
          <w:sz w:val="26"/>
          <w:szCs w:val="26"/>
        </w:rPr>
        <w:t>детей</w:t>
      </w:r>
      <w:r w:rsidR="005428C8">
        <w:rPr>
          <w:sz w:val="26"/>
          <w:szCs w:val="26"/>
        </w:rPr>
        <w:t>,</w:t>
      </w:r>
      <w:r w:rsidRPr="006D32D3">
        <w:rPr>
          <w:sz w:val="26"/>
          <w:szCs w:val="26"/>
        </w:rPr>
        <w:t xml:space="preserve">  произведена</w:t>
      </w:r>
      <w:proofErr w:type="gramEnd"/>
      <w:r w:rsidRPr="006D32D3">
        <w:rPr>
          <w:spacing w:val="-1"/>
          <w:sz w:val="26"/>
          <w:szCs w:val="26"/>
        </w:rPr>
        <w:t xml:space="preserve"> в отношении 30 детей, общий размер выплаты</w:t>
      </w:r>
      <w:r w:rsidRPr="006D32D3">
        <w:rPr>
          <w:sz w:val="26"/>
          <w:szCs w:val="26"/>
        </w:rPr>
        <w:t xml:space="preserve"> – 602,8 </w:t>
      </w:r>
      <w:r>
        <w:rPr>
          <w:sz w:val="26"/>
          <w:szCs w:val="26"/>
        </w:rPr>
        <w:t>тыс. рублей.</w:t>
      </w:r>
      <w:r w:rsidRPr="006D32D3">
        <w:rPr>
          <w:sz w:val="26"/>
          <w:szCs w:val="26"/>
        </w:rPr>
        <w:t xml:space="preserve"> Реализация субвенции – 100%.</w:t>
      </w:r>
    </w:p>
    <w:p w:rsidR="00CF794F" w:rsidRPr="006D32D3" w:rsidRDefault="00CF794F" w:rsidP="00EA4DB9">
      <w:pPr>
        <w:ind w:firstLine="709"/>
        <w:jc w:val="both"/>
        <w:rPr>
          <w:sz w:val="26"/>
          <w:szCs w:val="26"/>
        </w:rPr>
      </w:pPr>
      <w:r w:rsidRPr="006D32D3">
        <w:rPr>
          <w:sz w:val="26"/>
          <w:szCs w:val="26"/>
        </w:rPr>
        <w:t>В 2014 году с участием органа опеки и попечительства состоялось 202 судебных заседания по вопросам, связанным с воспитанием детей, затрагивающих вопросы о месте жительства ребенка при раздельном проживании родителей; об осуществлении родительских прав родителем, проживающим отдельно от ребенка; об устранении препятствий к общению с ребенком его близких родственников; о лишении родительских прав; о восстановлении в родительских правах; об установлении усыновления; о выселении из жилых помещений; оспаривании отцовства, иных вопросов, а также по уголовным делам.</w:t>
      </w:r>
    </w:p>
    <w:p w:rsidR="00CF794F" w:rsidRPr="006D32D3" w:rsidRDefault="00CF794F" w:rsidP="00EA4DB9">
      <w:pPr>
        <w:shd w:val="clear" w:color="auto" w:fill="FFFFFF"/>
        <w:autoSpaceDE w:val="0"/>
        <w:autoSpaceDN w:val="0"/>
        <w:adjustRightInd w:val="0"/>
        <w:ind w:firstLine="709"/>
        <w:jc w:val="both"/>
        <w:rPr>
          <w:sz w:val="26"/>
          <w:szCs w:val="26"/>
        </w:rPr>
      </w:pPr>
      <w:r w:rsidRPr="006D32D3">
        <w:rPr>
          <w:sz w:val="26"/>
          <w:szCs w:val="26"/>
        </w:rPr>
        <w:t>В защиту прав и законных интересов несовершеннолетних, граждан,</w:t>
      </w:r>
      <w:r w:rsidRPr="006D32D3">
        <w:rPr>
          <w:bCs/>
          <w:sz w:val="26"/>
          <w:szCs w:val="26"/>
        </w:rPr>
        <w:t xml:space="preserve"> нуждающихся в установлении над ними опеки или попечительства, находящихся под опекой или попечительством, управлением опеки и попечительства в 2014 году представлено в судебные органы </w:t>
      </w:r>
      <w:r w:rsidRPr="006D32D3">
        <w:rPr>
          <w:sz w:val="26"/>
          <w:szCs w:val="26"/>
        </w:rPr>
        <w:t>(а также в иные органы опеки)</w:t>
      </w:r>
      <w:r w:rsidRPr="006D32D3">
        <w:rPr>
          <w:bCs/>
          <w:sz w:val="26"/>
          <w:szCs w:val="26"/>
        </w:rPr>
        <w:t xml:space="preserve"> 107</w:t>
      </w:r>
      <w:r w:rsidRPr="006D32D3">
        <w:rPr>
          <w:sz w:val="26"/>
          <w:szCs w:val="26"/>
        </w:rPr>
        <w:t xml:space="preserve"> заключений, направленных на защиту прав и законных интересов 128 несовершеннолетних, а также 15 исковых заявлений, направленных на защиту прав и законных интересов 16 несовершеннолетних.</w:t>
      </w:r>
    </w:p>
    <w:p w:rsidR="00AA6EC3" w:rsidRPr="006D32D3" w:rsidRDefault="00AA6EC3" w:rsidP="00EA4DB9">
      <w:pPr>
        <w:ind w:firstLine="709"/>
        <w:jc w:val="both"/>
        <w:rPr>
          <w:sz w:val="26"/>
          <w:szCs w:val="26"/>
        </w:rPr>
      </w:pPr>
      <w:r w:rsidRPr="006D32D3">
        <w:rPr>
          <w:sz w:val="26"/>
          <w:szCs w:val="26"/>
        </w:rPr>
        <w:t>Показателями эффективности деятельности за 2014 год</w:t>
      </w:r>
      <w:r>
        <w:rPr>
          <w:sz w:val="26"/>
          <w:szCs w:val="26"/>
        </w:rPr>
        <w:t xml:space="preserve"> служи</w:t>
      </w:r>
      <w:r w:rsidRPr="006D32D3">
        <w:rPr>
          <w:sz w:val="26"/>
          <w:szCs w:val="26"/>
        </w:rPr>
        <w:t>т</w:t>
      </w:r>
      <w:r>
        <w:rPr>
          <w:sz w:val="26"/>
          <w:szCs w:val="26"/>
        </w:rPr>
        <w:t xml:space="preserve"> следующе</w:t>
      </w:r>
      <w:r w:rsidRPr="006D32D3">
        <w:rPr>
          <w:sz w:val="26"/>
          <w:szCs w:val="26"/>
        </w:rPr>
        <w:t>е:</w:t>
      </w:r>
    </w:p>
    <w:p w:rsidR="00AA6EC3" w:rsidRPr="006D32D3" w:rsidRDefault="00AA6EC3" w:rsidP="00EA4DB9">
      <w:pPr>
        <w:ind w:firstLine="709"/>
        <w:jc w:val="both"/>
        <w:rPr>
          <w:sz w:val="26"/>
          <w:szCs w:val="26"/>
        </w:rPr>
      </w:pPr>
      <w:r w:rsidRPr="006D32D3">
        <w:rPr>
          <w:sz w:val="26"/>
          <w:szCs w:val="26"/>
        </w:rPr>
        <w:t>- увеличение численности детей, оставшихся без попечения родителей, переданных в отчетный период на воспитание в семьи граждан, от числа выявленных в отчетный период – 18 детей из 18 выявленных (100%);</w:t>
      </w:r>
    </w:p>
    <w:p w:rsidR="00AA6EC3" w:rsidRPr="006D32D3" w:rsidRDefault="00AA6EC3" w:rsidP="00EA4DB9">
      <w:pPr>
        <w:ind w:firstLine="709"/>
        <w:jc w:val="both"/>
        <w:rPr>
          <w:sz w:val="26"/>
          <w:szCs w:val="26"/>
        </w:rPr>
      </w:pPr>
      <w:r w:rsidRPr="006D32D3">
        <w:rPr>
          <w:sz w:val="26"/>
          <w:szCs w:val="26"/>
        </w:rPr>
        <w:t>- увеличение численности граждан, получивших заключение о возможности приня</w:t>
      </w:r>
      <w:r>
        <w:rPr>
          <w:sz w:val="26"/>
          <w:szCs w:val="26"/>
        </w:rPr>
        <w:t>ть ребенка (детей) в свою семью</w:t>
      </w:r>
      <w:r w:rsidRPr="006D32D3">
        <w:rPr>
          <w:sz w:val="26"/>
          <w:szCs w:val="26"/>
        </w:rPr>
        <w:t xml:space="preserve"> –</w:t>
      </w:r>
      <w:r>
        <w:rPr>
          <w:sz w:val="26"/>
          <w:szCs w:val="26"/>
        </w:rPr>
        <w:t xml:space="preserve"> </w:t>
      </w:r>
      <w:r w:rsidRPr="006D32D3">
        <w:rPr>
          <w:sz w:val="26"/>
          <w:szCs w:val="26"/>
        </w:rPr>
        <w:t>49.</w:t>
      </w:r>
    </w:p>
    <w:p w:rsidR="00AA6EC3" w:rsidRPr="006D32D3" w:rsidRDefault="00AA6EC3" w:rsidP="00EA4DB9">
      <w:pPr>
        <w:autoSpaceDE w:val="0"/>
        <w:autoSpaceDN w:val="0"/>
        <w:adjustRightInd w:val="0"/>
        <w:ind w:firstLine="709"/>
        <w:jc w:val="both"/>
        <w:rPr>
          <w:sz w:val="26"/>
          <w:szCs w:val="26"/>
        </w:rPr>
      </w:pPr>
      <w:r w:rsidRPr="006D32D3">
        <w:rPr>
          <w:sz w:val="26"/>
          <w:szCs w:val="26"/>
        </w:rPr>
        <w:t>- реализация субвенции на осуществление переданных отдельных государств</w:t>
      </w:r>
      <w:r>
        <w:rPr>
          <w:sz w:val="26"/>
          <w:szCs w:val="26"/>
        </w:rPr>
        <w:t>енных полномочий исполнены на 86,4 %</w:t>
      </w:r>
      <w:r w:rsidRPr="006D32D3">
        <w:rPr>
          <w:sz w:val="26"/>
          <w:szCs w:val="26"/>
        </w:rPr>
        <w:t>.</w:t>
      </w:r>
    </w:p>
    <w:p w:rsidR="004C4538" w:rsidRDefault="004C4538" w:rsidP="00EA4DB9">
      <w:pPr>
        <w:ind w:firstLine="709"/>
        <w:jc w:val="both"/>
        <w:rPr>
          <w:sz w:val="26"/>
          <w:szCs w:val="26"/>
          <w:u w:val="single"/>
        </w:rPr>
      </w:pPr>
    </w:p>
    <w:p w:rsidR="004C4538" w:rsidRDefault="00482ABC" w:rsidP="004C4538">
      <w:pPr>
        <w:ind w:firstLine="709"/>
        <w:jc w:val="center"/>
        <w:rPr>
          <w:sz w:val="26"/>
          <w:szCs w:val="26"/>
          <w:u w:val="single"/>
        </w:rPr>
      </w:pPr>
      <w:r w:rsidRPr="00482ABC">
        <w:rPr>
          <w:sz w:val="26"/>
          <w:szCs w:val="26"/>
          <w:u w:val="single"/>
        </w:rPr>
        <w:t xml:space="preserve">Территориальная комиссия по делам несовершеннолетних </w:t>
      </w:r>
    </w:p>
    <w:p w:rsidR="00482ABC" w:rsidRPr="00482ABC" w:rsidRDefault="004C4538" w:rsidP="004C4538">
      <w:pPr>
        <w:ind w:firstLine="709"/>
        <w:jc w:val="center"/>
        <w:rPr>
          <w:sz w:val="26"/>
          <w:szCs w:val="26"/>
          <w:u w:val="single"/>
        </w:rPr>
      </w:pPr>
      <w:r>
        <w:rPr>
          <w:sz w:val="26"/>
          <w:szCs w:val="26"/>
          <w:u w:val="single"/>
        </w:rPr>
        <w:t>и защите их прав</w:t>
      </w:r>
    </w:p>
    <w:p w:rsidR="00384742" w:rsidRPr="00A27DFC" w:rsidRDefault="00384742" w:rsidP="00EA4DB9">
      <w:pPr>
        <w:ind w:firstLine="708"/>
        <w:jc w:val="both"/>
        <w:rPr>
          <w:sz w:val="26"/>
          <w:szCs w:val="26"/>
        </w:rPr>
      </w:pPr>
      <w:r w:rsidRPr="00A27DFC">
        <w:rPr>
          <w:sz w:val="26"/>
          <w:szCs w:val="26"/>
        </w:rPr>
        <w:t xml:space="preserve">Территориальная комиссия по делам несовершеннолетних и защите их прав </w:t>
      </w:r>
      <w:r w:rsidR="00A27DFC" w:rsidRPr="00A27DFC">
        <w:rPr>
          <w:sz w:val="26"/>
          <w:szCs w:val="26"/>
        </w:rPr>
        <w:t>(далее – К</w:t>
      </w:r>
      <w:r w:rsidRPr="00A27DFC">
        <w:rPr>
          <w:sz w:val="26"/>
          <w:szCs w:val="26"/>
        </w:rPr>
        <w:t>омиссия) осуществляет меры в пределах своей компетенции по координации деятельности органов и учреждений системы профилактики безнадзорности и правонарушений несовершеннолетних, по решению проблем, связанных с соблюдением прав и законных интересов несовершеннолетних, их безнадзорностью и правонарушениями.</w:t>
      </w:r>
    </w:p>
    <w:p w:rsidR="00384742" w:rsidRDefault="00A27DFC" w:rsidP="00EA4DB9">
      <w:pPr>
        <w:ind w:firstLine="708"/>
        <w:jc w:val="both"/>
        <w:rPr>
          <w:sz w:val="26"/>
          <w:szCs w:val="26"/>
        </w:rPr>
      </w:pPr>
      <w:r w:rsidRPr="00A27DFC">
        <w:rPr>
          <w:sz w:val="26"/>
          <w:szCs w:val="26"/>
        </w:rPr>
        <w:t>За 2014 год К</w:t>
      </w:r>
      <w:r w:rsidR="00384742" w:rsidRPr="00A27DFC">
        <w:rPr>
          <w:sz w:val="26"/>
          <w:szCs w:val="26"/>
        </w:rPr>
        <w:t>омиссией проведе</w:t>
      </w:r>
      <w:r w:rsidRPr="00A27DFC">
        <w:rPr>
          <w:sz w:val="26"/>
          <w:szCs w:val="26"/>
        </w:rPr>
        <w:t>но 34</w:t>
      </w:r>
      <w:r w:rsidR="00384742" w:rsidRPr="00A27DFC">
        <w:rPr>
          <w:sz w:val="26"/>
          <w:szCs w:val="26"/>
        </w:rPr>
        <w:t xml:space="preserve"> засе</w:t>
      </w:r>
      <w:r w:rsidRPr="00A27DFC">
        <w:rPr>
          <w:sz w:val="26"/>
          <w:szCs w:val="26"/>
        </w:rPr>
        <w:t>дания</w:t>
      </w:r>
      <w:r w:rsidR="00A9271F" w:rsidRPr="00A27DFC">
        <w:rPr>
          <w:sz w:val="26"/>
          <w:szCs w:val="26"/>
        </w:rPr>
        <w:t>,</w:t>
      </w:r>
      <w:r w:rsidR="00706605" w:rsidRPr="00A27DFC">
        <w:rPr>
          <w:sz w:val="26"/>
          <w:szCs w:val="26"/>
        </w:rPr>
        <w:t xml:space="preserve"> рассмотрено </w:t>
      </w:r>
      <w:r w:rsidRPr="00A27DFC">
        <w:rPr>
          <w:sz w:val="26"/>
          <w:szCs w:val="26"/>
        </w:rPr>
        <w:t>535</w:t>
      </w:r>
      <w:r w:rsidR="00706605" w:rsidRPr="00A27DFC">
        <w:rPr>
          <w:sz w:val="26"/>
          <w:szCs w:val="26"/>
        </w:rPr>
        <w:t xml:space="preserve"> дел</w:t>
      </w:r>
      <w:r w:rsidR="00384742" w:rsidRPr="00A27DFC">
        <w:rPr>
          <w:sz w:val="26"/>
          <w:szCs w:val="26"/>
        </w:rPr>
        <w:t>, и</w:t>
      </w:r>
      <w:r w:rsidRPr="00A27DFC">
        <w:rPr>
          <w:color w:val="000000"/>
          <w:sz w:val="26"/>
          <w:szCs w:val="26"/>
        </w:rPr>
        <w:t>з них 27</w:t>
      </w:r>
      <w:r w:rsidR="00384742" w:rsidRPr="00A27DFC">
        <w:rPr>
          <w:color w:val="FF0000"/>
          <w:sz w:val="26"/>
          <w:szCs w:val="26"/>
        </w:rPr>
        <w:t xml:space="preserve"> </w:t>
      </w:r>
      <w:r w:rsidR="00384742" w:rsidRPr="00A27DFC">
        <w:rPr>
          <w:color w:val="000000"/>
          <w:sz w:val="26"/>
          <w:szCs w:val="26"/>
        </w:rPr>
        <w:t xml:space="preserve">заключений о нарушении прав и законных интересов детей. По всем заключениям приняты постановления </w:t>
      </w:r>
      <w:r w:rsidR="00384742" w:rsidRPr="00A27DFC">
        <w:rPr>
          <w:sz w:val="26"/>
          <w:szCs w:val="26"/>
        </w:rPr>
        <w:t>об организации индивидуальной профилактической работы в отношении несовершеннолетних, права и законные интересы которых нарушены, и их семей.</w:t>
      </w:r>
    </w:p>
    <w:p w:rsidR="00A27DFC" w:rsidRDefault="00A27DFC" w:rsidP="00EA4DB9">
      <w:pPr>
        <w:ind w:firstLine="708"/>
        <w:jc w:val="both"/>
        <w:rPr>
          <w:sz w:val="26"/>
          <w:szCs w:val="26"/>
        </w:rPr>
      </w:pPr>
      <w:r>
        <w:rPr>
          <w:sz w:val="26"/>
          <w:szCs w:val="26"/>
        </w:rPr>
        <w:t>Анализ причин нарушения прав и законных интересов детей показывает, что злоупотребление родителями спиртных</w:t>
      </w:r>
      <w:r w:rsidR="00FF1233">
        <w:rPr>
          <w:sz w:val="26"/>
          <w:szCs w:val="26"/>
        </w:rPr>
        <w:t xml:space="preserve"> напитков, конфликтные отношения в семье ведут к ненадлежащему исполнению родителями своих обязанностей по воспитанию, обучению и содержанию детей, что ведет к нарушению прав детей.</w:t>
      </w:r>
    </w:p>
    <w:p w:rsidR="00FF1233" w:rsidRDefault="00FF1233" w:rsidP="00EA4DB9">
      <w:pPr>
        <w:ind w:firstLine="708"/>
        <w:jc w:val="both"/>
        <w:rPr>
          <w:sz w:val="26"/>
          <w:szCs w:val="26"/>
        </w:rPr>
      </w:pPr>
      <w:r>
        <w:rPr>
          <w:sz w:val="26"/>
          <w:szCs w:val="26"/>
        </w:rPr>
        <w:t xml:space="preserve">За 2014 год Комиссией было организовано72 межведомственных рейда в семьи, где воспитываются несовершеннолетние, склонные к правонарушениям, а также в семьи, где родители не создают надлежащих условий для воспитания детей. </w:t>
      </w:r>
    </w:p>
    <w:p w:rsidR="00FF1233" w:rsidRDefault="00FF1233" w:rsidP="00EA4DB9">
      <w:pPr>
        <w:ind w:firstLine="708"/>
        <w:jc w:val="both"/>
        <w:rPr>
          <w:sz w:val="26"/>
          <w:szCs w:val="26"/>
        </w:rPr>
      </w:pPr>
      <w:r>
        <w:rPr>
          <w:sz w:val="26"/>
          <w:szCs w:val="26"/>
        </w:rPr>
        <w:t>Анализ преступлений среди несовершеннолетних свидетельствует о снижении количества преступлений с 40 в 2013 году до 10 в 2014 году.</w:t>
      </w:r>
    </w:p>
    <w:p w:rsidR="00FF1233" w:rsidRDefault="00FF1233" w:rsidP="00EA4DB9">
      <w:pPr>
        <w:ind w:firstLine="708"/>
        <w:jc w:val="both"/>
        <w:rPr>
          <w:sz w:val="26"/>
          <w:szCs w:val="26"/>
        </w:rPr>
      </w:pPr>
      <w:r>
        <w:rPr>
          <w:sz w:val="26"/>
          <w:szCs w:val="26"/>
        </w:rPr>
        <w:t>В целях профилактики безнадзорности и правонарушений несовершеннолетних в 2014 году за ненадлежащее исполнение своих родительских обязанностей</w:t>
      </w:r>
      <w:r w:rsidR="00023BBF">
        <w:rPr>
          <w:sz w:val="26"/>
          <w:szCs w:val="26"/>
        </w:rPr>
        <w:t xml:space="preserve"> по воспитанию детей к административной ответственности было привлечено 210 родителей (законных представителей).</w:t>
      </w:r>
    </w:p>
    <w:p w:rsidR="00384742" w:rsidRPr="00023BBF" w:rsidRDefault="00023BBF" w:rsidP="00EA4DB9">
      <w:pPr>
        <w:ind w:firstLine="708"/>
        <w:jc w:val="both"/>
        <w:rPr>
          <w:color w:val="000000"/>
          <w:spacing w:val="3"/>
          <w:sz w:val="26"/>
          <w:szCs w:val="26"/>
        </w:rPr>
      </w:pPr>
      <w:r w:rsidRPr="00023BBF">
        <w:rPr>
          <w:sz w:val="26"/>
          <w:szCs w:val="26"/>
        </w:rPr>
        <w:t>За вовлечение несовершеннолетних в употребление</w:t>
      </w:r>
      <w:r w:rsidR="00384742" w:rsidRPr="00023BBF">
        <w:rPr>
          <w:sz w:val="26"/>
          <w:szCs w:val="26"/>
        </w:rPr>
        <w:t xml:space="preserve"> </w:t>
      </w:r>
      <w:r w:rsidR="00384742" w:rsidRPr="00023BBF">
        <w:rPr>
          <w:color w:val="000000"/>
          <w:sz w:val="26"/>
          <w:szCs w:val="26"/>
        </w:rPr>
        <w:t>алкогольных напитков к административной ответственности</w:t>
      </w:r>
      <w:r w:rsidR="00706605" w:rsidRPr="00023BBF">
        <w:rPr>
          <w:color w:val="000000"/>
          <w:sz w:val="26"/>
          <w:szCs w:val="26"/>
        </w:rPr>
        <w:t xml:space="preserve"> привлечено 3 лица</w:t>
      </w:r>
      <w:r w:rsidR="00384742" w:rsidRPr="00023BBF">
        <w:rPr>
          <w:color w:val="000000"/>
          <w:sz w:val="26"/>
          <w:szCs w:val="26"/>
        </w:rPr>
        <w:t xml:space="preserve">. </w:t>
      </w:r>
      <w:r>
        <w:rPr>
          <w:color w:val="000000"/>
          <w:sz w:val="26"/>
          <w:szCs w:val="26"/>
        </w:rPr>
        <w:t xml:space="preserve">34 родителя привлечено к административной ответственности по фактам </w:t>
      </w:r>
      <w:r w:rsidR="00C40D0F">
        <w:rPr>
          <w:color w:val="000000"/>
          <w:sz w:val="26"/>
          <w:szCs w:val="26"/>
        </w:rPr>
        <w:t>употребления детьми в возрасте до 16 лет алкогольных напитков.</w:t>
      </w:r>
    </w:p>
    <w:p w:rsidR="00384742" w:rsidRPr="00C4082E" w:rsidRDefault="00384742" w:rsidP="00EA4DB9">
      <w:pPr>
        <w:ind w:firstLine="708"/>
        <w:jc w:val="both"/>
        <w:rPr>
          <w:i/>
          <w:sz w:val="26"/>
          <w:szCs w:val="26"/>
        </w:rPr>
      </w:pPr>
      <w:r w:rsidRPr="00023BBF">
        <w:rPr>
          <w:sz w:val="26"/>
          <w:szCs w:val="26"/>
        </w:rPr>
        <w:t xml:space="preserve">В результате проводимой работы </w:t>
      </w:r>
      <w:r w:rsidR="00C40D0F">
        <w:rPr>
          <w:sz w:val="26"/>
          <w:szCs w:val="26"/>
        </w:rPr>
        <w:t>с семьями и несовершеннолетними, находящимися в социально опасном положении, в 2014</w:t>
      </w:r>
      <w:r w:rsidRPr="00023BBF">
        <w:rPr>
          <w:sz w:val="26"/>
          <w:szCs w:val="26"/>
        </w:rPr>
        <w:t xml:space="preserve"> году были сняты с контроля</w:t>
      </w:r>
      <w:r w:rsidR="00A9271F" w:rsidRPr="00023BBF">
        <w:rPr>
          <w:sz w:val="26"/>
          <w:szCs w:val="26"/>
        </w:rPr>
        <w:t xml:space="preserve"> </w:t>
      </w:r>
      <w:r w:rsidR="00C40D0F">
        <w:rPr>
          <w:sz w:val="26"/>
          <w:szCs w:val="26"/>
        </w:rPr>
        <w:t xml:space="preserve">с положительной динамикой </w:t>
      </w:r>
      <w:r w:rsidR="007E7F48">
        <w:rPr>
          <w:sz w:val="26"/>
          <w:szCs w:val="26"/>
        </w:rPr>
        <w:t xml:space="preserve">32 несовершеннолетних и </w:t>
      </w:r>
      <w:r w:rsidRPr="00023BBF">
        <w:rPr>
          <w:sz w:val="26"/>
          <w:szCs w:val="26"/>
        </w:rPr>
        <w:t>2</w:t>
      </w:r>
      <w:r w:rsidR="007E7F48">
        <w:rPr>
          <w:sz w:val="26"/>
          <w:szCs w:val="26"/>
        </w:rPr>
        <w:t>2 семьи.</w:t>
      </w:r>
    </w:p>
    <w:p w:rsidR="00D864F9" w:rsidRPr="007E7F48" w:rsidRDefault="00D864F9" w:rsidP="00EA4DB9">
      <w:pPr>
        <w:ind w:firstLine="708"/>
        <w:jc w:val="both"/>
        <w:rPr>
          <w:sz w:val="26"/>
          <w:szCs w:val="26"/>
        </w:rPr>
      </w:pPr>
      <w:r w:rsidRPr="007E7F48">
        <w:rPr>
          <w:color w:val="000000"/>
          <w:sz w:val="26"/>
          <w:szCs w:val="26"/>
        </w:rPr>
        <w:t xml:space="preserve">В целях снижения уровня </w:t>
      </w:r>
      <w:r w:rsidR="007E7F48" w:rsidRPr="007E7F48">
        <w:rPr>
          <w:color w:val="000000"/>
          <w:sz w:val="26"/>
          <w:szCs w:val="26"/>
        </w:rPr>
        <w:t xml:space="preserve">криминогенной обстановки среди несовершеннолетних Комиссией </w:t>
      </w:r>
      <w:r w:rsidRPr="007E7F48">
        <w:rPr>
          <w:color w:val="000000"/>
          <w:sz w:val="26"/>
          <w:szCs w:val="26"/>
        </w:rPr>
        <w:t>ежемесячно заслушивались представители субъектов профилактики о деятельности по предупреждению негативных явлений среди детей</w:t>
      </w:r>
      <w:r w:rsidR="00B66D03" w:rsidRPr="007E7F48">
        <w:rPr>
          <w:color w:val="000000"/>
          <w:sz w:val="26"/>
          <w:szCs w:val="26"/>
        </w:rPr>
        <w:t>.</w:t>
      </w:r>
      <w:r w:rsidR="007E7F48" w:rsidRPr="007E7F48">
        <w:rPr>
          <w:sz w:val="26"/>
          <w:szCs w:val="26"/>
        </w:rPr>
        <w:t xml:space="preserve"> Было принято 81 постановление</w:t>
      </w:r>
      <w:r w:rsidR="00B66D03" w:rsidRPr="007E7F48">
        <w:rPr>
          <w:sz w:val="26"/>
          <w:szCs w:val="26"/>
        </w:rPr>
        <w:t xml:space="preserve"> с указанием поручений различным </w:t>
      </w:r>
      <w:r w:rsidR="007E7F48" w:rsidRPr="007E7F48">
        <w:rPr>
          <w:sz w:val="26"/>
          <w:szCs w:val="26"/>
        </w:rPr>
        <w:t>ведомствам</w:t>
      </w:r>
      <w:r w:rsidR="00B66D03" w:rsidRPr="007E7F48">
        <w:rPr>
          <w:sz w:val="26"/>
          <w:szCs w:val="26"/>
        </w:rPr>
        <w:t>. Все поручения были исполнены в полном объёме и своевременно.</w:t>
      </w:r>
    </w:p>
    <w:p w:rsidR="00C4082E" w:rsidRDefault="00D864F9" w:rsidP="007E7F48">
      <w:pPr>
        <w:jc w:val="both"/>
        <w:rPr>
          <w:sz w:val="26"/>
          <w:szCs w:val="26"/>
        </w:rPr>
      </w:pPr>
      <w:r>
        <w:rPr>
          <w:sz w:val="26"/>
          <w:szCs w:val="26"/>
        </w:rPr>
        <w:t xml:space="preserve">            </w:t>
      </w:r>
    </w:p>
    <w:p w:rsidR="00AA4F39" w:rsidRPr="00AA4F39" w:rsidRDefault="002F56B2" w:rsidP="002F56B2">
      <w:pPr>
        <w:ind w:firstLine="709"/>
        <w:jc w:val="center"/>
        <w:rPr>
          <w:sz w:val="26"/>
          <w:szCs w:val="26"/>
          <w:u w:val="single"/>
        </w:rPr>
      </w:pPr>
      <w:r>
        <w:rPr>
          <w:sz w:val="26"/>
          <w:szCs w:val="26"/>
          <w:u w:val="single"/>
        </w:rPr>
        <w:t>П</w:t>
      </w:r>
      <w:r w:rsidR="00AA4F39" w:rsidRPr="00AA4F39">
        <w:rPr>
          <w:sz w:val="26"/>
          <w:szCs w:val="26"/>
          <w:u w:val="single"/>
        </w:rPr>
        <w:t>роведени</w:t>
      </w:r>
      <w:r>
        <w:rPr>
          <w:sz w:val="26"/>
          <w:szCs w:val="26"/>
          <w:u w:val="single"/>
        </w:rPr>
        <w:t>е</w:t>
      </w:r>
      <w:r w:rsidR="00AA4F39" w:rsidRPr="00AA4F39">
        <w:rPr>
          <w:sz w:val="26"/>
          <w:szCs w:val="26"/>
          <w:u w:val="single"/>
        </w:rPr>
        <w:t xml:space="preserve"> мероприятий по предупреждению и ликвидации болезней животных, их лечению, защите населения от болезней, общих для человека и животных</w:t>
      </w:r>
    </w:p>
    <w:p w:rsidR="002F5CF6" w:rsidRPr="00C4082E" w:rsidRDefault="00763127" w:rsidP="00EA4DB9">
      <w:pPr>
        <w:ind w:firstLine="709"/>
        <w:jc w:val="both"/>
        <w:rPr>
          <w:sz w:val="26"/>
          <w:szCs w:val="26"/>
        </w:rPr>
      </w:pPr>
      <w:r w:rsidRPr="00C4082E">
        <w:rPr>
          <w:sz w:val="26"/>
          <w:szCs w:val="26"/>
        </w:rPr>
        <w:t xml:space="preserve">В соответствии с </w:t>
      </w:r>
      <w:r w:rsidR="002F56B2">
        <w:rPr>
          <w:sz w:val="26"/>
          <w:szCs w:val="26"/>
        </w:rPr>
        <w:t>З</w:t>
      </w:r>
      <w:r w:rsidRPr="00C4082E">
        <w:rPr>
          <w:sz w:val="26"/>
          <w:szCs w:val="26"/>
        </w:rPr>
        <w:t xml:space="preserve">аконом </w:t>
      </w:r>
      <w:r w:rsidR="002F5CF6" w:rsidRPr="00C4082E">
        <w:rPr>
          <w:sz w:val="26"/>
          <w:szCs w:val="26"/>
        </w:rPr>
        <w:t>Ханты-Мансийского автономного округа – Югры</w:t>
      </w:r>
      <w:r w:rsidRPr="00C4082E">
        <w:rPr>
          <w:sz w:val="26"/>
          <w:szCs w:val="26"/>
        </w:rPr>
        <w:t xml:space="preserve"> от 05.04.2013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а также пунктом 2 постановления Администрации города Когалыма от 26.09.2013 №2761 «Об определении уполномоченного органа по осуществлению отдельного государственного полномочия Ханты-Мансийского автономного округа-Югры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на территории города Когалыма» обязанности по осуществлению отдельного государственного полномочия </w:t>
      </w:r>
      <w:r w:rsidR="002F5CF6" w:rsidRPr="00C4082E">
        <w:rPr>
          <w:sz w:val="26"/>
          <w:szCs w:val="26"/>
        </w:rPr>
        <w:t xml:space="preserve">Ханты-Мансийского автономного округа –  </w:t>
      </w:r>
      <w:r w:rsidRPr="00C4082E">
        <w:rPr>
          <w:sz w:val="26"/>
          <w:szCs w:val="26"/>
        </w:rPr>
        <w:t xml:space="preserve">Югры </w:t>
      </w:r>
      <w:r w:rsidR="00182AE4">
        <w:rPr>
          <w:sz w:val="26"/>
          <w:szCs w:val="26"/>
        </w:rPr>
        <w:t>(</w:t>
      </w:r>
      <w:r w:rsidR="00182AE4" w:rsidRPr="009A5122">
        <w:rPr>
          <w:sz w:val="26"/>
          <w:szCs w:val="26"/>
        </w:rPr>
        <w:t>осуществлени</w:t>
      </w:r>
      <w:r w:rsidR="00182AE4">
        <w:rPr>
          <w:sz w:val="26"/>
          <w:szCs w:val="26"/>
        </w:rPr>
        <w:t>е</w:t>
      </w:r>
      <w:r w:rsidR="00182AE4" w:rsidRPr="009A5122">
        <w:rPr>
          <w:sz w:val="26"/>
          <w:szCs w:val="26"/>
        </w:rPr>
        <w:t xml:space="preserve"> отлова, транспортировки, учета, содержания, умерщвления, утилизации безнадзорных и бродячих животных</w:t>
      </w:r>
      <w:r w:rsidR="00182AE4">
        <w:rPr>
          <w:sz w:val="26"/>
          <w:szCs w:val="26"/>
        </w:rPr>
        <w:t xml:space="preserve">) </w:t>
      </w:r>
      <w:r w:rsidRPr="00C4082E">
        <w:rPr>
          <w:sz w:val="26"/>
          <w:szCs w:val="26"/>
        </w:rPr>
        <w:t xml:space="preserve">возложены на </w:t>
      </w:r>
      <w:r w:rsidR="002F5CF6" w:rsidRPr="00C4082E">
        <w:rPr>
          <w:sz w:val="26"/>
          <w:szCs w:val="26"/>
        </w:rPr>
        <w:t xml:space="preserve">муниципальное казенное учреждение «Управление жилищно-коммунального хозяйства города Когалыма». </w:t>
      </w:r>
    </w:p>
    <w:p w:rsidR="00182AE4" w:rsidRDefault="00182AE4" w:rsidP="00EA4DB9">
      <w:pPr>
        <w:ind w:firstLine="709"/>
        <w:jc w:val="both"/>
        <w:rPr>
          <w:sz w:val="26"/>
          <w:szCs w:val="26"/>
        </w:rPr>
      </w:pPr>
      <w:r>
        <w:rPr>
          <w:sz w:val="26"/>
          <w:szCs w:val="26"/>
        </w:rPr>
        <w:t>В 2014 году отловлено 875 бродячих и безнадзорных животных, израсходовано финансовых средств 1 870 288,00 рублей, из них:</w:t>
      </w:r>
    </w:p>
    <w:p w:rsidR="00182AE4" w:rsidRDefault="00182AE4" w:rsidP="00EA4DB9">
      <w:pPr>
        <w:ind w:firstLine="709"/>
        <w:jc w:val="both"/>
        <w:rPr>
          <w:sz w:val="26"/>
          <w:szCs w:val="26"/>
        </w:rPr>
      </w:pPr>
      <w:r>
        <w:rPr>
          <w:sz w:val="26"/>
          <w:szCs w:val="26"/>
        </w:rPr>
        <w:t>- из бюджета Х</w:t>
      </w:r>
      <w:r w:rsidR="002F56B2">
        <w:rPr>
          <w:sz w:val="26"/>
          <w:szCs w:val="26"/>
        </w:rPr>
        <w:t xml:space="preserve">анты-Мансийского автономного округа - </w:t>
      </w:r>
      <w:r>
        <w:rPr>
          <w:sz w:val="26"/>
          <w:szCs w:val="26"/>
        </w:rPr>
        <w:t>Югры – 440 000,00 руб.;</w:t>
      </w:r>
    </w:p>
    <w:p w:rsidR="00182AE4" w:rsidRDefault="00182AE4" w:rsidP="00EA4DB9">
      <w:pPr>
        <w:ind w:firstLine="709"/>
        <w:jc w:val="both"/>
        <w:rPr>
          <w:sz w:val="26"/>
          <w:szCs w:val="26"/>
        </w:rPr>
      </w:pPr>
      <w:r>
        <w:rPr>
          <w:sz w:val="26"/>
          <w:szCs w:val="26"/>
        </w:rPr>
        <w:t>- из бюджета города – 1 430 288,00 руб.</w:t>
      </w:r>
    </w:p>
    <w:p w:rsidR="00182AE4" w:rsidRDefault="00182AE4" w:rsidP="00EA4DB9">
      <w:pPr>
        <w:ind w:firstLine="709"/>
        <w:jc w:val="both"/>
        <w:rPr>
          <w:sz w:val="26"/>
          <w:szCs w:val="26"/>
        </w:rPr>
      </w:pPr>
      <w:r>
        <w:rPr>
          <w:sz w:val="26"/>
          <w:szCs w:val="26"/>
        </w:rPr>
        <w:t>Мероприятия по отлову бродячих и безнадзорных животных на территории города Когалыма в 2014 году выполнялись ООО «</w:t>
      </w:r>
      <w:proofErr w:type="spellStart"/>
      <w:r>
        <w:rPr>
          <w:sz w:val="26"/>
          <w:szCs w:val="26"/>
        </w:rPr>
        <w:t>Югратрансавто</w:t>
      </w:r>
      <w:proofErr w:type="spellEnd"/>
      <w:r>
        <w:rPr>
          <w:sz w:val="26"/>
          <w:szCs w:val="26"/>
        </w:rPr>
        <w:t>» в рамках муниципального контракта, заключенного по результатам электронного аукциона.</w:t>
      </w:r>
    </w:p>
    <w:p w:rsidR="00D864F9" w:rsidRPr="00C4082E" w:rsidRDefault="00D864F9" w:rsidP="00EA4DB9">
      <w:pPr>
        <w:ind w:firstLine="709"/>
        <w:jc w:val="both"/>
        <w:rPr>
          <w:sz w:val="26"/>
          <w:szCs w:val="26"/>
        </w:rPr>
      </w:pPr>
    </w:p>
    <w:p w:rsidR="002F56B2" w:rsidRDefault="002F56B2" w:rsidP="00EA4DB9">
      <w:pPr>
        <w:ind w:firstLine="709"/>
        <w:jc w:val="both"/>
        <w:rPr>
          <w:rFonts w:eastAsia="Calibri"/>
          <w:b/>
          <w:sz w:val="26"/>
          <w:szCs w:val="26"/>
        </w:rPr>
      </w:pPr>
    </w:p>
    <w:p w:rsidR="002F56B2" w:rsidRDefault="002F56B2" w:rsidP="00EA4DB9">
      <w:pPr>
        <w:ind w:firstLine="709"/>
        <w:jc w:val="both"/>
        <w:rPr>
          <w:rFonts w:eastAsia="Calibri"/>
          <w:b/>
          <w:sz w:val="26"/>
          <w:szCs w:val="26"/>
        </w:rPr>
      </w:pPr>
    </w:p>
    <w:p w:rsidR="00C51DFA" w:rsidRPr="002F56B2" w:rsidRDefault="00C51DFA" w:rsidP="00EA4DB9">
      <w:pPr>
        <w:ind w:firstLine="709"/>
        <w:jc w:val="both"/>
        <w:rPr>
          <w:rFonts w:eastAsia="Calibri"/>
          <w:sz w:val="26"/>
          <w:szCs w:val="26"/>
        </w:rPr>
      </w:pPr>
      <w:r w:rsidRPr="002F56B2">
        <w:rPr>
          <w:rFonts w:eastAsia="Calibri"/>
          <w:sz w:val="26"/>
          <w:szCs w:val="26"/>
        </w:rPr>
        <w:t>Осуществление полномочий по организации деятельности Думы города в соответствии с решениями Думы города.</w:t>
      </w:r>
    </w:p>
    <w:p w:rsidR="00FD35AE" w:rsidRPr="00652A04" w:rsidRDefault="00243C6D" w:rsidP="00EA4DB9">
      <w:pPr>
        <w:ind w:firstLine="709"/>
        <w:jc w:val="both"/>
        <w:rPr>
          <w:sz w:val="26"/>
          <w:szCs w:val="26"/>
        </w:rPr>
      </w:pPr>
      <w:r w:rsidRPr="00652A04">
        <w:rPr>
          <w:sz w:val="26"/>
          <w:szCs w:val="26"/>
        </w:rPr>
        <w:t>В соответствии со статьёй 25 Устава города Когалыма Глава города как председатель Думы города</w:t>
      </w:r>
      <w:r w:rsidR="002F56B2" w:rsidRPr="002F56B2">
        <w:rPr>
          <w:sz w:val="26"/>
          <w:szCs w:val="26"/>
        </w:rPr>
        <w:t xml:space="preserve"> осуществл</w:t>
      </w:r>
      <w:r w:rsidR="002F56B2">
        <w:rPr>
          <w:sz w:val="26"/>
          <w:szCs w:val="26"/>
        </w:rPr>
        <w:t>ял полномочия</w:t>
      </w:r>
      <w:r w:rsidR="002F56B2" w:rsidRPr="002F56B2">
        <w:rPr>
          <w:sz w:val="26"/>
          <w:szCs w:val="26"/>
        </w:rPr>
        <w:t xml:space="preserve"> по организации деятельности Думы города в соответствии с решениями Думы города</w:t>
      </w:r>
      <w:r w:rsidR="00FD35AE" w:rsidRPr="00652A04">
        <w:rPr>
          <w:sz w:val="26"/>
          <w:szCs w:val="26"/>
        </w:rPr>
        <w:t xml:space="preserve">: председательствовал на заседаниях, координировал деятельность постоянных </w:t>
      </w:r>
      <w:r w:rsidR="002F56B2">
        <w:rPr>
          <w:sz w:val="26"/>
          <w:szCs w:val="26"/>
        </w:rPr>
        <w:t>К</w:t>
      </w:r>
      <w:r w:rsidR="00FD35AE" w:rsidRPr="00652A04">
        <w:rPr>
          <w:sz w:val="26"/>
          <w:szCs w:val="26"/>
        </w:rPr>
        <w:t>омиссий</w:t>
      </w:r>
      <w:r w:rsidR="002F56B2" w:rsidRPr="002F56B2">
        <w:t xml:space="preserve"> </w:t>
      </w:r>
      <w:r w:rsidR="002F56B2" w:rsidRPr="002F56B2">
        <w:rPr>
          <w:sz w:val="26"/>
          <w:szCs w:val="26"/>
        </w:rPr>
        <w:t>Думы города</w:t>
      </w:r>
      <w:r w:rsidR="00FD35AE" w:rsidRPr="00652A04">
        <w:rPr>
          <w:sz w:val="26"/>
          <w:szCs w:val="26"/>
        </w:rPr>
        <w:t xml:space="preserve">, руководил работой аппарата Думы города, </w:t>
      </w:r>
      <w:r w:rsidR="00FD35AE" w:rsidRPr="00652A04">
        <w:rPr>
          <w:color w:val="000000"/>
          <w:sz w:val="26"/>
          <w:szCs w:val="26"/>
        </w:rPr>
        <w:t>в соответствии со своими полномочиями проводил работу,</w:t>
      </w:r>
      <w:r w:rsidR="00FD35AE" w:rsidRPr="00652A04">
        <w:rPr>
          <w:sz w:val="26"/>
          <w:szCs w:val="26"/>
        </w:rPr>
        <w:t xml:space="preserve"> ориентированную на защиту интересов населения, развитие социально-экономических и политических процессов муниципального образования.</w:t>
      </w:r>
    </w:p>
    <w:p w:rsidR="005604C9" w:rsidRPr="00652A04" w:rsidRDefault="00623869" w:rsidP="00EA4DB9">
      <w:pPr>
        <w:ind w:firstLine="709"/>
        <w:jc w:val="both"/>
        <w:rPr>
          <w:sz w:val="26"/>
          <w:szCs w:val="26"/>
        </w:rPr>
      </w:pPr>
      <w:r w:rsidRPr="00652A04">
        <w:rPr>
          <w:sz w:val="26"/>
          <w:szCs w:val="26"/>
        </w:rPr>
        <w:t xml:space="preserve">Основной формой деятельности Думы города являются её периодические заседания, проводимые в соответствии с планом работы на год, в который входят нормотворческие, организационные и контрольные мероприятия. </w:t>
      </w:r>
      <w:r w:rsidR="005604C9" w:rsidRPr="00652A04">
        <w:rPr>
          <w:sz w:val="26"/>
          <w:szCs w:val="26"/>
        </w:rPr>
        <w:t xml:space="preserve">Глава города осуществлял руководство подготовкой заседаний Думы города. </w:t>
      </w:r>
      <w:r w:rsidRPr="00652A04">
        <w:rPr>
          <w:sz w:val="26"/>
          <w:szCs w:val="26"/>
        </w:rPr>
        <w:t xml:space="preserve">Повестки заседаний Думы города формировались из вопросов, включенных в план работы, а также неотложных вопросов, возникающих в ходе работы и необходимых для решения задач, связанных с обеспечением жизнедеятельности муниципального образования город Когалым. </w:t>
      </w:r>
      <w:r w:rsidR="005604C9" w:rsidRPr="00652A04">
        <w:rPr>
          <w:sz w:val="26"/>
          <w:szCs w:val="26"/>
        </w:rPr>
        <w:t>Информация о времени и месте проведения заседаний, а также сформированная база документов доводились до сведения депутатов Думы города посредством направления аппаратом Думы города сообщений по электронной почте.</w:t>
      </w:r>
    </w:p>
    <w:p w:rsidR="00776D8D" w:rsidRPr="00652A04" w:rsidRDefault="00FE708E" w:rsidP="00EA4DB9">
      <w:pPr>
        <w:ind w:firstLine="709"/>
        <w:jc w:val="both"/>
        <w:rPr>
          <w:color w:val="FF0000"/>
          <w:sz w:val="26"/>
          <w:szCs w:val="26"/>
        </w:rPr>
      </w:pPr>
      <w:r>
        <w:rPr>
          <w:sz w:val="26"/>
          <w:szCs w:val="26"/>
        </w:rPr>
        <w:t>За отчетный период проведено 11</w:t>
      </w:r>
      <w:r w:rsidR="00623869" w:rsidRPr="00652A04">
        <w:rPr>
          <w:sz w:val="26"/>
          <w:szCs w:val="26"/>
        </w:rPr>
        <w:t xml:space="preserve"> заседаний</w:t>
      </w:r>
      <w:r w:rsidR="005604C9" w:rsidRPr="00652A04">
        <w:rPr>
          <w:sz w:val="26"/>
          <w:szCs w:val="26"/>
        </w:rPr>
        <w:t xml:space="preserve"> Думы города</w:t>
      </w:r>
      <w:r>
        <w:rPr>
          <w:sz w:val="26"/>
          <w:szCs w:val="26"/>
        </w:rPr>
        <w:t>, из них 2 внеочередных заседания, на которых было принято 125</w:t>
      </w:r>
      <w:r w:rsidR="00623869" w:rsidRPr="00652A04">
        <w:rPr>
          <w:sz w:val="26"/>
          <w:szCs w:val="26"/>
        </w:rPr>
        <w:t xml:space="preserve"> решений Думы города</w:t>
      </w:r>
      <w:r>
        <w:rPr>
          <w:sz w:val="26"/>
          <w:szCs w:val="26"/>
        </w:rPr>
        <w:t>, в том числе, 64 нормативно</w:t>
      </w:r>
      <w:r w:rsidR="00623869" w:rsidRPr="00652A04">
        <w:rPr>
          <w:sz w:val="26"/>
          <w:szCs w:val="26"/>
        </w:rPr>
        <w:t xml:space="preserve"> правовых актов, формирующих правовую основу для реализации вопросов местного значения на территории муниципального образования город Когалым. С инициативой о рассмотрении проектов решений Думы города </w:t>
      </w:r>
      <w:r>
        <w:rPr>
          <w:sz w:val="26"/>
          <w:szCs w:val="26"/>
        </w:rPr>
        <w:t>от Главы города поступило 60</w:t>
      </w:r>
      <w:r w:rsidR="00776D8D" w:rsidRPr="00652A04">
        <w:rPr>
          <w:sz w:val="26"/>
          <w:szCs w:val="26"/>
        </w:rPr>
        <w:t xml:space="preserve"> проектов решений Думы города.</w:t>
      </w:r>
      <w:r w:rsidR="00776D8D" w:rsidRPr="00652A04">
        <w:rPr>
          <w:color w:val="FF0000"/>
          <w:sz w:val="26"/>
          <w:szCs w:val="26"/>
        </w:rPr>
        <w:t xml:space="preserve"> </w:t>
      </w:r>
    </w:p>
    <w:p w:rsidR="00776D8D" w:rsidRPr="00652A04" w:rsidRDefault="00FE708E" w:rsidP="00EA4DB9">
      <w:pPr>
        <w:ind w:firstLine="709"/>
        <w:jc w:val="both"/>
        <w:rPr>
          <w:sz w:val="26"/>
          <w:szCs w:val="26"/>
        </w:rPr>
      </w:pPr>
      <w:r>
        <w:rPr>
          <w:sz w:val="26"/>
          <w:szCs w:val="26"/>
        </w:rPr>
        <w:t>Главой города также принято 144</w:t>
      </w:r>
      <w:r w:rsidR="00776D8D" w:rsidRPr="00652A04">
        <w:rPr>
          <w:sz w:val="26"/>
          <w:szCs w:val="26"/>
        </w:rPr>
        <w:t xml:space="preserve"> муниципальных правовых актов</w:t>
      </w:r>
      <w:r w:rsidR="00504552" w:rsidRPr="00652A04">
        <w:rPr>
          <w:sz w:val="26"/>
          <w:szCs w:val="26"/>
        </w:rPr>
        <w:t xml:space="preserve"> по вопросам организации деятельности Думы города и по иным вопросам, входящим в компетенцию Главы города</w:t>
      </w:r>
      <w:r>
        <w:rPr>
          <w:sz w:val="26"/>
          <w:szCs w:val="26"/>
        </w:rPr>
        <w:t>: 61 постановление Главы города,                 83</w:t>
      </w:r>
      <w:r w:rsidR="00776D8D" w:rsidRPr="00652A04">
        <w:rPr>
          <w:sz w:val="26"/>
          <w:szCs w:val="26"/>
        </w:rPr>
        <w:t xml:space="preserve"> распоряжения Главы города по осно</w:t>
      </w:r>
      <w:r>
        <w:rPr>
          <w:sz w:val="26"/>
          <w:szCs w:val="26"/>
        </w:rPr>
        <w:t>вной деятельности, а также 91 распоряжение</w:t>
      </w:r>
      <w:r w:rsidR="00776D8D" w:rsidRPr="00652A04">
        <w:rPr>
          <w:sz w:val="26"/>
          <w:szCs w:val="26"/>
        </w:rPr>
        <w:t xml:space="preserve"> Главы города по личному составу и кадровой работе.   </w:t>
      </w:r>
    </w:p>
    <w:p w:rsidR="00FD35AE" w:rsidRPr="00652A04" w:rsidRDefault="00623869" w:rsidP="00EA4DB9">
      <w:pPr>
        <w:ind w:firstLine="709"/>
        <w:jc w:val="both"/>
        <w:rPr>
          <w:sz w:val="26"/>
          <w:szCs w:val="26"/>
        </w:rPr>
      </w:pPr>
      <w:r w:rsidRPr="00652A04">
        <w:rPr>
          <w:sz w:val="26"/>
          <w:szCs w:val="26"/>
        </w:rPr>
        <w:t>В целях подготовки и предварительного рассмотрения вопросов, относящихся к ведению Думы города, депутатами на заседаниях постоянны</w:t>
      </w:r>
      <w:r w:rsidR="002F56B2">
        <w:rPr>
          <w:sz w:val="26"/>
          <w:szCs w:val="26"/>
        </w:rPr>
        <w:t>х Комиссий Думы города</w:t>
      </w:r>
      <w:r w:rsidRPr="00652A04">
        <w:rPr>
          <w:sz w:val="26"/>
          <w:szCs w:val="26"/>
        </w:rPr>
        <w:t xml:space="preserve">, а также в ходе рабочих совещаний проводилась предварительная работа по </w:t>
      </w:r>
      <w:r w:rsidR="00FD35AE" w:rsidRPr="00652A04">
        <w:rPr>
          <w:sz w:val="26"/>
          <w:szCs w:val="26"/>
        </w:rPr>
        <w:t>рассмотрению поступивших в Думу проектов решений, вносили по ним замечания, предложения и давали заключения. Главой города проводилась работа по координации деятельности постоянных Комиссий Думы города.</w:t>
      </w:r>
    </w:p>
    <w:p w:rsidR="00623869" w:rsidRPr="00652A04" w:rsidRDefault="00623869" w:rsidP="00EA4DB9">
      <w:pPr>
        <w:ind w:firstLine="709"/>
        <w:jc w:val="both"/>
        <w:rPr>
          <w:sz w:val="26"/>
          <w:szCs w:val="26"/>
        </w:rPr>
      </w:pPr>
      <w:r w:rsidRPr="00652A04">
        <w:rPr>
          <w:sz w:val="26"/>
          <w:szCs w:val="26"/>
        </w:rPr>
        <w:t>За о</w:t>
      </w:r>
      <w:r w:rsidR="00FE708E">
        <w:rPr>
          <w:sz w:val="26"/>
          <w:szCs w:val="26"/>
        </w:rPr>
        <w:t>тчетный период было проведено 21 заседание</w:t>
      </w:r>
      <w:r w:rsidRPr="00652A04">
        <w:rPr>
          <w:sz w:val="26"/>
          <w:szCs w:val="26"/>
        </w:rPr>
        <w:t xml:space="preserve"> постоянных Комиссий Думы г</w:t>
      </w:r>
      <w:r w:rsidR="00FE708E">
        <w:rPr>
          <w:sz w:val="26"/>
          <w:szCs w:val="26"/>
        </w:rPr>
        <w:t>орода, на которых рассмотрено 93</w:t>
      </w:r>
      <w:r w:rsidRPr="00652A04">
        <w:rPr>
          <w:sz w:val="26"/>
          <w:szCs w:val="26"/>
        </w:rPr>
        <w:t xml:space="preserve"> вопроса</w:t>
      </w:r>
      <w:r w:rsidR="00FE708E">
        <w:rPr>
          <w:sz w:val="26"/>
          <w:szCs w:val="26"/>
        </w:rPr>
        <w:t xml:space="preserve">. </w:t>
      </w:r>
      <w:r w:rsidRPr="00652A04">
        <w:rPr>
          <w:sz w:val="26"/>
          <w:szCs w:val="26"/>
        </w:rPr>
        <w:t xml:space="preserve"> </w:t>
      </w:r>
    </w:p>
    <w:p w:rsidR="00A924B7" w:rsidRPr="00652A04" w:rsidRDefault="00623869" w:rsidP="00EA4DB9">
      <w:pPr>
        <w:autoSpaceDE w:val="0"/>
        <w:autoSpaceDN w:val="0"/>
        <w:adjustRightInd w:val="0"/>
        <w:ind w:firstLine="709"/>
        <w:jc w:val="both"/>
        <w:rPr>
          <w:rFonts w:eastAsia="Calibri"/>
          <w:sz w:val="26"/>
          <w:szCs w:val="26"/>
        </w:rPr>
      </w:pPr>
      <w:r w:rsidRPr="00652A04">
        <w:rPr>
          <w:sz w:val="26"/>
          <w:szCs w:val="26"/>
        </w:rPr>
        <w:t xml:space="preserve">Проекты решений, внесенные на рассмотрение депутатам Думы города, прошли </w:t>
      </w:r>
      <w:r w:rsidR="00F72B73" w:rsidRPr="00AA15AD">
        <w:rPr>
          <w:rFonts w:eastAsia="Calibri"/>
          <w:sz w:val="26"/>
          <w:szCs w:val="26"/>
        </w:rPr>
        <w:t>предварительную правовую</w:t>
      </w:r>
      <w:r w:rsidR="00F72B73">
        <w:rPr>
          <w:rFonts w:eastAsia="Calibri"/>
          <w:sz w:val="26"/>
          <w:szCs w:val="26"/>
        </w:rPr>
        <w:t xml:space="preserve"> экспертизу – 125 проектов решений Думы города,</w:t>
      </w:r>
      <w:r w:rsidR="00F72B73" w:rsidRPr="00AA15AD">
        <w:rPr>
          <w:rFonts w:eastAsia="Calibri"/>
          <w:sz w:val="26"/>
          <w:szCs w:val="26"/>
        </w:rPr>
        <w:t xml:space="preserve"> </w:t>
      </w:r>
      <w:r w:rsidR="00F72B73">
        <w:rPr>
          <w:rFonts w:eastAsia="Calibri"/>
          <w:sz w:val="26"/>
          <w:szCs w:val="26"/>
        </w:rPr>
        <w:t>из них 54 антикоррупционную экспертизу, по результатам которых</w:t>
      </w:r>
      <w:r w:rsidR="00F72B73" w:rsidRPr="00652A04">
        <w:rPr>
          <w:rFonts w:eastAsia="Calibri"/>
          <w:sz w:val="26"/>
          <w:szCs w:val="26"/>
        </w:rPr>
        <w:t xml:space="preserve"> </w:t>
      </w:r>
      <w:r w:rsidR="00F72B73">
        <w:rPr>
          <w:rFonts w:eastAsia="Calibri"/>
          <w:sz w:val="26"/>
          <w:szCs w:val="26"/>
        </w:rPr>
        <w:t>были даны заключения</w:t>
      </w:r>
      <w:r w:rsidR="00A924B7" w:rsidRPr="00652A04">
        <w:rPr>
          <w:rFonts w:eastAsia="Calibri"/>
          <w:sz w:val="26"/>
          <w:szCs w:val="26"/>
        </w:rPr>
        <w:t xml:space="preserve"> о соответствии проектов решений действующему законодательству и отсутствии в них коррупциогенных факторов. </w:t>
      </w:r>
    </w:p>
    <w:p w:rsidR="00790460" w:rsidRPr="00652A04" w:rsidRDefault="00790460" w:rsidP="00EA4DB9">
      <w:pPr>
        <w:ind w:firstLine="709"/>
        <w:jc w:val="both"/>
        <w:rPr>
          <w:sz w:val="26"/>
          <w:szCs w:val="26"/>
        </w:rPr>
      </w:pPr>
      <w:r w:rsidRPr="00652A04">
        <w:rPr>
          <w:sz w:val="26"/>
          <w:szCs w:val="26"/>
        </w:rPr>
        <w:t xml:space="preserve">Сведения, подлежащие включению в регистр муниципальных нормативных правовых актов Ханты-Мансийского автономного округа - Югры, направлялись Главой города </w:t>
      </w:r>
      <w:r w:rsidR="00AE4698" w:rsidRPr="00652A04">
        <w:rPr>
          <w:sz w:val="26"/>
          <w:szCs w:val="26"/>
        </w:rPr>
        <w:t>в</w:t>
      </w:r>
      <w:r w:rsidR="00F72B73">
        <w:rPr>
          <w:sz w:val="26"/>
          <w:szCs w:val="26"/>
        </w:rPr>
        <w:t xml:space="preserve"> установленные </w:t>
      </w:r>
      <w:proofErr w:type="spellStart"/>
      <w:r w:rsidR="00F72B73">
        <w:rPr>
          <w:sz w:val="26"/>
          <w:szCs w:val="26"/>
        </w:rPr>
        <w:t>сроки</w:t>
      </w:r>
      <w:r w:rsidR="002F56B2">
        <w:rPr>
          <w:sz w:val="26"/>
          <w:szCs w:val="26"/>
        </w:rPr>
        <w:t>.Т</w:t>
      </w:r>
      <w:r w:rsidR="00F72B73">
        <w:rPr>
          <w:sz w:val="26"/>
          <w:szCs w:val="26"/>
        </w:rPr>
        <w:t>ак</w:t>
      </w:r>
      <w:proofErr w:type="spellEnd"/>
      <w:r w:rsidR="00F72B73">
        <w:rPr>
          <w:sz w:val="26"/>
          <w:szCs w:val="26"/>
        </w:rPr>
        <w:t xml:space="preserve"> в 2014</w:t>
      </w:r>
      <w:r w:rsidR="00AE4698" w:rsidRPr="00652A04">
        <w:rPr>
          <w:sz w:val="26"/>
          <w:szCs w:val="26"/>
        </w:rPr>
        <w:t xml:space="preserve"> году в Управление государственной регистрации нормативных правовых актов Аппарата Губернатора </w:t>
      </w:r>
      <w:r w:rsidR="00AE4698" w:rsidRPr="00652A04">
        <w:rPr>
          <w:rFonts w:eastAsia="Calibri"/>
          <w:sz w:val="26"/>
          <w:szCs w:val="26"/>
        </w:rPr>
        <w:t>Ханты-Мансийского автономного округа – Югры</w:t>
      </w:r>
      <w:r w:rsidR="00F72B73">
        <w:rPr>
          <w:sz w:val="26"/>
          <w:szCs w:val="26"/>
        </w:rPr>
        <w:t xml:space="preserve"> было направлено 64 решения</w:t>
      </w:r>
      <w:r w:rsidR="00AE4698" w:rsidRPr="00652A04">
        <w:rPr>
          <w:sz w:val="26"/>
          <w:szCs w:val="26"/>
        </w:rPr>
        <w:t xml:space="preserve"> Думы города.</w:t>
      </w:r>
    </w:p>
    <w:p w:rsidR="00AE4698" w:rsidRPr="00652A04" w:rsidRDefault="00F72B73" w:rsidP="00EA4DB9">
      <w:pPr>
        <w:autoSpaceDE w:val="0"/>
        <w:autoSpaceDN w:val="0"/>
        <w:adjustRightInd w:val="0"/>
        <w:ind w:firstLine="709"/>
        <w:jc w:val="both"/>
        <w:rPr>
          <w:sz w:val="26"/>
          <w:szCs w:val="26"/>
        </w:rPr>
      </w:pPr>
      <w:r>
        <w:rPr>
          <w:sz w:val="26"/>
          <w:szCs w:val="26"/>
        </w:rPr>
        <w:t>В 2014</w:t>
      </w:r>
      <w:r w:rsidR="00AE4698" w:rsidRPr="00652A04">
        <w:rPr>
          <w:sz w:val="26"/>
          <w:szCs w:val="26"/>
        </w:rPr>
        <w:t xml:space="preserve"> году была </w:t>
      </w:r>
      <w:r>
        <w:rPr>
          <w:sz w:val="26"/>
          <w:szCs w:val="26"/>
        </w:rPr>
        <w:t>продолжена</w:t>
      </w:r>
      <w:r w:rsidR="00AE4698" w:rsidRPr="00652A04">
        <w:rPr>
          <w:sz w:val="26"/>
          <w:szCs w:val="26"/>
        </w:rPr>
        <w:t xml:space="preserve"> работа по проведению мониторинга </w:t>
      </w:r>
      <w:proofErr w:type="spellStart"/>
      <w:r w:rsidR="00AE4698" w:rsidRPr="00652A04">
        <w:rPr>
          <w:sz w:val="26"/>
          <w:szCs w:val="26"/>
        </w:rPr>
        <w:t>правоприменения</w:t>
      </w:r>
      <w:proofErr w:type="spellEnd"/>
      <w:r w:rsidR="00AE4698" w:rsidRPr="00652A04">
        <w:rPr>
          <w:sz w:val="26"/>
          <w:szCs w:val="26"/>
        </w:rPr>
        <w:t xml:space="preserve"> нормативных правовых актов Думы города. </w:t>
      </w:r>
      <w:r w:rsidR="00AE4698" w:rsidRPr="00652A04">
        <w:rPr>
          <w:color w:val="000000"/>
          <w:spacing w:val="2"/>
          <w:sz w:val="26"/>
          <w:szCs w:val="26"/>
        </w:rPr>
        <w:t xml:space="preserve">По результатам проведенного мониторинга </w:t>
      </w:r>
      <w:proofErr w:type="spellStart"/>
      <w:r w:rsidR="00AE4698" w:rsidRPr="00652A04">
        <w:rPr>
          <w:color w:val="000000"/>
          <w:spacing w:val="2"/>
          <w:sz w:val="26"/>
          <w:szCs w:val="26"/>
        </w:rPr>
        <w:t>правоприменения</w:t>
      </w:r>
      <w:proofErr w:type="spellEnd"/>
      <w:r w:rsidR="00AE4698" w:rsidRPr="00652A04">
        <w:rPr>
          <w:color w:val="000000"/>
          <w:spacing w:val="2"/>
          <w:sz w:val="26"/>
          <w:szCs w:val="26"/>
        </w:rPr>
        <w:t xml:space="preserve"> решений, принятых </w:t>
      </w:r>
      <w:r>
        <w:rPr>
          <w:color w:val="000000"/>
          <w:spacing w:val="2"/>
          <w:sz w:val="26"/>
          <w:szCs w:val="26"/>
        </w:rPr>
        <w:t>Думой города с 1994 года по 2009 год, выявлены 22 решения</w:t>
      </w:r>
      <w:r w:rsidR="00AE4698" w:rsidRPr="00652A04">
        <w:rPr>
          <w:color w:val="000000"/>
          <w:spacing w:val="2"/>
          <w:sz w:val="26"/>
          <w:szCs w:val="26"/>
        </w:rPr>
        <w:t>, требующие признания их утратившими силу в связи с несоответствием дей</w:t>
      </w:r>
      <w:r w:rsidR="00AE4698" w:rsidRPr="00652A04">
        <w:rPr>
          <w:spacing w:val="2"/>
          <w:sz w:val="26"/>
          <w:szCs w:val="26"/>
        </w:rPr>
        <w:t xml:space="preserve">ствующему законодательству Российской Федерации, Ханты-Мансийского автономного округа – Югры и Уставу города. </w:t>
      </w:r>
    </w:p>
    <w:p w:rsidR="00446C21" w:rsidRPr="00652A04" w:rsidRDefault="001A3279" w:rsidP="00EA4DB9">
      <w:pPr>
        <w:ind w:firstLine="709"/>
        <w:jc w:val="both"/>
        <w:rPr>
          <w:sz w:val="26"/>
          <w:szCs w:val="26"/>
        </w:rPr>
      </w:pPr>
      <w:r w:rsidRPr="00652A04">
        <w:rPr>
          <w:sz w:val="26"/>
          <w:szCs w:val="26"/>
        </w:rPr>
        <w:t>С целью осуществления в соответствии с действующим законодательством Российской Федерации проверки з</w:t>
      </w:r>
      <w:r w:rsidRPr="00652A04">
        <w:rPr>
          <w:rFonts w:eastAsia="Calibri"/>
          <w:sz w:val="26"/>
          <w:szCs w:val="26"/>
        </w:rPr>
        <w:t>аконности правовых актов Думы города</w:t>
      </w:r>
      <w:r w:rsidR="00F72B73">
        <w:rPr>
          <w:sz w:val="26"/>
          <w:szCs w:val="26"/>
        </w:rPr>
        <w:t xml:space="preserve"> в 2014</w:t>
      </w:r>
      <w:r w:rsidRPr="00652A04">
        <w:rPr>
          <w:sz w:val="26"/>
          <w:szCs w:val="26"/>
        </w:rPr>
        <w:t xml:space="preserve"> году была продолжена работа по направлению</w:t>
      </w:r>
      <w:r w:rsidR="009A42D0" w:rsidRPr="00652A04">
        <w:rPr>
          <w:sz w:val="26"/>
          <w:szCs w:val="26"/>
        </w:rPr>
        <w:t xml:space="preserve"> в</w:t>
      </w:r>
      <w:r w:rsidRPr="00652A04">
        <w:rPr>
          <w:sz w:val="26"/>
          <w:szCs w:val="26"/>
        </w:rPr>
        <w:t xml:space="preserve"> прокуратуру города Когалыма рассматриваемых проектов</w:t>
      </w:r>
      <w:r w:rsidR="009A42D0" w:rsidRPr="00652A04">
        <w:rPr>
          <w:sz w:val="26"/>
          <w:szCs w:val="26"/>
        </w:rPr>
        <w:t xml:space="preserve"> решений и принятых</w:t>
      </w:r>
      <w:r w:rsidR="00446C21" w:rsidRPr="00652A04">
        <w:rPr>
          <w:sz w:val="26"/>
          <w:szCs w:val="26"/>
        </w:rPr>
        <w:t xml:space="preserve"> ре</w:t>
      </w:r>
      <w:r w:rsidRPr="00652A04">
        <w:rPr>
          <w:sz w:val="26"/>
          <w:szCs w:val="26"/>
        </w:rPr>
        <w:t>шени</w:t>
      </w:r>
      <w:r w:rsidR="009A42D0" w:rsidRPr="00652A04">
        <w:rPr>
          <w:sz w:val="26"/>
          <w:szCs w:val="26"/>
        </w:rPr>
        <w:t>й</w:t>
      </w:r>
      <w:r w:rsidRPr="00652A04">
        <w:rPr>
          <w:sz w:val="26"/>
          <w:szCs w:val="26"/>
        </w:rPr>
        <w:t xml:space="preserve"> Думы города</w:t>
      </w:r>
      <w:r w:rsidR="00446C21" w:rsidRPr="00652A04">
        <w:rPr>
          <w:rFonts w:eastAsia="Calibri"/>
          <w:sz w:val="26"/>
          <w:szCs w:val="26"/>
        </w:rPr>
        <w:t>.</w:t>
      </w:r>
      <w:r w:rsidR="009A42D0" w:rsidRPr="00652A04">
        <w:rPr>
          <w:sz w:val="26"/>
          <w:szCs w:val="26"/>
        </w:rPr>
        <w:t xml:space="preserve"> </w:t>
      </w:r>
      <w:r w:rsidR="00E64789" w:rsidRPr="00652A04">
        <w:rPr>
          <w:sz w:val="26"/>
          <w:szCs w:val="26"/>
        </w:rPr>
        <w:t>По приглашению Главы города п</w:t>
      </w:r>
      <w:r w:rsidR="00446C21" w:rsidRPr="00652A04">
        <w:rPr>
          <w:sz w:val="26"/>
          <w:szCs w:val="26"/>
        </w:rPr>
        <w:t xml:space="preserve">редставители прокуратуры города Когалыма приняли участие во всех заседаниях Думы города, постоянных Комиссий Думы города. На принятые Думой города решения поступило </w:t>
      </w:r>
      <w:r w:rsidR="00F72B73">
        <w:rPr>
          <w:sz w:val="26"/>
          <w:szCs w:val="26"/>
        </w:rPr>
        <w:t>три</w:t>
      </w:r>
      <w:r w:rsidR="00F72B73" w:rsidRPr="00D6698D">
        <w:rPr>
          <w:sz w:val="26"/>
          <w:szCs w:val="26"/>
        </w:rPr>
        <w:t xml:space="preserve"> протеста </w:t>
      </w:r>
      <w:r w:rsidR="00F72B73">
        <w:rPr>
          <w:sz w:val="26"/>
          <w:szCs w:val="26"/>
        </w:rPr>
        <w:t xml:space="preserve">и одно требование </w:t>
      </w:r>
      <w:r w:rsidR="00F72B73" w:rsidRPr="00D6698D">
        <w:rPr>
          <w:sz w:val="26"/>
          <w:szCs w:val="26"/>
        </w:rPr>
        <w:t>прокуратуры, которые были рассмотрены на заседаниях Думы города</w:t>
      </w:r>
      <w:r w:rsidR="00F72B73">
        <w:rPr>
          <w:sz w:val="26"/>
          <w:szCs w:val="26"/>
        </w:rPr>
        <w:t xml:space="preserve">, из них два протеста и требование были удовлетворены и один протест отклонен. </w:t>
      </w:r>
      <w:r w:rsidR="00F72B73" w:rsidRPr="00652A04">
        <w:rPr>
          <w:sz w:val="26"/>
          <w:szCs w:val="26"/>
        </w:rPr>
        <w:t xml:space="preserve"> </w:t>
      </w:r>
    </w:p>
    <w:p w:rsidR="00623869" w:rsidRPr="00652A04" w:rsidRDefault="00623869" w:rsidP="00EA4DB9">
      <w:pPr>
        <w:ind w:firstLine="709"/>
        <w:jc w:val="both"/>
        <w:rPr>
          <w:sz w:val="26"/>
          <w:szCs w:val="26"/>
        </w:rPr>
      </w:pPr>
      <w:r w:rsidRPr="00652A04">
        <w:rPr>
          <w:sz w:val="26"/>
          <w:szCs w:val="26"/>
        </w:rPr>
        <w:t xml:space="preserve"> По вопросам, представляющим общественную, социальную, экономическую значимость </w:t>
      </w:r>
      <w:r w:rsidR="00200592" w:rsidRPr="00652A04">
        <w:rPr>
          <w:sz w:val="26"/>
          <w:szCs w:val="26"/>
        </w:rPr>
        <w:t>Главой</w:t>
      </w:r>
      <w:r w:rsidRPr="00652A04">
        <w:rPr>
          <w:sz w:val="26"/>
          <w:szCs w:val="26"/>
        </w:rPr>
        <w:t xml:space="preserve"> города </w:t>
      </w:r>
      <w:r w:rsidR="00200592" w:rsidRPr="00652A04">
        <w:rPr>
          <w:sz w:val="26"/>
          <w:szCs w:val="26"/>
        </w:rPr>
        <w:t>было назначено проведение депутатских слушаний</w:t>
      </w:r>
      <w:r w:rsidRPr="00652A04">
        <w:rPr>
          <w:sz w:val="26"/>
          <w:szCs w:val="26"/>
        </w:rPr>
        <w:t>. Та</w:t>
      </w:r>
      <w:r w:rsidR="00F72B73">
        <w:rPr>
          <w:sz w:val="26"/>
          <w:szCs w:val="26"/>
        </w:rPr>
        <w:t>к в 2014 году состоялось 4</w:t>
      </w:r>
      <w:r w:rsidRPr="00652A04">
        <w:rPr>
          <w:sz w:val="26"/>
          <w:szCs w:val="26"/>
        </w:rPr>
        <w:t xml:space="preserve"> заседания</w:t>
      </w:r>
      <w:r w:rsidR="00F72B73">
        <w:rPr>
          <w:sz w:val="26"/>
          <w:szCs w:val="26"/>
        </w:rPr>
        <w:t>, на которых было рассмотрено 30</w:t>
      </w:r>
      <w:r w:rsidRPr="00652A04">
        <w:rPr>
          <w:sz w:val="26"/>
          <w:szCs w:val="26"/>
        </w:rPr>
        <w:t xml:space="preserve"> вопросов.</w:t>
      </w:r>
    </w:p>
    <w:p w:rsidR="00623869" w:rsidRPr="00652A04" w:rsidRDefault="00F72B73" w:rsidP="00EA4DB9">
      <w:pPr>
        <w:ind w:firstLine="709"/>
        <w:jc w:val="both"/>
        <w:rPr>
          <w:sz w:val="26"/>
          <w:szCs w:val="26"/>
        </w:rPr>
      </w:pPr>
      <w:r>
        <w:rPr>
          <w:sz w:val="26"/>
          <w:szCs w:val="26"/>
        </w:rPr>
        <w:t>В 2014 году было проведено 9</w:t>
      </w:r>
      <w:r w:rsidR="00623869" w:rsidRPr="00652A04">
        <w:rPr>
          <w:sz w:val="26"/>
          <w:szCs w:val="26"/>
        </w:rPr>
        <w:t xml:space="preserve"> процедур публичных слушаний, призванных обеспечить участие жителей города Когалыма в рассмотрении наиболее важных проектов муниципальных нормативных правовых актов, таких как Устав города, бюджет города, </w:t>
      </w:r>
      <w:r>
        <w:rPr>
          <w:sz w:val="26"/>
          <w:szCs w:val="26"/>
        </w:rPr>
        <w:t xml:space="preserve">Правила землепользования и застройки территории города Когалыма, Стратегия социально-экономического </w:t>
      </w:r>
      <w:r w:rsidR="000B3414">
        <w:rPr>
          <w:sz w:val="26"/>
          <w:szCs w:val="26"/>
        </w:rPr>
        <w:t>развития города. На протяжении 2014</w:t>
      </w:r>
      <w:r w:rsidR="00623869" w:rsidRPr="00652A04">
        <w:rPr>
          <w:sz w:val="26"/>
          <w:szCs w:val="26"/>
        </w:rPr>
        <w:t xml:space="preserve"> года участие в публичн</w:t>
      </w:r>
      <w:r w:rsidR="000B3414">
        <w:rPr>
          <w:sz w:val="26"/>
          <w:szCs w:val="26"/>
        </w:rPr>
        <w:t>ых слушаниях приняло – 236</w:t>
      </w:r>
      <w:r w:rsidR="00623869" w:rsidRPr="00652A04">
        <w:rPr>
          <w:sz w:val="26"/>
          <w:szCs w:val="26"/>
        </w:rPr>
        <w:t xml:space="preserve"> жителей нашего города. Заключения по результатам публичных слушаний были опубликов</w:t>
      </w:r>
      <w:r w:rsidR="000B3414">
        <w:rPr>
          <w:sz w:val="26"/>
          <w:szCs w:val="26"/>
        </w:rPr>
        <w:t>аны в официальном источнике</w:t>
      </w:r>
      <w:r w:rsidR="00623869" w:rsidRPr="00652A04">
        <w:rPr>
          <w:sz w:val="26"/>
          <w:szCs w:val="26"/>
        </w:rPr>
        <w:t xml:space="preserve"> опубликования </w:t>
      </w:r>
      <w:r w:rsidR="000B3414">
        <w:rPr>
          <w:sz w:val="26"/>
          <w:szCs w:val="26"/>
        </w:rPr>
        <w:t>в городской газете Когалымский вестник»</w:t>
      </w:r>
      <w:r w:rsidR="00623869" w:rsidRPr="00652A04">
        <w:rPr>
          <w:sz w:val="26"/>
          <w:szCs w:val="26"/>
        </w:rPr>
        <w:t>.</w:t>
      </w:r>
    </w:p>
    <w:p w:rsidR="00623869" w:rsidRPr="00652A04" w:rsidRDefault="00623869" w:rsidP="00EA4DB9">
      <w:pPr>
        <w:ind w:firstLine="709"/>
        <w:jc w:val="both"/>
        <w:rPr>
          <w:sz w:val="26"/>
          <w:szCs w:val="26"/>
        </w:rPr>
      </w:pPr>
      <w:r w:rsidRPr="00652A04">
        <w:rPr>
          <w:sz w:val="26"/>
          <w:szCs w:val="26"/>
        </w:rPr>
        <w:t>В числе вопросов</w:t>
      </w:r>
      <w:r w:rsidR="002F56B2">
        <w:rPr>
          <w:sz w:val="26"/>
          <w:szCs w:val="26"/>
        </w:rPr>
        <w:t>,</w:t>
      </w:r>
      <w:r w:rsidRPr="00652A04">
        <w:rPr>
          <w:sz w:val="26"/>
          <w:szCs w:val="26"/>
        </w:rPr>
        <w:t xml:space="preserve"> рассмотренных </w:t>
      </w:r>
      <w:r w:rsidR="000B3414">
        <w:rPr>
          <w:sz w:val="26"/>
          <w:szCs w:val="26"/>
        </w:rPr>
        <w:t>на заседаниях Думы города в 2014</w:t>
      </w:r>
      <w:r w:rsidRPr="00652A04">
        <w:rPr>
          <w:sz w:val="26"/>
          <w:szCs w:val="26"/>
        </w:rPr>
        <w:t xml:space="preserve"> году</w:t>
      </w:r>
      <w:r w:rsidR="002F56B2">
        <w:rPr>
          <w:sz w:val="26"/>
          <w:szCs w:val="26"/>
        </w:rPr>
        <w:t>,</w:t>
      </w:r>
      <w:r w:rsidRPr="00652A04">
        <w:rPr>
          <w:sz w:val="26"/>
          <w:szCs w:val="26"/>
        </w:rPr>
        <w:t xml:space="preserve"> были вопросы, касающиеся внесения изменений и дополнений в Устав города. Основные изменения вносились в статьи Устава города, устанавливающие вопросы местного значения, полномочия органов местного самоуправления и должностных лиц органов местного самоуправления. Большая часть принятых изменений и дополнений явилась следствием приведения Устава города в соответствии с действующим законодательством Российской Федерации, в том числе Федерального закона от 06.10.2003№ 131-ФЗ «Об общих принципах организации местного самоуправления в Российской Федерации», в который неоднократно вносились изменения в прошедшем году.</w:t>
      </w:r>
    </w:p>
    <w:p w:rsidR="00EF2418" w:rsidRPr="00652A04" w:rsidRDefault="00EF2418" w:rsidP="00EA4DB9">
      <w:pPr>
        <w:autoSpaceDE w:val="0"/>
        <w:autoSpaceDN w:val="0"/>
        <w:adjustRightInd w:val="0"/>
        <w:ind w:firstLine="709"/>
        <w:jc w:val="both"/>
        <w:rPr>
          <w:sz w:val="26"/>
          <w:szCs w:val="26"/>
        </w:rPr>
      </w:pPr>
      <w:r w:rsidRPr="00652A04">
        <w:rPr>
          <w:sz w:val="26"/>
          <w:szCs w:val="26"/>
          <w:lang w:eastAsia="en-US"/>
        </w:rPr>
        <w:t xml:space="preserve">В соответствии с полномочиями Главы </w:t>
      </w:r>
      <w:r w:rsidR="00BA1372" w:rsidRPr="00652A04">
        <w:rPr>
          <w:sz w:val="26"/>
          <w:szCs w:val="26"/>
          <w:lang w:eastAsia="en-US"/>
        </w:rPr>
        <w:t>города,</w:t>
      </w:r>
      <w:r w:rsidRPr="00652A04">
        <w:rPr>
          <w:sz w:val="26"/>
          <w:szCs w:val="26"/>
          <w:lang w:eastAsia="en-US"/>
        </w:rPr>
        <w:t xml:space="preserve"> принятые Думой города изменения и дополнения в Устав </w:t>
      </w:r>
      <w:r w:rsidR="00BA1372" w:rsidRPr="00652A04">
        <w:rPr>
          <w:sz w:val="26"/>
          <w:szCs w:val="26"/>
          <w:lang w:eastAsia="en-US"/>
        </w:rPr>
        <w:t>города,</w:t>
      </w:r>
      <w:r w:rsidRPr="00652A04">
        <w:rPr>
          <w:sz w:val="26"/>
          <w:szCs w:val="26"/>
          <w:lang w:eastAsia="en-US"/>
        </w:rPr>
        <w:t xml:space="preserve"> были направлены на регистрацию Управлением Министерства юстиции Российской Федерации по Ханты-Мансийскому автономному округу - Югре и опубликованы в официальных источниках опубликования в установленные сроки. </w:t>
      </w:r>
    </w:p>
    <w:p w:rsidR="00A924B7" w:rsidRPr="00652A04" w:rsidRDefault="00623869" w:rsidP="00EA4DB9">
      <w:pPr>
        <w:widowControl w:val="0"/>
        <w:ind w:firstLine="709"/>
        <w:jc w:val="both"/>
        <w:rPr>
          <w:sz w:val="26"/>
          <w:szCs w:val="26"/>
        </w:rPr>
      </w:pPr>
      <w:r w:rsidRPr="00652A04">
        <w:rPr>
          <w:sz w:val="26"/>
          <w:szCs w:val="26"/>
        </w:rPr>
        <w:t xml:space="preserve">В течение всего года на заседаниях Думы города было </w:t>
      </w:r>
      <w:r w:rsidR="00BA1372">
        <w:rPr>
          <w:sz w:val="26"/>
          <w:szCs w:val="26"/>
        </w:rPr>
        <w:t>принято 32</w:t>
      </w:r>
      <w:r w:rsidRPr="00652A04">
        <w:rPr>
          <w:sz w:val="26"/>
          <w:szCs w:val="26"/>
        </w:rPr>
        <w:t xml:space="preserve"> </w:t>
      </w:r>
      <w:r w:rsidR="00BA1372">
        <w:rPr>
          <w:sz w:val="26"/>
          <w:szCs w:val="26"/>
        </w:rPr>
        <w:t>решения</w:t>
      </w:r>
      <w:r w:rsidR="00A924B7" w:rsidRPr="00652A04">
        <w:rPr>
          <w:sz w:val="26"/>
          <w:szCs w:val="26"/>
        </w:rPr>
        <w:t xml:space="preserve"> </w:t>
      </w:r>
      <w:r w:rsidRPr="00652A04">
        <w:rPr>
          <w:sz w:val="26"/>
          <w:szCs w:val="26"/>
        </w:rPr>
        <w:t>по налоговой политике, финансам, приня</w:t>
      </w:r>
      <w:r w:rsidR="00472564" w:rsidRPr="00652A04">
        <w:rPr>
          <w:sz w:val="26"/>
          <w:szCs w:val="26"/>
        </w:rPr>
        <w:t>тию и исполнению бюджета города;</w:t>
      </w:r>
      <w:r w:rsidRPr="00652A04">
        <w:rPr>
          <w:sz w:val="26"/>
          <w:szCs w:val="26"/>
        </w:rPr>
        <w:t xml:space="preserve"> </w:t>
      </w:r>
      <w:r w:rsidR="00BA1372">
        <w:rPr>
          <w:sz w:val="26"/>
          <w:szCs w:val="26"/>
        </w:rPr>
        <w:t>30</w:t>
      </w:r>
      <w:r w:rsidR="00472564" w:rsidRPr="00652A04">
        <w:rPr>
          <w:sz w:val="26"/>
          <w:szCs w:val="26"/>
        </w:rPr>
        <w:t xml:space="preserve"> </w:t>
      </w:r>
      <w:r w:rsidR="00BA1372">
        <w:rPr>
          <w:sz w:val="26"/>
          <w:szCs w:val="26"/>
        </w:rPr>
        <w:t>решений по вопросам</w:t>
      </w:r>
      <w:r w:rsidR="00472564" w:rsidRPr="00652A04">
        <w:rPr>
          <w:sz w:val="26"/>
          <w:szCs w:val="26"/>
        </w:rPr>
        <w:t xml:space="preserve"> социальной сферы, касающиеся социальной поддержки населения, обеспечения социальных гарантий жителей города, улучшения качества жизни, развития малого</w:t>
      </w:r>
      <w:r w:rsidR="00A924B7" w:rsidRPr="00652A04">
        <w:rPr>
          <w:sz w:val="26"/>
          <w:szCs w:val="26"/>
        </w:rPr>
        <w:t xml:space="preserve"> </w:t>
      </w:r>
      <w:r w:rsidR="00AA4F39">
        <w:rPr>
          <w:sz w:val="26"/>
          <w:szCs w:val="26"/>
        </w:rPr>
        <w:t xml:space="preserve">и среднего предпринимательства; </w:t>
      </w:r>
      <w:r w:rsidR="00A25CC9">
        <w:rPr>
          <w:sz w:val="26"/>
          <w:szCs w:val="26"/>
        </w:rPr>
        <w:t xml:space="preserve">более </w:t>
      </w:r>
      <w:r w:rsidR="00A25CC9" w:rsidRPr="00A25CC9">
        <w:rPr>
          <w:sz w:val="26"/>
          <w:szCs w:val="26"/>
        </w:rPr>
        <w:t>40</w:t>
      </w:r>
      <w:r w:rsidR="00A25CC9">
        <w:rPr>
          <w:sz w:val="26"/>
          <w:szCs w:val="26"/>
        </w:rPr>
        <w:t xml:space="preserve"> решений</w:t>
      </w:r>
      <w:r w:rsidR="00A924B7" w:rsidRPr="00652A04">
        <w:rPr>
          <w:sz w:val="26"/>
          <w:szCs w:val="26"/>
        </w:rPr>
        <w:t>, регламентирующих организа</w:t>
      </w:r>
      <w:r w:rsidR="00A924B7" w:rsidRPr="00652A04">
        <w:rPr>
          <w:sz w:val="26"/>
          <w:szCs w:val="26"/>
        </w:rPr>
        <w:softHyphen/>
        <w:t xml:space="preserve">цию деятельности </w:t>
      </w:r>
      <w:r w:rsidR="000C1B24">
        <w:rPr>
          <w:sz w:val="26"/>
          <w:szCs w:val="26"/>
        </w:rPr>
        <w:t>органов местного самоуправления города Когалыма</w:t>
      </w:r>
      <w:r w:rsidR="00A25CC9">
        <w:rPr>
          <w:sz w:val="26"/>
          <w:szCs w:val="26"/>
        </w:rPr>
        <w:t xml:space="preserve"> и другие</w:t>
      </w:r>
      <w:r w:rsidR="00A924B7" w:rsidRPr="00652A04">
        <w:rPr>
          <w:sz w:val="26"/>
          <w:szCs w:val="26"/>
        </w:rPr>
        <w:t>.</w:t>
      </w:r>
    </w:p>
    <w:p w:rsidR="000E495A" w:rsidRDefault="00A25CC9" w:rsidP="00EA4DB9">
      <w:pPr>
        <w:ind w:firstLine="709"/>
        <w:jc w:val="both"/>
        <w:rPr>
          <w:sz w:val="26"/>
          <w:szCs w:val="26"/>
        </w:rPr>
      </w:pPr>
      <w:r>
        <w:rPr>
          <w:sz w:val="26"/>
          <w:szCs w:val="26"/>
        </w:rPr>
        <w:t>В 2014</w:t>
      </w:r>
      <w:r w:rsidR="000E495A">
        <w:rPr>
          <w:sz w:val="26"/>
          <w:szCs w:val="26"/>
        </w:rPr>
        <w:t xml:space="preserve"> году Главой города не использовалось право отклонить решение, принятое Думой города.</w:t>
      </w:r>
    </w:p>
    <w:p w:rsidR="00204912" w:rsidRPr="00652A04" w:rsidRDefault="00204912" w:rsidP="00EA4DB9">
      <w:pPr>
        <w:ind w:firstLine="709"/>
        <w:jc w:val="both"/>
        <w:rPr>
          <w:sz w:val="26"/>
          <w:szCs w:val="26"/>
        </w:rPr>
      </w:pPr>
      <w:r w:rsidRPr="00652A04">
        <w:rPr>
          <w:sz w:val="26"/>
          <w:szCs w:val="26"/>
        </w:rPr>
        <w:t>Глава города контролировал ведение протоколов заседаний Думы города, депутатских слушаний и своевременно подписывал данные протоколы.</w:t>
      </w:r>
    </w:p>
    <w:p w:rsidR="00204912" w:rsidRDefault="00204912" w:rsidP="00EA4DB9">
      <w:pPr>
        <w:ind w:firstLine="709"/>
        <w:jc w:val="both"/>
        <w:rPr>
          <w:sz w:val="26"/>
          <w:szCs w:val="26"/>
        </w:rPr>
      </w:pPr>
      <w:r w:rsidRPr="00652A04">
        <w:rPr>
          <w:sz w:val="26"/>
          <w:szCs w:val="26"/>
        </w:rPr>
        <w:t>В соответствии с Регламентом Думы города принятые решения Думы города подлежат подписанию и обнародованию Главой города в течение 10 дней со дня их принятия Думой города. Ни одного факта нарушения вышеуказанных сроков не было.</w:t>
      </w:r>
    </w:p>
    <w:p w:rsidR="00796777" w:rsidRDefault="000E495A" w:rsidP="00EA4DB9">
      <w:pPr>
        <w:ind w:firstLine="709"/>
        <w:jc w:val="both"/>
        <w:rPr>
          <w:sz w:val="26"/>
          <w:szCs w:val="26"/>
        </w:rPr>
      </w:pPr>
      <w:r>
        <w:rPr>
          <w:sz w:val="26"/>
          <w:szCs w:val="26"/>
        </w:rPr>
        <w:t>За отчетный период</w:t>
      </w:r>
      <w:r w:rsidR="00B96575">
        <w:rPr>
          <w:sz w:val="26"/>
          <w:szCs w:val="26"/>
        </w:rPr>
        <w:t xml:space="preserve"> в структуру Думы города </w:t>
      </w:r>
      <w:r w:rsidR="00796777">
        <w:rPr>
          <w:sz w:val="26"/>
          <w:szCs w:val="26"/>
        </w:rPr>
        <w:t>один</w:t>
      </w:r>
      <w:r w:rsidR="00B96575">
        <w:rPr>
          <w:sz w:val="26"/>
          <w:szCs w:val="26"/>
        </w:rPr>
        <w:t xml:space="preserve"> </w:t>
      </w:r>
      <w:r w:rsidR="007E4038">
        <w:rPr>
          <w:sz w:val="26"/>
          <w:szCs w:val="26"/>
        </w:rPr>
        <w:t xml:space="preserve">раз </w:t>
      </w:r>
      <w:r w:rsidR="00B96575">
        <w:rPr>
          <w:sz w:val="26"/>
          <w:szCs w:val="26"/>
        </w:rPr>
        <w:t>вносились изменения</w:t>
      </w:r>
      <w:r w:rsidR="00796777">
        <w:rPr>
          <w:sz w:val="26"/>
          <w:szCs w:val="26"/>
        </w:rPr>
        <w:t xml:space="preserve"> в связи </w:t>
      </w:r>
      <w:r w:rsidR="002F56B2">
        <w:rPr>
          <w:sz w:val="26"/>
          <w:szCs w:val="26"/>
        </w:rPr>
        <w:t>с</w:t>
      </w:r>
      <w:r w:rsidR="00796777">
        <w:rPr>
          <w:sz w:val="26"/>
          <w:szCs w:val="26"/>
        </w:rPr>
        <w:t xml:space="preserve"> возложенными на органы местного самоуправления полномочия</w:t>
      </w:r>
      <w:r w:rsidR="002F56B2">
        <w:rPr>
          <w:sz w:val="26"/>
          <w:szCs w:val="26"/>
        </w:rPr>
        <w:t>ми</w:t>
      </w:r>
      <w:r w:rsidR="00796777">
        <w:rPr>
          <w:sz w:val="26"/>
          <w:szCs w:val="26"/>
        </w:rPr>
        <w:t xml:space="preserve"> в соответствии</w:t>
      </w:r>
      <w:r w:rsidR="00796777" w:rsidRPr="00796777">
        <w:rPr>
          <w:sz w:val="26"/>
          <w:szCs w:val="26"/>
        </w:rPr>
        <w:t xml:space="preserve"> с требованиями, установленными</w:t>
      </w:r>
      <w:r w:rsidR="002F56B2" w:rsidRPr="002F56B2">
        <w:t xml:space="preserve"> </w:t>
      </w:r>
      <w:r w:rsidR="002F56B2" w:rsidRPr="002F56B2">
        <w:rPr>
          <w:sz w:val="26"/>
          <w:szCs w:val="26"/>
        </w:rPr>
        <w:t>Федеральны</w:t>
      </w:r>
      <w:r w:rsidR="002F56B2">
        <w:rPr>
          <w:sz w:val="26"/>
          <w:szCs w:val="26"/>
        </w:rPr>
        <w:t>м</w:t>
      </w:r>
      <w:r w:rsidR="002F56B2" w:rsidRPr="002F56B2">
        <w:rPr>
          <w:sz w:val="26"/>
          <w:szCs w:val="26"/>
        </w:rPr>
        <w:t xml:space="preserve"> закон</w:t>
      </w:r>
      <w:r w:rsidR="002F56B2">
        <w:rPr>
          <w:sz w:val="26"/>
          <w:szCs w:val="26"/>
        </w:rPr>
        <w:t>ом</w:t>
      </w:r>
      <w:r w:rsidR="002F56B2" w:rsidRPr="002F56B2">
        <w:rPr>
          <w:sz w:val="26"/>
          <w:szCs w:val="26"/>
        </w:rPr>
        <w:t xml:space="preserve"> от 05.04.2013 </w:t>
      </w:r>
      <w:r w:rsidR="002F56B2">
        <w:rPr>
          <w:sz w:val="26"/>
          <w:szCs w:val="26"/>
        </w:rPr>
        <w:t>№</w:t>
      </w:r>
      <w:r w:rsidR="002F56B2" w:rsidRPr="002F56B2">
        <w:rPr>
          <w:sz w:val="26"/>
          <w:szCs w:val="26"/>
        </w:rPr>
        <w:t>44-ФЗ</w:t>
      </w:r>
      <w:r w:rsidR="002F56B2">
        <w:rPr>
          <w:sz w:val="26"/>
          <w:szCs w:val="26"/>
        </w:rPr>
        <w:t xml:space="preserve"> «</w:t>
      </w:r>
      <w:r w:rsidR="002F56B2" w:rsidRPr="002F56B2">
        <w:rPr>
          <w:sz w:val="26"/>
          <w:szCs w:val="26"/>
        </w:rPr>
        <w:t>О контрактной системе в сфере закупок товаров, работ, услуг для обеспечения государственных и муниципальных нужд</w:t>
      </w:r>
      <w:r w:rsidR="002F56B2">
        <w:rPr>
          <w:sz w:val="26"/>
          <w:szCs w:val="26"/>
        </w:rPr>
        <w:t>»</w:t>
      </w:r>
      <w:r w:rsidR="00796777">
        <w:rPr>
          <w:sz w:val="26"/>
          <w:szCs w:val="26"/>
        </w:rPr>
        <w:t>:</w:t>
      </w:r>
      <w:r w:rsidR="00796777" w:rsidRPr="00796777">
        <w:rPr>
          <w:sz w:val="26"/>
          <w:szCs w:val="26"/>
        </w:rPr>
        <w:t xml:space="preserve"> из штатного расписания Думы города </w:t>
      </w:r>
      <w:r w:rsidR="00796777">
        <w:rPr>
          <w:sz w:val="26"/>
          <w:szCs w:val="26"/>
        </w:rPr>
        <w:t xml:space="preserve">была исключена </w:t>
      </w:r>
      <w:r w:rsidR="00796777" w:rsidRPr="00796777">
        <w:rPr>
          <w:sz w:val="26"/>
          <w:szCs w:val="26"/>
        </w:rPr>
        <w:t>должность муниципальной службы – «Советник»</w:t>
      </w:r>
      <w:r w:rsidR="00796777">
        <w:rPr>
          <w:sz w:val="26"/>
          <w:szCs w:val="26"/>
        </w:rPr>
        <w:t xml:space="preserve"> и включена</w:t>
      </w:r>
      <w:r w:rsidR="00796777" w:rsidRPr="00796777">
        <w:rPr>
          <w:sz w:val="26"/>
          <w:szCs w:val="26"/>
        </w:rPr>
        <w:t xml:space="preserve"> </w:t>
      </w:r>
      <w:r w:rsidR="00796777">
        <w:rPr>
          <w:sz w:val="26"/>
          <w:szCs w:val="26"/>
        </w:rPr>
        <w:t>данная штатная единица</w:t>
      </w:r>
      <w:r w:rsidR="00796777" w:rsidRPr="00796777">
        <w:rPr>
          <w:sz w:val="26"/>
          <w:szCs w:val="26"/>
        </w:rPr>
        <w:t xml:space="preserve"> в структуру Администрации города Когалыма</w:t>
      </w:r>
      <w:r w:rsidR="00796777">
        <w:rPr>
          <w:sz w:val="26"/>
          <w:szCs w:val="26"/>
        </w:rPr>
        <w:t>.</w:t>
      </w:r>
    </w:p>
    <w:p w:rsidR="004C116E" w:rsidRPr="00652A04" w:rsidRDefault="00B96575" w:rsidP="00EA4DB9">
      <w:pPr>
        <w:ind w:firstLine="709"/>
        <w:jc w:val="both"/>
        <w:rPr>
          <w:sz w:val="26"/>
          <w:szCs w:val="26"/>
        </w:rPr>
      </w:pPr>
      <w:r>
        <w:rPr>
          <w:sz w:val="26"/>
          <w:szCs w:val="26"/>
        </w:rPr>
        <w:t>Действующая в настоящее время с</w:t>
      </w:r>
      <w:r w:rsidR="004C116E">
        <w:rPr>
          <w:sz w:val="26"/>
          <w:szCs w:val="26"/>
        </w:rPr>
        <w:t xml:space="preserve">труктура Думы </w:t>
      </w:r>
      <w:r w:rsidR="00796777">
        <w:rPr>
          <w:sz w:val="26"/>
          <w:szCs w:val="26"/>
        </w:rPr>
        <w:t xml:space="preserve">города </w:t>
      </w:r>
      <w:r w:rsidR="004C116E">
        <w:rPr>
          <w:sz w:val="26"/>
          <w:szCs w:val="26"/>
        </w:rPr>
        <w:t>соответствует полномочиям</w:t>
      </w:r>
      <w:r>
        <w:rPr>
          <w:sz w:val="26"/>
          <w:szCs w:val="26"/>
        </w:rPr>
        <w:t>, закреплённым в Уставе города.</w:t>
      </w:r>
      <w:r w:rsidR="004C116E">
        <w:rPr>
          <w:sz w:val="26"/>
          <w:szCs w:val="26"/>
        </w:rPr>
        <w:t xml:space="preserve"> </w:t>
      </w:r>
    </w:p>
    <w:p w:rsidR="00612F8A" w:rsidRPr="00652A04" w:rsidRDefault="00623869" w:rsidP="00EA4DB9">
      <w:pPr>
        <w:ind w:firstLine="709"/>
        <w:jc w:val="both"/>
        <w:rPr>
          <w:sz w:val="26"/>
          <w:szCs w:val="26"/>
        </w:rPr>
      </w:pPr>
      <w:r w:rsidRPr="00652A04">
        <w:rPr>
          <w:sz w:val="26"/>
          <w:szCs w:val="26"/>
        </w:rPr>
        <w:t xml:space="preserve">Организационно-правовое, информационное и материально-техническое обеспечение деятельности Думы города </w:t>
      </w:r>
      <w:r w:rsidR="004C116E">
        <w:rPr>
          <w:sz w:val="26"/>
          <w:szCs w:val="26"/>
        </w:rPr>
        <w:t>осуществляется в соответствии с нормативами, утверждёнными правовыми актами Главы города и обеспечивается</w:t>
      </w:r>
      <w:r w:rsidRPr="00652A04">
        <w:rPr>
          <w:sz w:val="26"/>
          <w:szCs w:val="26"/>
        </w:rPr>
        <w:t xml:space="preserve"> аппарат</w:t>
      </w:r>
      <w:r w:rsidR="004C116E">
        <w:rPr>
          <w:sz w:val="26"/>
          <w:szCs w:val="26"/>
        </w:rPr>
        <w:t>ом Думы города</w:t>
      </w:r>
      <w:r w:rsidRPr="00652A04">
        <w:rPr>
          <w:sz w:val="26"/>
          <w:szCs w:val="26"/>
        </w:rPr>
        <w:t>.</w:t>
      </w:r>
      <w:r w:rsidR="00612F8A" w:rsidRPr="00652A04">
        <w:rPr>
          <w:sz w:val="26"/>
          <w:szCs w:val="26"/>
        </w:rPr>
        <w:t xml:space="preserve"> </w:t>
      </w:r>
      <w:r w:rsidRPr="00652A04">
        <w:rPr>
          <w:sz w:val="26"/>
          <w:szCs w:val="26"/>
        </w:rPr>
        <w:t xml:space="preserve">В соответствии с должностными и функциональными обязанностями работники аппарата Думы города оказывали практическую помощь в организации и проведении заседаний Думы города, постоянных Комиссий Думы города; проводили своевременное ознакомление депутатов с проектами решений и другими материалами, представленными на рассмотрение; оформляли протоколы заседаний Думы города, постоянных Комиссий Думы города; совместно с инициаторами и разработчиками проектов решений Думы города обеспечивали их доработку; осуществляли подготовку проектов решений Думы города, постановлений и распоряжений Главы города по вопросам организации деятельности Думы города и по иным вопросам, входящим в компетенцию Главы города. </w:t>
      </w:r>
    </w:p>
    <w:p w:rsidR="00BE7D18" w:rsidRPr="00652A04" w:rsidRDefault="00BE7D18" w:rsidP="00EA4DB9">
      <w:pPr>
        <w:pStyle w:val="ConsNormal"/>
        <w:ind w:firstLine="709"/>
        <w:jc w:val="both"/>
        <w:rPr>
          <w:rFonts w:ascii="Times New Roman" w:hAnsi="Times New Roman" w:cs="Times New Roman"/>
          <w:sz w:val="26"/>
          <w:szCs w:val="26"/>
        </w:rPr>
      </w:pPr>
      <w:r w:rsidRPr="00652A04">
        <w:rPr>
          <w:rFonts w:ascii="Times New Roman" w:hAnsi="Times New Roman" w:cs="Times New Roman"/>
          <w:sz w:val="26"/>
          <w:szCs w:val="26"/>
          <w:shd w:val="clear" w:color="auto" w:fill="FFFFFF"/>
        </w:rPr>
        <w:t xml:space="preserve">Источником </w:t>
      </w:r>
      <w:r w:rsidRPr="00652A04">
        <w:rPr>
          <w:rFonts w:ascii="Times New Roman" w:hAnsi="Times New Roman" w:cs="Times New Roman"/>
          <w:sz w:val="26"/>
          <w:szCs w:val="26"/>
        </w:rPr>
        <w:t xml:space="preserve">финансирования Думы города является бюджет города. </w:t>
      </w:r>
    </w:p>
    <w:p w:rsidR="00BE7D18" w:rsidRPr="004029C3" w:rsidRDefault="00BE7D18" w:rsidP="00EA4DB9">
      <w:pPr>
        <w:pStyle w:val="ConsNormal"/>
        <w:ind w:firstLine="709"/>
        <w:jc w:val="both"/>
        <w:rPr>
          <w:rFonts w:ascii="Times New Roman" w:hAnsi="Times New Roman" w:cs="Times New Roman"/>
          <w:sz w:val="26"/>
          <w:szCs w:val="26"/>
        </w:rPr>
      </w:pPr>
      <w:r w:rsidRPr="004029C3">
        <w:rPr>
          <w:rFonts w:ascii="Times New Roman" w:hAnsi="Times New Roman" w:cs="Times New Roman"/>
          <w:sz w:val="26"/>
          <w:szCs w:val="26"/>
        </w:rPr>
        <w:t>Смета расходов учреждения исполнена в соответствии со средствами, предусмотренными в бюджете города на содержание Думы города. Исполнение см</w:t>
      </w:r>
      <w:r w:rsidR="004029C3">
        <w:rPr>
          <w:rFonts w:ascii="Times New Roman" w:hAnsi="Times New Roman" w:cs="Times New Roman"/>
          <w:sz w:val="26"/>
          <w:szCs w:val="26"/>
        </w:rPr>
        <w:t>еты расходов Думы города за 2014 год составило 87,05</w:t>
      </w:r>
      <w:r w:rsidRPr="004029C3">
        <w:rPr>
          <w:rFonts w:ascii="Times New Roman" w:hAnsi="Times New Roman" w:cs="Times New Roman"/>
          <w:sz w:val="26"/>
          <w:szCs w:val="26"/>
        </w:rPr>
        <w:t xml:space="preserve">% от утверждённых бюджетных назначений, сложившаяся экономия в сумме </w:t>
      </w:r>
      <w:r w:rsidR="004029C3">
        <w:rPr>
          <w:rFonts w:ascii="Times New Roman" w:hAnsi="Times New Roman" w:cs="Times New Roman"/>
          <w:sz w:val="26"/>
          <w:szCs w:val="26"/>
        </w:rPr>
        <w:t>2330819,57</w:t>
      </w:r>
      <w:r w:rsidRPr="004029C3">
        <w:rPr>
          <w:rFonts w:ascii="Times New Roman" w:hAnsi="Times New Roman" w:cs="Times New Roman"/>
          <w:sz w:val="26"/>
          <w:szCs w:val="26"/>
        </w:rPr>
        <w:t xml:space="preserve"> рублей возвращена в бюджет города. </w:t>
      </w:r>
    </w:p>
    <w:p w:rsidR="00027829" w:rsidRPr="00027829" w:rsidRDefault="00027829" w:rsidP="00ED71A6">
      <w:pPr>
        <w:spacing w:before="120"/>
        <w:ind w:firstLine="709"/>
        <w:jc w:val="center"/>
        <w:rPr>
          <w:sz w:val="26"/>
          <w:szCs w:val="26"/>
          <w:u w:val="single"/>
        </w:rPr>
      </w:pPr>
      <w:r w:rsidRPr="00027829">
        <w:rPr>
          <w:sz w:val="26"/>
          <w:szCs w:val="26"/>
          <w:u w:val="single"/>
        </w:rPr>
        <w:t>Обеспечение доступа к информации о деятельности Главы города и Думы города.</w:t>
      </w:r>
    </w:p>
    <w:p w:rsidR="00E27966" w:rsidRDefault="00623869" w:rsidP="00EA4DB9">
      <w:pPr>
        <w:ind w:firstLine="709"/>
        <w:jc w:val="both"/>
        <w:rPr>
          <w:sz w:val="26"/>
          <w:szCs w:val="26"/>
        </w:rPr>
      </w:pPr>
      <w:r w:rsidRPr="00F14997">
        <w:rPr>
          <w:sz w:val="26"/>
          <w:szCs w:val="26"/>
        </w:rPr>
        <w:t xml:space="preserve">Информационное освещение деятельности </w:t>
      </w:r>
      <w:r w:rsidR="00BE7D18" w:rsidRPr="00F14997">
        <w:rPr>
          <w:sz w:val="26"/>
          <w:szCs w:val="26"/>
        </w:rPr>
        <w:t xml:space="preserve">Главы города и </w:t>
      </w:r>
      <w:r w:rsidRPr="00F14997">
        <w:rPr>
          <w:sz w:val="26"/>
          <w:szCs w:val="26"/>
        </w:rPr>
        <w:t xml:space="preserve">Думы </w:t>
      </w:r>
      <w:r w:rsidR="00BE7D18" w:rsidRPr="00F14997">
        <w:rPr>
          <w:sz w:val="26"/>
          <w:szCs w:val="26"/>
        </w:rPr>
        <w:t>города</w:t>
      </w:r>
      <w:r w:rsidR="004B0C90" w:rsidRPr="00F14997">
        <w:rPr>
          <w:sz w:val="26"/>
          <w:szCs w:val="26"/>
        </w:rPr>
        <w:t xml:space="preserve"> </w:t>
      </w:r>
      <w:r w:rsidR="0049052B">
        <w:rPr>
          <w:sz w:val="26"/>
          <w:szCs w:val="26"/>
        </w:rPr>
        <w:t>и обеспечение обратной связи с населением</w:t>
      </w:r>
      <w:r w:rsidR="00BE7D18" w:rsidRPr="00F14997">
        <w:rPr>
          <w:sz w:val="26"/>
          <w:szCs w:val="26"/>
        </w:rPr>
        <w:t xml:space="preserve"> </w:t>
      </w:r>
      <w:r w:rsidRPr="00F14997">
        <w:rPr>
          <w:sz w:val="26"/>
          <w:szCs w:val="26"/>
        </w:rPr>
        <w:t>в отчетном году осуществлялось в соответствии с Федеральным законом от 09.02.2009</w:t>
      </w:r>
      <w:r w:rsidR="00BE7D18" w:rsidRPr="00F14997">
        <w:rPr>
          <w:sz w:val="26"/>
          <w:szCs w:val="26"/>
        </w:rPr>
        <w:t xml:space="preserve"> </w:t>
      </w:r>
      <w:r w:rsidRPr="00F14997">
        <w:rPr>
          <w:sz w:val="26"/>
          <w:szCs w:val="26"/>
        </w:rPr>
        <w:t>№8-ФЗ «Об обеспечении доступа к информации о деятельности государственных органов и органов местного самоуправления», Уставом город, Регламентом Думы города и постановлением председателя Думы города от 06.04.2011 № 02 «О порядке обеспечения доступа к информации о деятельности Думы города Когалыма».</w:t>
      </w:r>
    </w:p>
    <w:p w:rsidR="004B0C90" w:rsidRPr="00F14997" w:rsidRDefault="004029C3" w:rsidP="00EA4DB9">
      <w:pPr>
        <w:shd w:val="clear" w:color="auto" w:fill="FFFFFF"/>
        <w:ind w:firstLine="709"/>
        <w:jc w:val="both"/>
        <w:rPr>
          <w:sz w:val="26"/>
          <w:szCs w:val="26"/>
        </w:rPr>
      </w:pPr>
      <w:r>
        <w:rPr>
          <w:sz w:val="26"/>
          <w:szCs w:val="26"/>
        </w:rPr>
        <w:t>В 2014</w:t>
      </w:r>
      <w:r w:rsidR="00E27966" w:rsidRPr="00F14997">
        <w:rPr>
          <w:sz w:val="26"/>
          <w:szCs w:val="26"/>
        </w:rPr>
        <w:t xml:space="preserve"> году</w:t>
      </w:r>
      <w:r w:rsidR="008E7C93" w:rsidRPr="00F14997">
        <w:rPr>
          <w:sz w:val="26"/>
          <w:szCs w:val="26"/>
        </w:rPr>
        <w:t xml:space="preserve"> </w:t>
      </w:r>
      <w:r w:rsidR="00CE5D18" w:rsidRPr="00F14997">
        <w:rPr>
          <w:sz w:val="26"/>
          <w:szCs w:val="26"/>
        </w:rPr>
        <w:t>велась работа</w:t>
      </w:r>
      <w:r w:rsidR="008E7C93" w:rsidRPr="00F14997">
        <w:rPr>
          <w:sz w:val="26"/>
          <w:szCs w:val="26"/>
        </w:rPr>
        <w:t xml:space="preserve"> по информированию</w:t>
      </w:r>
      <w:r w:rsidR="00E27966" w:rsidRPr="00F14997">
        <w:rPr>
          <w:sz w:val="26"/>
          <w:szCs w:val="26"/>
        </w:rPr>
        <w:t xml:space="preserve"> </w:t>
      </w:r>
      <w:r w:rsidR="008E7C93" w:rsidRPr="00F14997">
        <w:rPr>
          <w:sz w:val="26"/>
          <w:szCs w:val="26"/>
        </w:rPr>
        <w:t>жителей города о деятельности Главы города, об издаваемых им актах, встречах, поездках, проводимых заседаниях, совещаниях и других мероприятиях с его участием через средства массовой информации города Когалыма.</w:t>
      </w:r>
      <w:r w:rsidR="00DE706B" w:rsidRPr="00F14997">
        <w:rPr>
          <w:sz w:val="26"/>
          <w:szCs w:val="26"/>
        </w:rPr>
        <w:t xml:space="preserve"> </w:t>
      </w:r>
    </w:p>
    <w:p w:rsidR="004B0C90" w:rsidRPr="00F14997" w:rsidRDefault="00DE706B" w:rsidP="00EA4DB9">
      <w:pPr>
        <w:shd w:val="clear" w:color="auto" w:fill="FFFFFF"/>
        <w:ind w:firstLine="709"/>
        <w:jc w:val="both"/>
        <w:rPr>
          <w:sz w:val="26"/>
          <w:szCs w:val="26"/>
        </w:rPr>
      </w:pPr>
      <w:r w:rsidRPr="00F14997">
        <w:rPr>
          <w:sz w:val="26"/>
          <w:szCs w:val="26"/>
        </w:rPr>
        <w:t xml:space="preserve">Была продолжена работа по обеспечению доступа населения к информации о деятельности Думы </w:t>
      </w:r>
      <w:r w:rsidR="004029C3" w:rsidRPr="00F14997">
        <w:rPr>
          <w:sz w:val="26"/>
          <w:szCs w:val="26"/>
        </w:rPr>
        <w:t>города,</w:t>
      </w:r>
      <w:r w:rsidR="004029C3">
        <w:rPr>
          <w:sz w:val="26"/>
          <w:szCs w:val="26"/>
        </w:rPr>
        <w:t xml:space="preserve"> </w:t>
      </w:r>
      <w:r w:rsidR="004029C3" w:rsidRPr="00F14997">
        <w:rPr>
          <w:sz w:val="26"/>
          <w:szCs w:val="26"/>
        </w:rPr>
        <w:t>о</w:t>
      </w:r>
      <w:r w:rsidR="00CE5D18" w:rsidRPr="00F14997">
        <w:rPr>
          <w:sz w:val="26"/>
          <w:szCs w:val="26"/>
        </w:rPr>
        <w:t xml:space="preserve"> </w:t>
      </w:r>
      <w:r w:rsidR="00E379BA">
        <w:rPr>
          <w:sz w:val="26"/>
          <w:szCs w:val="26"/>
        </w:rPr>
        <w:t xml:space="preserve">предстоящих </w:t>
      </w:r>
      <w:r w:rsidR="00CE5D18" w:rsidRPr="00F14997">
        <w:rPr>
          <w:sz w:val="26"/>
          <w:szCs w:val="26"/>
        </w:rPr>
        <w:t xml:space="preserve">заседаниях Думы и постоянных Комиссий, </w:t>
      </w:r>
      <w:r w:rsidR="00E379BA">
        <w:rPr>
          <w:sz w:val="26"/>
          <w:szCs w:val="26"/>
        </w:rPr>
        <w:t xml:space="preserve">об их итогах, </w:t>
      </w:r>
      <w:r w:rsidR="00CE5D18" w:rsidRPr="00F14997">
        <w:rPr>
          <w:sz w:val="26"/>
          <w:szCs w:val="26"/>
        </w:rPr>
        <w:t xml:space="preserve">о принятых Думой города муниципальных правовых актах. </w:t>
      </w:r>
    </w:p>
    <w:p w:rsidR="008E7C93" w:rsidRPr="00F14997" w:rsidRDefault="004029C3" w:rsidP="00EA4DB9">
      <w:pPr>
        <w:shd w:val="clear" w:color="auto" w:fill="FFFFFF"/>
        <w:ind w:firstLine="709"/>
        <w:jc w:val="both"/>
        <w:rPr>
          <w:sz w:val="26"/>
          <w:szCs w:val="26"/>
        </w:rPr>
      </w:pPr>
      <w:r>
        <w:rPr>
          <w:sz w:val="26"/>
          <w:szCs w:val="26"/>
        </w:rPr>
        <w:t>Ежедневно проводилась</w:t>
      </w:r>
      <w:r w:rsidR="00CE5D18" w:rsidRPr="00F14997">
        <w:rPr>
          <w:sz w:val="26"/>
          <w:szCs w:val="26"/>
        </w:rPr>
        <w:t xml:space="preserve"> работа по наполнению актуальной информацией официального информационного портала органов местного самоуправления города Когалыма.</w:t>
      </w:r>
    </w:p>
    <w:p w:rsidR="004B0C90" w:rsidRPr="00F14997" w:rsidRDefault="00DE706B" w:rsidP="00EA4DB9">
      <w:pPr>
        <w:ind w:firstLine="709"/>
        <w:jc w:val="both"/>
        <w:rPr>
          <w:sz w:val="26"/>
          <w:szCs w:val="26"/>
        </w:rPr>
      </w:pPr>
      <w:r w:rsidRPr="00F14997">
        <w:rPr>
          <w:sz w:val="26"/>
          <w:szCs w:val="26"/>
        </w:rPr>
        <w:t>Свою работу Глава города строит на принципах открытости и гласности</w:t>
      </w:r>
      <w:r w:rsidR="004029C3">
        <w:rPr>
          <w:sz w:val="26"/>
          <w:szCs w:val="26"/>
        </w:rPr>
        <w:t>, так в 2014</w:t>
      </w:r>
      <w:r w:rsidR="004B0C90" w:rsidRPr="00F14997">
        <w:rPr>
          <w:sz w:val="26"/>
          <w:szCs w:val="26"/>
        </w:rPr>
        <w:t xml:space="preserve"> году </w:t>
      </w:r>
      <w:r w:rsidR="00534A6E" w:rsidRPr="00F14997">
        <w:rPr>
          <w:sz w:val="26"/>
          <w:szCs w:val="26"/>
        </w:rPr>
        <w:t xml:space="preserve">в </w:t>
      </w:r>
      <w:r w:rsidR="00534A6E">
        <w:rPr>
          <w:sz w:val="26"/>
          <w:szCs w:val="26"/>
        </w:rPr>
        <w:t xml:space="preserve">городской </w:t>
      </w:r>
      <w:r w:rsidR="00534A6E" w:rsidRPr="00F14997">
        <w:rPr>
          <w:sz w:val="26"/>
          <w:szCs w:val="26"/>
        </w:rPr>
        <w:t>газете «Когалымский вестник»</w:t>
      </w:r>
      <w:r w:rsidR="00534A6E">
        <w:rPr>
          <w:sz w:val="26"/>
          <w:szCs w:val="26"/>
        </w:rPr>
        <w:t xml:space="preserve"> было опубликовано 107 информационных, новостных публикаций в которых была отражена деятельность Главы города и </w:t>
      </w:r>
      <w:r w:rsidR="004B0C90" w:rsidRPr="00F14997">
        <w:rPr>
          <w:sz w:val="26"/>
          <w:szCs w:val="26"/>
        </w:rPr>
        <w:t xml:space="preserve">были опубликованы интервью </w:t>
      </w:r>
      <w:r w:rsidR="00534A6E">
        <w:rPr>
          <w:sz w:val="26"/>
          <w:szCs w:val="26"/>
        </w:rPr>
        <w:t>Главы города</w:t>
      </w:r>
      <w:r w:rsidR="004B0C90" w:rsidRPr="00F14997">
        <w:rPr>
          <w:sz w:val="26"/>
          <w:szCs w:val="26"/>
        </w:rPr>
        <w:t>:</w:t>
      </w:r>
    </w:p>
    <w:p w:rsidR="004B0C90" w:rsidRPr="001276C9" w:rsidRDefault="004B0C90" w:rsidP="00EA4DB9">
      <w:pPr>
        <w:ind w:firstLine="709"/>
        <w:jc w:val="both"/>
        <w:rPr>
          <w:sz w:val="26"/>
          <w:szCs w:val="26"/>
        </w:rPr>
      </w:pPr>
      <w:r w:rsidRPr="001276C9">
        <w:rPr>
          <w:sz w:val="26"/>
          <w:szCs w:val="26"/>
        </w:rPr>
        <w:t xml:space="preserve">-  </w:t>
      </w:r>
      <w:r w:rsidR="00DD6F2C" w:rsidRPr="001276C9">
        <w:rPr>
          <w:sz w:val="26"/>
          <w:szCs w:val="26"/>
        </w:rPr>
        <w:t xml:space="preserve">на тему благоустройства города </w:t>
      </w:r>
      <w:r w:rsidRPr="001276C9">
        <w:rPr>
          <w:sz w:val="26"/>
          <w:szCs w:val="26"/>
        </w:rPr>
        <w:t>«</w:t>
      </w:r>
      <w:r w:rsidR="00DD6F2C" w:rsidRPr="001276C9">
        <w:rPr>
          <w:sz w:val="26"/>
          <w:szCs w:val="26"/>
        </w:rPr>
        <w:t>Среду обитания мы созидаем сами</w:t>
      </w:r>
      <w:r w:rsidRPr="001276C9">
        <w:rPr>
          <w:sz w:val="26"/>
          <w:szCs w:val="26"/>
        </w:rPr>
        <w:t xml:space="preserve">» </w:t>
      </w:r>
      <w:r w:rsidR="001276C9" w:rsidRPr="001276C9">
        <w:rPr>
          <w:sz w:val="26"/>
          <w:szCs w:val="26"/>
        </w:rPr>
        <w:t>(№28(536) от 04.07.2014</w:t>
      </w:r>
      <w:r w:rsidRPr="001276C9">
        <w:rPr>
          <w:sz w:val="26"/>
          <w:szCs w:val="26"/>
        </w:rPr>
        <w:t xml:space="preserve">); </w:t>
      </w:r>
    </w:p>
    <w:p w:rsidR="004B0C90" w:rsidRPr="001276C9" w:rsidRDefault="004B0C90" w:rsidP="00EA4DB9">
      <w:pPr>
        <w:ind w:firstLine="709"/>
        <w:jc w:val="both"/>
        <w:rPr>
          <w:sz w:val="26"/>
          <w:szCs w:val="26"/>
        </w:rPr>
      </w:pPr>
      <w:r w:rsidRPr="001276C9">
        <w:rPr>
          <w:sz w:val="26"/>
          <w:szCs w:val="26"/>
        </w:rPr>
        <w:t>- «</w:t>
      </w:r>
      <w:r w:rsidR="00DD6F2C" w:rsidRPr="001276C9">
        <w:rPr>
          <w:sz w:val="26"/>
          <w:szCs w:val="26"/>
        </w:rPr>
        <w:t xml:space="preserve">Делать добрые дела – это потребность </w:t>
      </w:r>
      <w:proofErr w:type="spellStart"/>
      <w:r w:rsidR="00DD6F2C" w:rsidRPr="001276C9">
        <w:rPr>
          <w:sz w:val="26"/>
          <w:szCs w:val="26"/>
        </w:rPr>
        <w:t>когалымчан</w:t>
      </w:r>
      <w:proofErr w:type="spellEnd"/>
      <w:r w:rsidRPr="001276C9">
        <w:rPr>
          <w:sz w:val="26"/>
          <w:szCs w:val="26"/>
        </w:rPr>
        <w:t xml:space="preserve">» </w:t>
      </w:r>
      <w:r w:rsidR="001276C9" w:rsidRPr="001276C9">
        <w:rPr>
          <w:sz w:val="26"/>
          <w:szCs w:val="26"/>
        </w:rPr>
        <w:t>(№ 46 (554) от 05.09.2014</w:t>
      </w:r>
      <w:r w:rsidRPr="001276C9">
        <w:rPr>
          <w:sz w:val="26"/>
          <w:szCs w:val="26"/>
        </w:rPr>
        <w:t>);</w:t>
      </w:r>
    </w:p>
    <w:p w:rsidR="004B0C90" w:rsidRPr="001276C9" w:rsidRDefault="004B0C90" w:rsidP="00EA4DB9">
      <w:pPr>
        <w:ind w:firstLine="709"/>
        <w:jc w:val="both"/>
        <w:rPr>
          <w:sz w:val="26"/>
          <w:szCs w:val="26"/>
        </w:rPr>
      </w:pPr>
      <w:r w:rsidRPr="001276C9">
        <w:rPr>
          <w:sz w:val="26"/>
          <w:szCs w:val="26"/>
        </w:rPr>
        <w:t>- «</w:t>
      </w:r>
      <w:r w:rsidR="001276C9" w:rsidRPr="001276C9">
        <w:rPr>
          <w:sz w:val="26"/>
          <w:szCs w:val="26"/>
        </w:rPr>
        <w:t>В Новый год – с оптимизмом!</w:t>
      </w:r>
      <w:r w:rsidRPr="001276C9">
        <w:rPr>
          <w:sz w:val="26"/>
          <w:szCs w:val="26"/>
        </w:rPr>
        <w:t xml:space="preserve">» </w:t>
      </w:r>
      <w:r w:rsidR="001276C9" w:rsidRPr="001276C9">
        <w:rPr>
          <w:sz w:val="26"/>
          <w:szCs w:val="26"/>
        </w:rPr>
        <w:t>(№ 78(586) от 29.12.2014</w:t>
      </w:r>
      <w:r w:rsidRPr="001276C9">
        <w:rPr>
          <w:sz w:val="26"/>
          <w:szCs w:val="26"/>
        </w:rPr>
        <w:t>)</w:t>
      </w:r>
      <w:r w:rsidR="001276C9" w:rsidRPr="001276C9">
        <w:rPr>
          <w:sz w:val="26"/>
          <w:szCs w:val="26"/>
        </w:rPr>
        <w:t xml:space="preserve"> совместное интервью Глав города Когалыма Пальчикова Николая Николаевича и главы Администрации города Когалыма Степуры Владимира Ивановича</w:t>
      </w:r>
      <w:r w:rsidRPr="001276C9">
        <w:rPr>
          <w:sz w:val="26"/>
          <w:szCs w:val="26"/>
        </w:rPr>
        <w:t>.</w:t>
      </w:r>
    </w:p>
    <w:p w:rsidR="00784BDD" w:rsidRPr="00784BDD" w:rsidRDefault="00D17127" w:rsidP="00EA4DB9">
      <w:pPr>
        <w:ind w:firstLine="709"/>
        <w:jc w:val="both"/>
        <w:rPr>
          <w:sz w:val="26"/>
          <w:szCs w:val="26"/>
        </w:rPr>
      </w:pPr>
      <w:r w:rsidRPr="001276C9">
        <w:rPr>
          <w:sz w:val="26"/>
          <w:szCs w:val="26"/>
        </w:rPr>
        <w:t>На страницах городских газет размещались решения Думы города, подлежащие обязательному опубликованию и вступающие в силу со дня их</w:t>
      </w:r>
      <w:r>
        <w:rPr>
          <w:sz w:val="26"/>
          <w:szCs w:val="26"/>
        </w:rPr>
        <w:t xml:space="preserve"> официального опубликования</w:t>
      </w:r>
      <w:r w:rsidR="009E65B0">
        <w:rPr>
          <w:sz w:val="26"/>
          <w:szCs w:val="26"/>
        </w:rPr>
        <w:t>,</w:t>
      </w:r>
      <w:r>
        <w:rPr>
          <w:sz w:val="26"/>
          <w:szCs w:val="26"/>
        </w:rPr>
        <w:t xml:space="preserve"> </w:t>
      </w:r>
      <w:r w:rsidR="009E65B0">
        <w:rPr>
          <w:sz w:val="26"/>
          <w:szCs w:val="26"/>
        </w:rPr>
        <w:t xml:space="preserve">о встречах депутатов с избирателями </w:t>
      </w:r>
      <w:r>
        <w:rPr>
          <w:sz w:val="26"/>
          <w:szCs w:val="26"/>
        </w:rPr>
        <w:t>и иная информ</w:t>
      </w:r>
      <w:r w:rsidR="009E65B0">
        <w:rPr>
          <w:sz w:val="26"/>
          <w:szCs w:val="26"/>
        </w:rPr>
        <w:t>ация о деятельности Думы города</w:t>
      </w:r>
      <w:r w:rsidR="00E5424E">
        <w:rPr>
          <w:sz w:val="26"/>
          <w:szCs w:val="26"/>
        </w:rPr>
        <w:t xml:space="preserve"> </w:t>
      </w:r>
      <w:r w:rsidR="00784BDD">
        <w:rPr>
          <w:sz w:val="26"/>
          <w:szCs w:val="26"/>
        </w:rPr>
        <w:t xml:space="preserve">в  </w:t>
      </w:r>
      <w:r w:rsidR="00784BDD" w:rsidRPr="00092D83">
        <w:rPr>
          <w:sz w:val="26"/>
          <w:szCs w:val="26"/>
        </w:rPr>
        <w:t>еженедельной городской газете «</w:t>
      </w:r>
      <w:r w:rsidR="00784BDD">
        <w:rPr>
          <w:sz w:val="26"/>
          <w:szCs w:val="26"/>
        </w:rPr>
        <w:t>Когалымский</w:t>
      </w:r>
      <w:r w:rsidR="00784BDD" w:rsidRPr="00092D83">
        <w:rPr>
          <w:sz w:val="26"/>
          <w:szCs w:val="26"/>
        </w:rPr>
        <w:t xml:space="preserve"> вестник»: </w:t>
      </w:r>
      <w:r w:rsidR="00784BDD" w:rsidRPr="00053828">
        <w:rPr>
          <w:sz w:val="26"/>
          <w:szCs w:val="26"/>
        </w:rPr>
        <w:t xml:space="preserve">в номерах </w:t>
      </w:r>
      <w:r w:rsidR="00E5424E">
        <w:rPr>
          <w:sz w:val="26"/>
          <w:szCs w:val="26"/>
        </w:rPr>
        <w:t>от 03.01.2014 № 01(509), от 10.01.2014 № 02(510), от 31.01.2014 № 05(513), от 07.03.2014 № 10(518), от 21.03.2014 № 12(520), от 11.04.2014 № 15(523), от 18.04.2014 № 16(524), от 30.04.2014 № 18(526), от 23.05.2014 № 21(529), от 30.05.2014 № 22(530), от 06.06.2014 № 23(531), от 27.06.2014 № 26(534), от 10.09.2014 № 47(455), от 17.09.2014 № 49(557), от 01.10.2014 № 53(561), от 05.11.2014 № 63(571), от 10.12.2014 № 73(581), от 24.12.2014 № 77(585), от 30.12.2014 № 79(587)</w:t>
      </w:r>
      <w:r w:rsidR="00784BDD" w:rsidRPr="009E65B0">
        <w:rPr>
          <w:sz w:val="26"/>
          <w:szCs w:val="26"/>
        </w:rPr>
        <w:t>.</w:t>
      </w:r>
    </w:p>
    <w:p w:rsidR="00534A6E" w:rsidRDefault="00F14997" w:rsidP="00EA4DB9">
      <w:pPr>
        <w:ind w:firstLine="709"/>
        <w:jc w:val="both"/>
        <w:rPr>
          <w:sz w:val="26"/>
          <w:szCs w:val="26"/>
        </w:rPr>
      </w:pPr>
      <w:r w:rsidRPr="00F14997">
        <w:rPr>
          <w:sz w:val="26"/>
          <w:szCs w:val="26"/>
        </w:rPr>
        <w:t>В</w:t>
      </w:r>
      <w:r w:rsidR="004B0C90" w:rsidRPr="00F14997">
        <w:rPr>
          <w:sz w:val="26"/>
          <w:szCs w:val="26"/>
        </w:rPr>
        <w:t xml:space="preserve"> эфире телекомпании «</w:t>
      </w:r>
      <w:proofErr w:type="spellStart"/>
      <w:r w:rsidR="004B0C90" w:rsidRPr="00F14997">
        <w:rPr>
          <w:sz w:val="26"/>
          <w:szCs w:val="26"/>
        </w:rPr>
        <w:t>Инфосервис</w:t>
      </w:r>
      <w:proofErr w:type="spellEnd"/>
      <w:r w:rsidR="004B0C90" w:rsidRPr="00F14997">
        <w:rPr>
          <w:sz w:val="26"/>
          <w:szCs w:val="26"/>
        </w:rPr>
        <w:t xml:space="preserve">+» </w:t>
      </w:r>
      <w:r w:rsidR="00E5424E">
        <w:rPr>
          <w:sz w:val="26"/>
          <w:szCs w:val="26"/>
        </w:rPr>
        <w:t>было показано – 83</w:t>
      </w:r>
      <w:r w:rsidRPr="00F14997">
        <w:rPr>
          <w:sz w:val="26"/>
          <w:szCs w:val="26"/>
        </w:rPr>
        <w:t xml:space="preserve"> сюжета непосредственно с участием Главы города</w:t>
      </w:r>
      <w:r w:rsidR="00BB3DAF">
        <w:rPr>
          <w:sz w:val="26"/>
          <w:szCs w:val="26"/>
        </w:rPr>
        <w:t>, репортажи и информационно-аналитические</w:t>
      </w:r>
      <w:r w:rsidR="00D02FCA">
        <w:rPr>
          <w:sz w:val="26"/>
          <w:szCs w:val="26"/>
        </w:rPr>
        <w:t>, новостные</w:t>
      </w:r>
      <w:r w:rsidR="00BB3DAF">
        <w:rPr>
          <w:sz w:val="26"/>
          <w:szCs w:val="26"/>
        </w:rPr>
        <w:t xml:space="preserve"> материалы с заседаний Думы города, интервью с депутатами, комментарии Главы города и депутатов по актуальным вопросам жизнедеятельности города,</w:t>
      </w:r>
      <w:r w:rsidRPr="00F14997">
        <w:rPr>
          <w:sz w:val="26"/>
          <w:szCs w:val="26"/>
        </w:rPr>
        <w:t xml:space="preserve"> </w:t>
      </w:r>
      <w:r w:rsidR="00BB3DAF" w:rsidRPr="00BB3DAF">
        <w:rPr>
          <w:sz w:val="26"/>
          <w:szCs w:val="26"/>
        </w:rPr>
        <w:t>о проблемах социально-экономического раз</w:t>
      </w:r>
      <w:r w:rsidR="00BB3DAF">
        <w:rPr>
          <w:sz w:val="26"/>
          <w:szCs w:val="26"/>
        </w:rPr>
        <w:t xml:space="preserve">вития города и путях их решения </w:t>
      </w:r>
      <w:r w:rsidR="004B0C90" w:rsidRPr="00F14997">
        <w:rPr>
          <w:sz w:val="26"/>
          <w:szCs w:val="26"/>
        </w:rPr>
        <w:t>и по иным вопросам</w:t>
      </w:r>
      <w:r w:rsidRPr="00F14997">
        <w:rPr>
          <w:sz w:val="26"/>
          <w:szCs w:val="26"/>
        </w:rPr>
        <w:t xml:space="preserve">. </w:t>
      </w:r>
      <w:r w:rsidR="00BB3DAF">
        <w:rPr>
          <w:sz w:val="26"/>
          <w:szCs w:val="26"/>
        </w:rPr>
        <w:t>В</w:t>
      </w:r>
      <w:r w:rsidR="00BB3DAF" w:rsidRPr="00F14997">
        <w:rPr>
          <w:sz w:val="26"/>
          <w:szCs w:val="26"/>
        </w:rPr>
        <w:t xml:space="preserve"> преддверии Дня города и Дня работников нефтяной и газовой промышленности </w:t>
      </w:r>
      <w:r w:rsidRPr="00F14997">
        <w:rPr>
          <w:sz w:val="26"/>
          <w:szCs w:val="26"/>
        </w:rPr>
        <w:t>состоялась</w:t>
      </w:r>
      <w:r w:rsidR="004B0C90" w:rsidRPr="00F14997">
        <w:rPr>
          <w:sz w:val="26"/>
          <w:szCs w:val="26"/>
        </w:rPr>
        <w:t xml:space="preserve"> пресс-конференция Главы города</w:t>
      </w:r>
      <w:r w:rsidR="00534A6E">
        <w:rPr>
          <w:sz w:val="26"/>
          <w:szCs w:val="26"/>
        </w:rPr>
        <w:t xml:space="preserve">, на которой была представлена информация об основных социально-экономических показателях развития города. Также накануне празднования Нового 2015 года было подготовлено и выпущено в эфир интервью Главы города Когалыма «Итоги года». </w:t>
      </w:r>
      <w:r w:rsidR="00E379BA">
        <w:rPr>
          <w:sz w:val="26"/>
          <w:szCs w:val="26"/>
        </w:rPr>
        <w:t xml:space="preserve"> </w:t>
      </w:r>
    </w:p>
    <w:p w:rsidR="00350183" w:rsidRPr="00B32658" w:rsidRDefault="00996044" w:rsidP="00EA4DB9">
      <w:pPr>
        <w:ind w:firstLine="709"/>
        <w:jc w:val="both"/>
        <w:rPr>
          <w:sz w:val="26"/>
          <w:szCs w:val="26"/>
        </w:rPr>
      </w:pPr>
      <w:r>
        <w:rPr>
          <w:sz w:val="26"/>
          <w:szCs w:val="26"/>
        </w:rPr>
        <w:t xml:space="preserve">На официальном портале органов местного самоуправления </w:t>
      </w:r>
      <w:r w:rsidR="00350183">
        <w:rPr>
          <w:sz w:val="26"/>
          <w:szCs w:val="26"/>
        </w:rPr>
        <w:t xml:space="preserve">размещена и постоянно обновляется информация о деятельности Главы города, Думы города, размещены </w:t>
      </w:r>
      <w:r w:rsidR="00350183" w:rsidRPr="00B32658">
        <w:rPr>
          <w:sz w:val="26"/>
          <w:szCs w:val="26"/>
        </w:rPr>
        <w:t>законодательные акты, регламентирующие деятельность органов местного самоуправления, пост</w:t>
      </w:r>
      <w:r w:rsidR="00350183">
        <w:rPr>
          <w:sz w:val="26"/>
          <w:szCs w:val="26"/>
        </w:rPr>
        <w:t xml:space="preserve">ановления Главы города, решения Думы города, информация о муниципальной службе </w:t>
      </w:r>
      <w:r w:rsidR="00D17127">
        <w:rPr>
          <w:sz w:val="26"/>
          <w:szCs w:val="26"/>
        </w:rPr>
        <w:t xml:space="preserve">и другие. </w:t>
      </w:r>
    </w:p>
    <w:p w:rsidR="004B0C90" w:rsidRPr="00F14997" w:rsidRDefault="004B0C90" w:rsidP="00EA4DB9">
      <w:pPr>
        <w:ind w:firstLine="709"/>
        <w:jc w:val="both"/>
        <w:rPr>
          <w:sz w:val="26"/>
          <w:szCs w:val="26"/>
        </w:rPr>
      </w:pPr>
      <w:r w:rsidRPr="00F14997">
        <w:rPr>
          <w:sz w:val="26"/>
          <w:szCs w:val="26"/>
        </w:rPr>
        <w:t xml:space="preserve">Городские средства массовой информации приглашались на все </w:t>
      </w:r>
      <w:r w:rsidR="00D17127">
        <w:rPr>
          <w:sz w:val="26"/>
          <w:szCs w:val="26"/>
        </w:rPr>
        <w:t xml:space="preserve">заседания Думы города и </w:t>
      </w:r>
      <w:r w:rsidRPr="00F14997">
        <w:rPr>
          <w:sz w:val="26"/>
          <w:szCs w:val="26"/>
        </w:rPr>
        <w:t>социаль</w:t>
      </w:r>
      <w:r w:rsidR="00DD6F2C">
        <w:rPr>
          <w:sz w:val="26"/>
          <w:szCs w:val="26"/>
        </w:rPr>
        <w:t>но значимые мероприятия, проходивш</w:t>
      </w:r>
      <w:r w:rsidRPr="00F14997">
        <w:rPr>
          <w:sz w:val="26"/>
          <w:szCs w:val="26"/>
        </w:rPr>
        <w:t>ие в городе Когалыме.</w:t>
      </w:r>
    </w:p>
    <w:p w:rsidR="008E7C93" w:rsidRDefault="008E7C93" w:rsidP="008E7C93">
      <w:pPr>
        <w:shd w:val="clear" w:color="auto" w:fill="FFFFFF"/>
        <w:ind w:firstLine="708"/>
        <w:jc w:val="both"/>
        <w:rPr>
          <w:sz w:val="26"/>
          <w:szCs w:val="26"/>
        </w:rPr>
      </w:pPr>
    </w:p>
    <w:p w:rsidR="00D17127" w:rsidRDefault="00D17127" w:rsidP="008E7C93">
      <w:pPr>
        <w:shd w:val="clear" w:color="auto" w:fill="FFFFFF"/>
        <w:ind w:firstLine="708"/>
        <w:jc w:val="both"/>
        <w:rPr>
          <w:sz w:val="26"/>
          <w:szCs w:val="26"/>
        </w:rPr>
      </w:pPr>
    </w:p>
    <w:p w:rsidR="00D17127" w:rsidRDefault="00D17127"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896B01" w:rsidRDefault="00896B01" w:rsidP="008E7C93">
      <w:pPr>
        <w:shd w:val="clear" w:color="auto" w:fill="FFFFFF"/>
        <w:ind w:firstLine="708"/>
        <w:jc w:val="both"/>
        <w:rPr>
          <w:sz w:val="26"/>
          <w:szCs w:val="26"/>
        </w:rPr>
      </w:pPr>
    </w:p>
    <w:p w:rsidR="001A6229" w:rsidRDefault="001A6229" w:rsidP="008E7C93">
      <w:pPr>
        <w:shd w:val="clear" w:color="auto" w:fill="FFFFFF"/>
        <w:ind w:firstLine="708"/>
        <w:jc w:val="both"/>
        <w:rPr>
          <w:sz w:val="26"/>
          <w:szCs w:val="26"/>
        </w:rPr>
      </w:pPr>
    </w:p>
    <w:p w:rsidR="001A6229" w:rsidRDefault="001A6229" w:rsidP="008E7C93">
      <w:pPr>
        <w:shd w:val="clear" w:color="auto" w:fill="FFFFFF"/>
        <w:ind w:firstLine="708"/>
        <w:jc w:val="both"/>
        <w:rPr>
          <w:sz w:val="26"/>
          <w:szCs w:val="26"/>
        </w:rPr>
      </w:pPr>
    </w:p>
    <w:p w:rsidR="009615A5" w:rsidRDefault="00FB1964" w:rsidP="006477F4">
      <w:pPr>
        <w:ind w:firstLine="3969"/>
        <w:jc w:val="both"/>
        <w:rPr>
          <w:sz w:val="26"/>
          <w:szCs w:val="26"/>
        </w:rPr>
      </w:pPr>
      <w:r>
        <w:rPr>
          <w:sz w:val="26"/>
          <w:szCs w:val="26"/>
        </w:rPr>
        <w:t>П</w:t>
      </w:r>
      <w:r w:rsidR="009615A5" w:rsidRPr="009615A5">
        <w:rPr>
          <w:sz w:val="26"/>
          <w:szCs w:val="26"/>
        </w:rPr>
        <w:t xml:space="preserve">риложение </w:t>
      </w:r>
    </w:p>
    <w:p w:rsidR="006477F4" w:rsidRDefault="006477F4" w:rsidP="006477F4">
      <w:pPr>
        <w:ind w:firstLine="3969"/>
        <w:jc w:val="both"/>
        <w:rPr>
          <w:sz w:val="26"/>
          <w:szCs w:val="26"/>
        </w:rPr>
      </w:pPr>
      <w:r>
        <w:rPr>
          <w:sz w:val="26"/>
          <w:szCs w:val="26"/>
        </w:rPr>
        <w:t xml:space="preserve">к ежегодному отчёту </w:t>
      </w:r>
      <w:r w:rsidRPr="006477F4">
        <w:rPr>
          <w:sz w:val="26"/>
          <w:szCs w:val="26"/>
        </w:rPr>
        <w:t>Главы города</w:t>
      </w:r>
    </w:p>
    <w:p w:rsidR="006477F4" w:rsidRPr="006477F4" w:rsidRDefault="006477F4" w:rsidP="006477F4">
      <w:pPr>
        <w:ind w:firstLine="3969"/>
        <w:jc w:val="both"/>
        <w:rPr>
          <w:sz w:val="26"/>
          <w:szCs w:val="26"/>
        </w:rPr>
      </w:pPr>
      <w:r w:rsidRPr="006477F4">
        <w:rPr>
          <w:sz w:val="26"/>
          <w:szCs w:val="26"/>
        </w:rPr>
        <w:t xml:space="preserve">Когалыма о результатах его деятельности </w:t>
      </w:r>
    </w:p>
    <w:p w:rsidR="006477F4" w:rsidRDefault="006477F4" w:rsidP="006477F4">
      <w:pPr>
        <w:ind w:firstLine="3969"/>
        <w:jc w:val="both"/>
        <w:rPr>
          <w:sz w:val="26"/>
          <w:szCs w:val="26"/>
        </w:rPr>
      </w:pPr>
      <w:r w:rsidRPr="006477F4">
        <w:rPr>
          <w:sz w:val="26"/>
          <w:szCs w:val="26"/>
        </w:rPr>
        <w:t xml:space="preserve">за 2014 год, в том числе о решении </w:t>
      </w:r>
    </w:p>
    <w:p w:rsidR="006477F4" w:rsidRDefault="006477F4" w:rsidP="006477F4">
      <w:pPr>
        <w:ind w:firstLine="3969"/>
        <w:jc w:val="both"/>
        <w:rPr>
          <w:sz w:val="26"/>
          <w:szCs w:val="26"/>
        </w:rPr>
      </w:pPr>
      <w:r w:rsidRPr="006477F4">
        <w:rPr>
          <w:sz w:val="26"/>
          <w:szCs w:val="26"/>
        </w:rPr>
        <w:t xml:space="preserve">вопросов, поставленных Думой города </w:t>
      </w:r>
    </w:p>
    <w:p w:rsidR="006477F4" w:rsidRPr="009615A5" w:rsidRDefault="006477F4" w:rsidP="006477F4">
      <w:pPr>
        <w:ind w:firstLine="3969"/>
        <w:jc w:val="both"/>
        <w:rPr>
          <w:sz w:val="26"/>
          <w:szCs w:val="26"/>
        </w:rPr>
      </w:pPr>
      <w:r w:rsidRPr="006477F4">
        <w:rPr>
          <w:sz w:val="26"/>
          <w:szCs w:val="26"/>
        </w:rPr>
        <w:t xml:space="preserve">Когалыма </w:t>
      </w:r>
    </w:p>
    <w:p w:rsidR="009615A5" w:rsidRPr="009615A5" w:rsidRDefault="009615A5" w:rsidP="006477F4">
      <w:pPr>
        <w:ind w:firstLine="3969"/>
        <w:jc w:val="both"/>
        <w:rPr>
          <w:sz w:val="26"/>
          <w:szCs w:val="26"/>
        </w:rPr>
      </w:pPr>
    </w:p>
    <w:p w:rsidR="009615A5" w:rsidRPr="00CE244C" w:rsidRDefault="009615A5" w:rsidP="009615A5">
      <w:pPr>
        <w:jc w:val="right"/>
        <w:rPr>
          <w:sz w:val="28"/>
          <w:szCs w:val="28"/>
        </w:rPr>
      </w:pPr>
    </w:p>
    <w:p w:rsidR="00940214" w:rsidRDefault="009615A5" w:rsidP="009615A5">
      <w:pPr>
        <w:jc w:val="center"/>
        <w:rPr>
          <w:sz w:val="26"/>
          <w:szCs w:val="26"/>
        </w:rPr>
      </w:pPr>
      <w:r w:rsidRPr="009615A5">
        <w:rPr>
          <w:sz w:val="26"/>
          <w:szCs w:val="26"/>
        </w:rPr>
        <w:t>Информация о наградах</w:t>
      </w:r>
      <w:r w:rsidR="00940214">
        <w:rPr>
          <w:sz w:val="26"/>
          <w:szCs w:val="26"/>
        </w:rPr>
        <w:t xml:space="preserve"> Главы города Когалыма </w:t>
      </w:r>
    </w:p>
    <w:p w:rsidR="009615A5" w:rsidRDefault="00182AE4" w:rsidP="009615A5">
      <w:pPr>
        <w:jc w:val="center"/>
        <w:rPr>
          <w:sz w:val="26"/>
          <w:szCs w:val="26"/>
        </w:rPr>
      </w:pPr>
      <w:r>
        <w:rPr>
          <w:sz w:val="26"/>
          <w:szCs w:val="26"/>
        </w:rPr>
        <w:t>за 2014</w:t>
      </w:r>
      <w:r w:rsidR="00940214">
        <w:rPr>
          <w:sz w:val="26"/>
          <w:szCs w:val="26"/>
        </w:rPr>
        <w:t xml:space="preserve"> год</w:t>
      </w:r>
    </w:p>
    <w:p w:rsidR="009615A5" w:rsidRPr="009615A5" w:rsidRDefault="009615A5" w:rsidP="009615A5">
      <w:pPr>
        <w:jc w:val="center"/>
        <w:rPr>
          <w:sz w:val="26"/>
          <w:szCs w:val="26"/>
        </w:rPr>
      </w:pPr>
    </w:p>
    <w:tbl>
      <w:tblPr>
        <w:tblStyle w:val="af6"/>
        <w:tblW w:w="8897" w:type="dxa"/>
        <w:tblLook w:val="04A0" w:firstRow="1" w:lastRow="0" w:firstColumn="1" w:lastColumn="0" w:noHBand="0" w:noVBand="1"/>
      </w:tblPr>
      <w:tblGrid>
        <w:gridCol w:w="785"/>
        <w:gridCol w:w="2412"/>
        <w:gridCol w:w="5700"/>
      </w:tblGrid>
      <w:tr w:rsidR="009615A5" w:rsidRPr="009615A5" w:rsidTr="008F2A46">
        <w:tc>
          <w:tcPr>
            <w:tcW w:w="785" w:type="dxa"/>
          </w:tcPr>
          <w:p w:rsidR="009615A5" w:rsidRPr="009615A5" w:rsidRDefault="009615A5" w:rsidP="009615A5">
            <w:pPr>
              <w:jc w:val="center"/>
              <w:rPr>
                <w:sz w:val="26"/>
                <w:szCs w:val="26"/>
              </w:rPr>
            </w:pPr>
            <w:r w:rsidRPr="009615A5">
              <w:rPr>
                <w:sz w:val="26"/>
                <w:szCs w:val="26"/>
              </w:rPr>
              <w:t>№</w:t>
            </w:r>
          </w:p>
          <w:p w:rsidR="009615A5" w:rsidRPr="009615A5" w:rsidRDefault="009615A5" w:rsidP="009615A5">
            <w:pPr>
              <w:jc w:val="center"/>
              <w:rPr>
                <w:sz w:val="26"/>
                <w:szCs w:val="26"/>
              </w:rPr>
            </w:pPr>
            <w:r w:rsidRPr="009615A5">
              <w:rPr>
                <w:sz w:val="26"/>
                <w:szCs w:val="26"/>
              </w:rPr>
              <w:t>п/п</w:t>
            </w:r>
          </w:p>
        </w:tc>
        <w:tc>
          <w:tcPr>
            <w:tcW w:w="2412" w:type="dxa"/>
          </w:tcPr>
          <w:p w:rsidR="009615A5" w:rsidRPr="009615A5" w:rsidRDefault="009615A5" w:rsidP="009615A5">
            <w:pPr>
              <w:jc w:val="center"/>
              <w:rPr>
                <w:sz w:val="26"/>
                <w:szCs w:val="26"/>
              </w:rPr>
            </w:pPr>
            <w:r>
              <w:rPr>
                <w:sz w:val="26"/>
                <w:szCs w:val="26"/>
              </w:rPr>
              <w:t>Фамилия, Имя, Отчество</w:t>
            </w:r>
          </w:p>
        </w:tc>
        <w:tc>
          <w:tcPr>
            <w:tcW w:w="5700" w:type="dxa"/>
          </w:tcPr>
          <w:p w:rsidR="009615A5" w:rsidRPr="009615A5" w:rsidRDefault="009615A5" w:rsidP="009615A5">
            <w:pPr>
              <w:jc w:val="center"/>
              <w:rPr>
                <w:sz w:val="26"/>
                <w:szCs w:val="26"/>
              </w:rPr>
            </w:pPr>
            <w:r>
              <w:rPr>
                <w:sz w:val="26"/>
                <w:szCs w:val="26"/>
              </w:rPr>
              <w:t>Место работы</w:t>
            </w:r>
          </w:p>
        </w:tc>
      </w:tr>
      <w:tr w:rsidR="009615A5" w:rsidRPr="009615A5" w:rsidTr="00F3326A">
        <w:tc>
          <w:tcPr>
            <w:tcW w:w="8897" w:type="dxa"/>
            <w:gridSpan w:val="3"/>
          </w:tcPr>
          <w:p w:rsidR="009615A5" w:rsidRDefault="009615A5" w:rsidP="00A57DC8">
            <w:pPr>
              <w:spacing w:before="120" w:after="120"/>
              <w:jc w:val="center"/>
              <w:rPr>
                <w:sz w:val="26"/>
                <w:szCs w:val="26"/>
              </w:rPr>
            </w:pPr>
            <w:r>
              <w:rPr>
                <w:sz w:val="26"/>
                <w:szCs w:val="26"/>
              </w:rPr>
              <w:t>Почетная грамота Главы города Когалыма</w:t>
            </w:r>
          </w:p>
        </w:tc>
      </w:tr>
      <w:tr w:rsidR="00182AE4" w:rsidRPr="009615A5" w:rsidTr="008F2A46">
        <w:tc>
          <w:tcPr>
            <w:tcW w:w="785" w:type="dxa"/>
          </w:tcPr>
          <w:p w:rsidR="00182AE4" w:rsidRPr="009615A5" w:rsidRDefault="00182AE4" w:rsidP="00182AE4">
            <w:pPr>
              <w:jc w:val="center"/>
              <w:rPr>
                <w:sz w:val="26"/>
                <w:szCs w:val="26"/>
              </w:rPr>
            </w:pPr>
            <w:r>
              <w:rPr>
                <w:sz w:val="26"/>
                <w:szCs w:val="26"/>
              </w:rPr>
              <w:t>1.</w:t>
            </w:r>
          </w:p>
        </w:tc>
        <w:tc>
          <w:tcPr>
            <w:tcW w:w="2412" w:type="dxa"/>
          </w:tcPr>
          <w:p w:rsidR="003C65B3" w:rsidRDefault="00182AE4" w:rsidP="00182AE4">
            <w:pPr>
              <w:jc w:val="center"/>
              <w:rPr>
                <w:bCs/>
                <w:sz w:val="26"/>
                <w:szCs w:val="26"/>
              </w:rPr>
            </w:pPr>
            <w:r w:rsidRPr="003C65B3">
              <w:rPr>
                <w:bCs/>
                <w:sz w:val="26"/>
                <w:szCs w:val="26"/>
              </w:rPr>
              <w:t xml:space="preserve">Агеева </w:t>
            </w:r>
          </w:p>
          <w:p w:rsidR="00182AE4" w:rsidRPr="003C65B3" w:rsidRDefault="00182AE4" w:rsidP="00182AE4">
            <w:pPr>
              <w:jc w:val="center"/>
              <w:rPr>
                <w:bCs/>
                <w:sz w:val="26"/>
                <w:szCs w:val="26"/>
              </w:rPr>
            </w:pPr>
            <w:r w:rsidRPr="003C65B3">
              <w:rPr>
                <w:bCs/>
                <w:sz w:val="26"/>
                <w:szCs w:val="26"/>
              </w:rPr>
              <w:t>Татьяна Александровна</w:t>
            </w:r>
          </w:p>
        </w:tc>
        <w:tc>
          <w:tcPr>
            <w:tcW w:w="5700" w:type="dxa"/>
          </w:tcPr>
          <w:p w:rsidR="00182AE4" w:rsidRPr="00A83491" w:rsidRDefault="00182AE4" w:rsidP="00182AE4">
            <w:pPr>
              <w:jc w:val="both"/>
              <w:rPr>
                <w:sz w:val="26"/>
                <w:szCs w:val="26"/>
              </w:rPr>
            </w:pPr>
            <w:r w:rsidRPr="00A83491">
              <w:rPr>
                <w:sz w:val="26"/>
                <w:szCs w:val="26"/>
              </w:rPr>
              <w:t>учитель русского языка и литературы муниципального бюджетного общеобразовательного учреждения "Средняя общеобразовательная школа №6"</w:t>
            </w:r>
          </w:p>
        </w:tc>
      </w:tr>
      <w:tr w:rsidR="00182AE4" w:rsidRPr="009615A5" w:rsidTr="008F2A46">
        <w:tc>
          <w:tcPr>
            <w:tcW w:w="785" w:type="dxa"/>
          </w:tcPr>
          <w:p w:rsidR="00182AE4" w:rsidRPr="009615A5" w:rsidRDefault="00182AE4" w:rsidP="00182AE4">
            <w:pPr>
              <w:jc w:val="center"/>
              <w:rPr>
                <w:sz w:val="26"/>
                <w:szCs w:val="26"/>
              </w:rPr>
            </w:pPr>
            <w:r>
              <w:rPr>
                <w:sz w:val="26"/>
                <w:szCs w:val="26"/>
              </w:rPr>
              <w:t>2.</w:t>
            </w:r>
          </w:p>
        </w:tc>
        <w:tc>
          <w:tcPr>
            <w:tcW w:w="2412" w:type="dxa"/>
          </w:tcPr>
          <w:p w:rsidR="00445059" w:rsidRDefault="00182AE4" w:rsidP="00182AE4">
            <w:pPr>
              <w:jc w:val="center"/>
              <w:rPr>
                <w:bCs/>
                <w:sz w:val="26"/>
                <w:szCs w:val="26"/>
              </w:rPr>
            </w:pPr>
            <w:proofErr w:type="spellStart"/>
            <w:r w:rsidRPr="003C65B3">
              <w:rPr>
                <w:bCs/>
                <w:sz w:val="26"/>
                <w:szCs w:val="26"/>
              </w:rPr>
              <w:t>Аглямов</w:t>
            </w:r>
            <w:proofErr w:type="spellEnd"/>
            <w:r w:rsidRPr="003C65B3">
              <w:rPr>
                <w:bCs/>
                <w:sz w:val="26"/>
                <w:szCs w:val="26"/>
              </w:rPr>
              <w:t xml:space="preserve"> </w:t>
            </w:r>
          </w:p>
          <w:p w:rsidR="00182AE4" w:rsidRPr="003C65B3" w:rsidRDefault="00182AE4" w:rsidP="00182AE4">
            <w:pPr>
              <w:jc w:val="center"/>
              <w:rPr>
                <w:bCs/>
                <w:sz w:val="26"/>
                <w:szCs w:val="26"/>
              </w:rPr>
            </w:pPr>
            <w:r w:rsidRPr="003C65B3">
              <w:rPr>
                <w:bCs/>
                <w:sz w:val="26"/>
                <w:szCs w:val="26"/>
              </w:rPr>
              <w:t xml:space="preserve">Ильяс </w:t>
            </w:r>
            <w:proofErr w:type="spellStart"/>
            <w:r w:rsidRPr="003C65B3">
              <w:rPr>
                <w:bCs/>
                <w:sz w:val="26"/>
                <w:szCs w:val="26"/>
              </w:rPr>
              <w:t>Исмагзамович</w:t>
            </w:r>
            <w:proofErr w:type="spellEnd"/>
          </w:p>
        </w:tc>
        <w:tc>
          <w:tcPr>
            <w:tcW w:w="5700" w:type="dxa"/>
          </w:tcPr>
          <w:p w:rsidR="00182AE4" w:rsidRPr="00A83491" w:rsidRDefault="00182AE4" w:rsidP="00182AE4">
            <w:pPr>
              <w:jc w:val="both"/>
              <w:rPr>
                <w:sz w:val="26"/>
                <w:szCs w:val="26"/>
              </w:rPr>
            </w:pPr>
            <w:r w:rsidRPr="00A83491">
              <w:rPr>
                <w:sz w:val="26"/>
                <w:szCs w:val="26"/>
              </w:rPr>
              <w:t>слесарь-ремонтник бригады добычи нефти и поддержания пластового давления №3 закрытого акционерного общества "ЛУКОЙЛ-АИК"</w:t>
            </w:r>
          </w:p>
        </w:tc>
      </w:tr>
      <w:tr w:rsidR="00182AE4" w:rsidRPr="009615A5" w:rsidTr="008F2A46">
        <w:tc>
          <w:tcPr>
            <w:tcW w:w="785" w:type="dxa"/>
          </w:tcPr>
          <w:p w:rsidR="00182AE4" w:rsidRDefault="00182AE4" w:rsidP="00182AE4">
            <w:pPr>
              <w:jc w:val="center"/>
              <w:rPr>
                <w:sz w:val="26"/>
                <w:szCs w:val="26"/>
              </w:rPr>
            </w:pPr>
            <w:r>
              <w:rPr>
                <w:sz w:val="26"/>
                <w:szCs w:val="26"/>
              </w:rPr>
              <w:t>3.</w:t>
            </w:r>
          </w:p>
        </w:tc>
        <w:tc>
          <w:tcPr>
            <w:tcW w:w="2412" w:type="dxa"/>
          </w:tcPr>
          <w:p w:rsidR="00182AE4" w:rsidRPr="003C65B3" w:rsidRDefault="00182AE4" w:rsidP="00182AE4">
            <w:pPr>
              <w:jc w:val="center"/>
              <w:rPr>
                <w:bCs/>
                <w:sz w:val="26"/>
                <w:szCs w:val="26"/>
              </w:rPr>
            </w:pPr>
            <w:r w:rsidRPr="003C65B3">
              <w:rPr>
                <w:bCs/>
                <w:sz w:val="26"/>
                <w:szCs w:val="26"/>
              </w:rPr>
              <w:t>Александров Вячеслав Анатольевич</w:t>
            </w:r>
          </w:p>
        </w:tc>
        <w:tc>
          <w:tcPr>
            <w:tcW w:w="5700" w:type="dxa"/>
          </w:tcPr>
          <w:p w:rsidR="00182AE4" w:rsidRPr="00A83491" w:rsidRDefault="00182AE4" w:rsidP="00182AE4">
            <w:pPr>
              <w:jc w:val="both"/>
              <w:rPr>
                <w:color w:val="000000"/>
                <w:sz w:val="26"/>
                <w:szCs w:val="26"/>
              </w:rPr>
            </w:pPr>
            <w:r w:rsidRPr="00A83491">
              <w:rPr>
                <w:color w:val="000000"/>
                <w:sz w:val="26"/>
                <w:szCs w:val="26"/>
              </w:rPr>
              <w:t>начальник 135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 майор внутренней службы</w:t>
            </w:r>
          </w:p>
        </w:tc>
      </w:tr>
      <w:tr w:rsidR="00182AE4" w:rsidRPr="009615A5" w:rsidTr="008F2A46">
        <w:tc>
          <w:tcPr>
            <w:tcW w:w="785" w:type="dxa"/>
          </w:tcPr>
          <w:p w:rsidR="00182AE4" w:rsidRDefault="00182AE4" w:rsidP="00182AE4">
            <w:pPr>
              <w:jc w:val="center"/>
              <w:rPr>
                <w:sz w:val="26"/>
                <w:szCs w:val="26"/>
              </w:rPr>
            </w:pPr>
            <w:r>
              <w:rPr>
                <w:sz w:val="26"/>
                <w:szCs w:val="26"/>
              </w:rPr>
              <w:t>4.</w:t>
            </w:r>
          </w:p>
        </w:tc>
        <w:tc>
          <w:tcPr>
            <w:tcW w:w="2412" w:type="dxa"/>
          </w:tcPr>
          <w:p w:rsidR="00445059" w:rsidRDefault="00182AE4" w:rsidP="00182AE4">
            <w:pPr>
              <w:jc w:val="center"/>
              <w:rPr>
                <w:bCs/>
                <w:sz w:val="26"/>
                <w:szCs w:val="26"/>
              </w:rPr>
            </w:pPr>
            <w:r w:rsidRPr="003C65B3">
              <w:rPr>
                <w:bCs/>
                <w:sz w:val="26"/>
                <w:szCs w:val="26"/>
              </w:rPr>
              <w:t xml:space="preserve">Амирханова </w:t>
            </w:r>
          </w:p>
          <w:p w:rsidR="00182AE4" w:rsidRPr="003C65B3" w:rsidRDefault="00182AE4" w:rsidP="00182AE4">
            <w:pPr>
              <w:jc w:val="center"/>
              <w:rPr>
                <w:bCs/>
                <w:sz w:val="26"/>
                <w:szCs w:val="26"/>
              </w:rPr>
            </w:pPr>
            <w:r w:rsidRPr="003C65B3">
              <w:rPr>
                <w:bCs/>
                <w:sz w:val="26"/>
                <w:szCs w:val="26"/>
              </w:rPr>
              <w:t xml:space="preserve">Лена </w:t>
            </w:r>
            <w:proofErr w:type="spellStart"/>
            <w:r w:rsidRPr="003C65B3">
              <w:rPr>
                <w:bCs/>
                <w:sz w:val="26"/>
                <w:szCs w:val="26"/>
              </w:rPr>
              <w:t>Ансаровна</w:t>
            </w:r>
            <w:proofErr w:type="spellEnd"/>
          </w:p>
        </w:tc>
        <w:tc>
          <w:tcPr>
            <w:tcW w:w="5700" w:type="dxa"/>
            <w:vAlign w:val="bottom"/>
          </w:tcPr>
          <w:p w:rsidR="00182AE4" w:rsidRPr="00A83491" w:rsidRDefault="00182AE4" w:rsidP="00182AE4">
            <w:pPr>
              <w:jc w:val="both"/>
              <w:rPr>
                <w:sz w:val="26"/>
                <w:szCs w:val="26"/>
              </w:rPr>
            </w:pPr>
            <w:r w:rsidRPr="00A83491">
              <w:rPr>
                <w:sz w:val="26"/>
                <w:szCs w:val="26"/>
              </w:rPr>
              <w:t>старшая медицинская сестра отделения анестезиологии–реанимации бюджетного учреждения Ханты-Мансийского автономного округа – Югры «Когалымская городская больница»</w:t>
            </w:r>
          </w:p>
        </w:tc>
      </w:tr>
      <w:tr w:rsidR="00182AE4" w:rsidRPr="009615A5" w:rsidTr="008F2A46">
        <w:tc>
          <w:tcPr>
            <w:tcW w:w="785" w:type="dxa"/>
          </w:tcPr>
          <w:p w:rsidR="00182AE4" w:rsidRDefault="00182AE4" w:rsidP="00182AE4">
            <w:pPr>
              <w:jc w:val="center"/>
              <w:rPr>
                <w:sz w:val="26"/>
                <w:szCs w:val="26"/>
              </w:rPr>
            </w:pPr>
            <w:r>
              <w:rPr>
                <w:sz w:val="26"/>
                <w:szCs w:val="26"/>
              </w:rPr>
              <w:t>5.</w:t>
            </w:r>
          </w:p>
        </w:tc>
        <w:tc>
          <w:tcPr>
            <w:tcW w:w="2412" w:type="dxa"/>
          </w:tcPr>
          <w:p w:rsidR="00445059" w:rsidRDefault="00182AE4" w:rsidP="00182AE4">
            <w:pPr>
              <w:jc w:val="center"/>
              <w:rPr>
                <w:bCs/>
                <w:sz w:val="26"/>
                <w:szCs w:val="26"/>
              </w:rPr>
            </w:pPr>
            <w:proofErr w:type="spellStart"/>
            <w:r w:rsidRPr="003C65B3">
              <w:rPr>
                <w:bCs/>
                <w:sz w:val="26"/>
                <w:szCs w:val="26"/>
              </w:rPr>
              <w:t>Бавбеков</w:t>
            </w:r>
            <w:proofErr w:type="spellEnd"/>
            <w:r w:rsidRPr="003C65B3">
              <w:rPr>
                <w:bCs/>
                <w:sz w:val="26"/>
                <w:szCs w:val="26"/>
              </w:rPr>
              <w:t xml:space="preserve"> </w:t>
            </w:r>
          </w:p>
          <w:p w:rsidR="00182AE4" w:rsidRPr="003C65B3" w:rsidRDefault="00182AE4" w:rsidP="00182AE4">
            <w:pPr>
              <w:jc w:val="center"/>
              <w:rPr>
                <w:bCs/>
                <w:sz w:val="26"/>
                <w:szCs w:val="26"/>
              </w:rPr>
            </w:pPr>
            <w:proofErr w:type="spellStart"/>
            <w:r w:rsidRPr="003C65B3">
              <w:rPr>
                <w:bCs/>
                <w:sz w:val="26"/>
                <w:szCs w:val="26"/>
              </w:rPr>
              <w:t>Арслан</w:t>
            </w:r>
            <w:proofErr w:type="spellEnd"/>
            <w:r w:rsidRPr="003C65B3">
              <w:rPr>
                <w:bCs/>
                <w:sz w:val="26"/>
                <w:szCs w:val="26"/>
              </w:rPr>
              <w:t xml:space="preserve"> </w:t>
            </w:r>
            <w:proofErr w:type="spellStart"/>
            <w:r w:rsidRPr="003C65B3">
              <w:rPr>
                <w:bCs/>
                <w:sz w:val="26"/>
                <w:szCs w:val="26"/>
              </w:rPr>
              <w:t>Бадурдинович</w:t>
            </w:r>
            <w:proofErr w:type="spellEnd"/>
          </w:p>
        </w:tc>
        <w:tc>
          <w:tcPr>
            <w:tcW w:w="5700" w:type="dxa"/>
          </w:tcPr>
          <w:p w:rsidR="00182AE4" w:rsidRPr="00A83491" w:rsidRDefault="00182AE4" w:rsidP="00182AE4">
            <w:pPr>
              <w:jc w:val="both"/>
              <w:rPr>
                <w:sz w:val="26"/>
                <w:szCs w:val="26"/>
              </w:rPr>
            </w:pPr>
            <w:r w:rsidRPr="00A83491">
              <w:rPr>
                <w:sz w:val="26"/>
                <w:szCs w:val="26"/>
              </w:rPr>
              <w:t>дорожный рабочий когалымского дорожного ремонтно-строительного участка №2 общества с ограниченной ответственностью "</w:t>
            </w:r>
            <w:proofErr w:type="spellStart"/>
            <w:r w:rsidRPr="00A83491">
              <w:rPr>
                <w:sz w:val="26"/>
                <w:szCs w:val="26"/>
              </w:rPr>
              <w:t>Дорстройсервис</w:t>
            </w:r>
            <w:proofErr w:type="spellEnd"/>
            <w:r w:rsidRPr="00A83491">
              <w:rPr>
                <w:sz w:val="26"/>
                <w:szCs w:val="26"/>
              </w:rPr>
              <w:t>"</w:t>
            </w:r>
          </w:p>
        </w:tc>
      </w:tr>
      <w:tr w:rsidR="00A83491" w:rsidRPr="009615A5" w:rsidTr="008F2A46">
        <w:tc>
          <w:tcPr>
            <w:tcW w:w="785" w:type="dxa"/>
          </w:tcPr>
          <w:p w:rsidR="00A83491" w:rsidRDefault="00A83491" w:rsidP="00A83491">
            <w:pPr>
              <w:jc w:val="center"/>
              <w:rPr>
                <w:sz w:val="26"/>
                <w:szCs w:val="26"/>
              </w:rPr>
            </w:pPr>
            <w:r>
              <w:rPr>
                <w:sz w:val="26"/>
                <w:szCs w:val="26"/>
              </w:rPr>
              <w:t>6.</w:t>
            </w:r>
          </w:p>
        </w:tc>
        <w:tc>
          <w:tcPr>
            <w:tcW w:w="2412" w:type="dxa"/>
          </w:tcPr>
          <w:p w:rsidR="00445059" w:rsidRDefault="00A83491" w:rsidP="00A83491">
            <w:pPr>
              <w:jc w:val="center"/>
              <w:rPr>
                <w:bCs/>
                <w:sz w:val="26"/>
                <w:szCs w:val="26"/>
              </w:rPr>
            </w:pPr>
            <w:r w:rsidRPr="003C65B3">
              <w:rPr>
                <w:bCs/>
                <w:sz w:val="26"/>
                <w:szCs w:val="26"/>
              </w:rPr>
              <w:t xml:space="preserve">Баженова </w:t>
            </w:r>
          </w:p>
          <w:p w:rsidR="00A83491" w:rsidRPr="003C65B3" w:rsidRDefault="00A83491" w:rsidP="00A83491">
            <w:pPr>
              <w:jc w:val="center"/>
              <w:rPr>
                <w:bCs/>
                <w:sz w:val="26"/>
                <w:szCs w:val="26"/>
              </w:rPr>
            </w:pPr>
            <w:r w:rsidRPr="003C65B3">
              <w:rPr>
                <w:bCs/>
                <w:sz w:val="26"/>
                <w:szCs w:val="26"/>
              </w:rPr>
              <w:t>Ирина Владимировна</w:t>
            </w:r>
          </w:p>
        </w:tc>
        <w:tc>
          <w:tcPr>
            <w:tcW w:w="5700" w:type="dxa"/>
            <w:vAlign w:val="bottom"/>
          </w:tcPr>
          <w:p w:rsidR="00A83491" w:rsidRPr="00A83491" w:rsidRDefault="00A83491" w:rsidP="00A83491">
            <w:pPr>
              <w:jc w:val="both"/>
              <w:rPr>
                <w:sz w:val="26"/>
                <w:szCs w:val="26"/>
              </w:rPr>
            </w:pPr>
            <w:r w:rsidRPr="00A83491">
              <w:rPr>
                <w:sz w:val="26"/>
                <w:szCs w:val="26"/>
              </w:rPr>
              <w:t>заместитель директора по учебно-воспитательной работе Муниципального бюджетного общеобразовательного учреждения «Средняя общеобразовательная школа №7»</w:t>
            </w:r>
          </w:p>
        </w:tc>
      </w:tr>
      <w:tr w:rsidR="00A83491" w:rsidRPr="009615A5" w:rsidTr="008F2A46">
        <w:tc>
          <w:tcPr>
            <w:tcW w:w="785" w:type="dxa"/>
          </w:tcPr>
          <w:p w:rsidR="00A83491" w:rsidRDefault="00A83491" w:rsidP="00A83491">
            <w:pPr>
              <w:jc w:val="center"/>
              <w:rPr>
                <w:sz w:val="26"/>
                <w:szCs w:val="26"/>
              </w:rPr>
            </w:pPr>
            <w:r>
              <w:rPr>
                <w:sz w:val="26"/>
                <w:szCs w:val="26"/>
              </w:rPr>
              <w:t>7.</w:t>
            </w:r>
          </w:p>
        </w:tc>
        <w:tc>
          <w:tcPr>
            <w:tcW w:w="2412" w:type="dxa"/>
          </w:tcPr>
          <w:p w:rsidR="00445059" w:rsidRDefault="00A83491" w:rsidP="00A83491">
            <w:pPr>
              <w:jc w:val="center"/>
              <w:rPr>
                <w:bCs/>
                <w:sz w:val="26"/>
                <w:szCs w:val="26"/>
              </w:rPr>
            </w:pPr>
            <w:proofErr w:type="spellStart"/>
            <w:r w:rsidRPr="003C65B3">
              <w:rPr>
                <w:bCs/>
                <w:sz w:val="26"/>
                <w:szCs w:val="26"/>
              </w:rPr>
              <w:t>Бакеев</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Владимир Юрьевич</w:t>
            </w:r>
          </w:p>
        </w:tc>
        <w:tc>
          <w:tcPr>
            <w:tcW w:w="5700" w:type="dxa"/>
          </w:tcPr>
          <w:p w:rsidR="00A83491" w:rsidRPr="00A83491" w:rsidRDefault="00A83491" w:rsidP="00A83491">
            <w:pPr>
              <w:jc w:val="both"/>
              <w:rPr>
                <w:sz w:val="26"/>
                <w:szCs w:val="26"/>
              </w:rPr>
            </w:pPr>
            <w:r w:rsidRPr="00A83491">
              <w:rPr>
                <w:sz w:val="26"/>
                <w:szCs w:val="26"/>
              </w:rPr>
              <w:t>инженер видеомонтажа 1 категории производственного персонала телерадиокомпании "</w:t>
            </w:r>
            <w:proofErr w:type="spellStart"/>
            <w:r w:rsidRPr="00A83491">
              <w:rPr>
                <w:sz w:val="26"/>
                <w:szCs w:val="26"/>
              </w:rPr>
              <w:t>Инфосервис</w:t>
            </w:r>
            <w:proofErr w:type="spellEnd"/>
            <w:r w:rsidRPr="00A83491">
              <w:rPr>
                <w:sz w:val="26"/>
                <w:szCs w:val="26"/>
              </w:rPr>
              <w:t>+" общества с ограниченной ответственностью "Медиа-холдинг "Западная Сибирь"</w:t>
            </w:r>
          </w:p>
        </w:tc>
      </w:tr>
      <w:tr w:rsidR="00A83491" w:rsidRPr="009615A5" w:rsidTr="008F2A46">
        <w:tc>
          <w:tcPr>
            <w:tcW w:w="785" w:type="dxa"/>
          </w:tcPr>
          <w:p w:rsidR="00A83491" w:rsidRDefault="00A83491" w:rsidP="00A83491">
            <w:pPr>
              <w:jc w:val="center"/>
              <w:rPr>
                <w:sz w:val="26"/>
                <w:szCs w:val="26"/>
              </w:rPr>
            </w:pPr>
            <w:r>
              <w:rPr>
                <w:sz w:val="26"/>
                <w:szCs w:val="26"/>
              </w:rPr>
              <w:t>8.</w:t>
            </w:r>
          </w:p>
        </w:tc>
        <w:tc>
          <w:tcPr>
            <w:tcW w:w="2412" w:type="dxa"/>
          </w:tcPr>
          <w:p w:rsidR="00445059" w:rsidRDefault="00A83491" w:rsidP="00A83491">
            <w:pPr>
              <w:jc w:val="center"/>
              <w:rPr>
                <w:bCs/>
                <w:sz w:val="26"/>
                <w:szCs w:val="26"/>
              </w:rPr>
            </w:pPr>
            <w:proofErr w:type="spellStart"/>
            <w:r w:rsidRPr="003C65B3">
              <w:rPr>
                <w:bCs/>
                <w:sz w:val="26"/>
                <w:szCs w:val="26"/>
              </w:rPr>
              <w:t>Балабин</w:t>
            </w:r>
            <w:proofErr w:type="spellEnd"/>
            <w:r w:rsidRPr="003C65B3">
              <w:rPr>
                <w:bCs/>
                <w:sz w:val="26"/>
                <w:szCs w:val="26"/>
              </w:rPr>
              <w:t xml:space="preserve"> </w:t>
            </w:r>
          </w:p>
          <w:p w:rsidR="00445059" w:rsidRDefault="00A83491" w:rsidP="00A83491">
            <w:pPr>
              <w:jc w:val="center"/>
              <w:rPr>
                <w:bCs/>
                <w:sz w:val="26"/>
                <w:szCs w:val="26"/>
              </w:rPr>
            </w:pPr>
            <w:r w:rsidRPr="003C65B3">
              <w:rPr>
                <w:bCs/>
                <w:sz w:val="26"/>
                <w:szCs w:val="26"/>
              </w:rPr>
              <w:t xml:space="preserve">Юрий </w:t>
            </w:r>
          </w:p>
          <w:p w:rsidR="00A83491" w:rsidRPr="003C65B3" w:rsidRDefault="00A83491" w:rsidP="00A83491">
            <w:pPr>
              <w:jc w:val="center"/>
              <w:rPr>
                <w:bCs/>
                <w:sz w:val="26"/>
                <w:szCs w:val="26"/>
              </w:rPr>
            </w:pPr>
            <w:r w:rsidRPr="003C65B3">
              <w:rPr>
                <w:bCs/>
                <w:sz w:val="26"/>
                <w:szCs w:val="26"/>
              </w:rPr>
              <w:t>Иванович</w:t>
            </w:r>
          </w:p>
        </w:tc>
        <w:tc>
          <w:tcPr>
            <w:tcW w:w="5700" w:type="dxa"/>
          </w:tcPr>
          <w:p w:rsidR="00A83491" w:rsidRPr="00A83491" w:rsidRDefault="00A83491" w:rsidP="00A2289C">
            <w:pPr>
              <w:jc w:val="both"/>
              <w:rPr>
                <w:sz w:val="26"/>
                <w:szCs w:val="26"/>
              </w:rPr>
            </w:pPr>
            <w:r w:rsidRPr="00A83491">
              <w:rPr>
                <w:sz w:val="26"/>
                <w:szCs w:val="26"/>
              </w:rPr>
              <w:t>электромонтер-</w:t>
            </w:r>
            <w:proofErr w:type="spellStart"/>
            <w:r w:rsidRPr="00A83491">
              <w:rPr>
                <w:sz w:val="26"/>
                <w:szCs w:val="26"/>
              </w:rPr>
              <w:t>релейщик</w:t>
            </w:r>
            <w:proofErr w:type="spellEnd"/>
            <w:r w:rsidRPr="00A83491">
              <w:rPr>
                <w:sz w:val="26"/>
                <w:szCs w:val="26"/>
              </w:rPr>
              <w:t xml:space="preserve"> 6 разряда производственной службы релейной защиты и автоматики открытого акционерного общества </w:t>
            </w:r>
            <w:r w:rsidR="00A2289C">
              <w:rPr>
                <w:sz w:val="26"/>
                <w:szCs w:val="26"/>
              </w:rPr>
              <w:t>«</w:t>
            </w:r>
            <w:r w:rsidRPr="00A83491">
              <w:rPr>
                <w:sz w:val="26"/>
                <w:szCs w:val="26"/>
              </w:rPr>
              <w:t xml:space="preserve">Югорская территориальная энергетическая компания </w:t>
            </w:r>
            <w:r w:rsidR="00A2289C">
              <w:rPr>
                <w:sz w:val="26"/>
                <w:szCs w:val="26"/>
              </w:rPr>
              <w:t>–</w:t>
            </w:r>
            <w:r w:rsidRPr="00A83491">
              <w:rPr>
                <w:sz w:val="26"/>
                <w:szCs w:val="26"/>
              </w:rPr>
              <w:t xml:space="preserve"> Когалым</w:t>
            </w:r>
            <w:r w:rsidR="00A2289C">
              <w:rPr>
                <w:sz w:val="26"/>
                <w:szCs w:val="26"/>
              </w:rPr>
              <w:t>»</w:t>
            </w:r>
          </w:p>
        </w:tc>
      </w:tr>
      <w:tr w:rsidR="00A83491" w:rsidRPr="009615A5" w:rsidTr="008F2A46">
        <w:tc>
          <w:tcPr>
            <w:tcW w:w="785" w:type="dxa"/>
          </w:tcPr>
          <w:p w:rsidR="00A83491" w:rsidRDefault="00A83491" w:rsidP="00A83491">
            <w:pPr>
              <w:jc w:val="center"/>
              <w:rPr>
                <w:sz w:val="26"/>
                <w:szCs w:val="26"/>
              </w:rPr>
            </w:pPr>
            <w:r>
              <w:rPr>
                <w:sz w:val="26"/>
                <w:szCs w:val="26"/>
              </w:rPr>
              <w:t>9.</w:t>
            </w:r>
          </w:p>
        </w:tc>
        <w:tc>
          <w:tcPr>
            <w:tcW w:w="2412" w:type="dxa"/>
          </w:tcPr>
          <w:p w:rsidR="00445059" w:rsidRDefault="00A83491" w:rsidP="00A83491">
            <w:pPr>
              <w:jc w:val="center"/>
              <w:rPr>
                <w:bCs/>
                <w:sz w:val="26"/>
                <w:szCs w:val="26"/>
              </w:rPr>
            </w:pPr>
            <w:r w:rsidRPr="003C65B3">
              <w:rPr>
                <w:bCs/>
                <w:sz w:val="26"/>
                <w:szCs w:val="26"/>
              </w:rPr>
              <w:t xml:space="preserve">Балахнина </w:t>
            </w:r>
          </w:p>
          <w:p w:rsidR="00A83491" w:rsidRPr="003C65B3" w:rsidRDefault="00A83491" w:rsidP="00A83491">
            <w:pPr>
              <w:jc w:val="center"/>
              <w:rPr>
                <w:bCs/>
                <w:sz w:val="26"/>
                <w:szCs w:val="26"/>
              </w:rPr>
            </w:pPr>
            <w:proofErr w:type="spellStart"/>
            <w:r w:rsidRPr="003C65B3">
              <w:rPr>
                <w:bCs/>
                <w:sz w:val="26"/>
                <w:szCs w:val="26"/>
              </w:rPr>
              <w:t>Радмила</w:t>
            </w:r>
            <w:proofErr w:type="spellEnd"/>
            <w:r w:rsidRPr="003C65B3">
              <w:rPr>
                <w:bCs/>
                <w:sz w:val="26"/>
                <w:szCs w:val="26"/>
              </w:rPr>
              <w:t xml:space="preserve"> Владимировна</w:t>
            </w:r>
          </w:p>
        </w:tc>
        <w:tc>
          <w:tcPr>
            <w:tcW w:w="5700" w:type="dxa"/>
          </w:tcPr>
          <w:p w:rsidR="00A83491" w:rsidRPr="00A83491" w:rsidRDefault="00A83491" w:rsidP="00A83491">
            <w:pPr>
              <w:jc w:val="both"/>
              <w:rPr>
                <w:sz w:val="26"/>
                <w:szCs w:val="26"/>
              </w:rPr>
            </w:pPr>
            <w:r w:rsidRPr="00A83491">
              <w:rPr>
                <w:sz w:val="26"/>
                <w:szCs w:val="26"/>
              </w:rPr>
              <w:t>мастер производственного обучения бюджетного учреждения профессионального образования Ханты-Мансийского автономного округа - Югры "Когалымский политехнический колледж"</w:t>
            </w:r>
          </w:p>
        </w:tc>
      </w:tr>
      <w:tr w:rsidR="00A83491" w:rsidRPr="009615A5" w:rsidTr="008F2A46">
        <w:tc>
          <w:tcPr>
            <w:tcW w:w="785" w:type="dxa"/>
          </w:tcPr>
          <w:p w:rsidR="00A83491" w:rsidRDefault="00A83491" w:rsidP="00A83491">
            <w:pPr>
              <w:jc w:val="center"/>
              <w:rPr>
                <w:sz w:val="26"/>
                <w:szCs w:val="26"/>
              </w:rPr>
            </w:pPr>
            <w:r>
              <w:rPr>
                <w:sz w:val="26"/>
                <w:szCs w:val="26"/>
              </w:rPr>
              <w:t>10.</w:t>
            </w:r>
          </w:p>
        </w:tc>
        <w:tc>
          <w:tcPr>
            <w:tcW w:w="2412" w:type="dxa"/>
          </w:tcPr>
          <w:p w:rsidR="00445059" w:rsidRDefault="00A83491" w:rsidP="00A83491">
            <w:pPr>
              <w:jc w:val="center"/>
              <w:rPr>
                <w:bCs/>
                <w:sz w:val="26"/>
                <w:szCs w:val="26"/>
              </w:rPr>
            </w:pPr>
            <w:proofErr w:type="spellStart"/>
            <w:r w:rsidRPr="003C65B3">
              <w:rPr>
                <w:bCs/>
                <w:sz w:val="26"/>
                <w:szCs w:val="26"/>
              </w:rPr>
              <w:t>Баркар</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Марина Вячеславовна</w:t>
            </w:r>
          </w:p>
        </w:tc>
        <w:tc>
          <w:tcPr>
            <w:tcW w:w="5700" w:type="dxa"/>
          </w:tcPr>
          <w:p w:rsidR="00A83491" w:rsidRPr="00A83491" w:rsidRDefault="00A83491" w:rsidP="00A83491">
            <w:pPr>
              <w:jc w:val="both"/>
              <w:rPr>
                <w:sz w:val="26"/>
                <w:szCs w:val="26"/>
              </w:rPr>
            </w:pPr>
            <w:r w:rsidRPr="00A83491">
              <w:rPr>
                <w:sz w:val="26"/>
                <w:szCs w:val="26"/>
              </w:rPr>
              <w:t>ведущий экономист муниципального бюджетного учреждения "Коммунспецавтотехника"</w:t>
            </w:r>
          </w:p>
        </w:tc>
      </w:tr>
      <w:tr w:rsidR="00A83491" w:rsidRPr="009615A5" w:rsidTr="008F2A46">
        <w:tc>
          <w:tcPr>
            <w:tcW w:w="785" w:type="dxa"/>
          </w:tcPr>
          <w:p w:rsidR="00A83491" w:rsidRDefault="00A83491" w:rsidP="00A83491">
            <w:pPr>
              <w:jc w:val="center"/>
              <w:rPr>
                <w:sz w:val="26"/>
                <w:szCs w:val="26"/>
              </w:rPr>
            </w:pPr>
            <w:r>
              <w:rPr>
                <w:sz w:val="26"/>
                <w:szCs w:val="26"/>
              </w:rPr>
              <w:t>11.</w:t>
            </w:r>
          </w:p>
        </w:tc>
        <w:tc>
          <w:tcPr>
            <w:tcW w:w="2412" w:type="dxa"/>
          </w:tcPr>
          <w:p w:rsidR="00445059" w:rsidRDefault="00A83491" w:rsidP="00A83491">
            <w:pPr>
              <w:jc w:val="center"/>
              <w:rPr>
                <w:bCs/>
                <w:sz w:val="26"/>
                <w:szCs w:val="26"/>
              </w:rPr>
            </w:pPr>
            <w:r w:rsidRPr="003C65B3">
              <w:rPr>
                <w:bCs/>
                <w:sz w:val="26"/>
                <w:szCs w:val="26"/>
              </w:rPr>
              <w:t xml:space="preserve">Билык </w:t>
            </w:r>
          </w:p>
          <w:p w:rsidR="00445059" w:rsidRDefault="00A83491" w:rsidP="00A83491">
            <w:pPr>
              <w:jc w:val="center"/>
              <w:rPr>
                <w:bCs/>
                <w:sz w:val="26"/>
                <w:szCs w:val="26"/>
              </w:rPr>
            </w:pPr>
            <w:r w:rsidRPr="003C65B3">
              <w:rPr>
                <w:bCs/>
                <w:sz w:val="26"/>
                <w:szCs w:val="26"/>
              </w:rPr>
              <w:t xml:space="preserve">Мария </w:t>
            </w:r>
          </w:p>
          <w:p w:rsidR="00A83491" w:rsidRPr="003C65B3" w:rsidRDefault="00A83491" w:rsidP="00A83491">
            <w:pPr>
              <w:jc w:val="center"/>
              <w:rPr>
                <w:bCs/>
                <w:sz w:val="26"/>
                <w:szCs w:val="26"/>
              </w:rPr>
            </w:pPr>
            <w:r w:rsidRPr="003C65B3">
              <w:rPr>
                <w:bCs/>
                <w:sz w:val="26"/>
                <w:szCs w:val="26"/>
              </w:rPr>
              <w:t>Кирилловна</w:t>
            </w:r>
          </w:p>
        </w:tc>
        <w:tc>
          <w:tcPr>
            <w:tcW w:w="5700" w:type="dxa"/>
          </w:tcPr>
          <w:p w:rsidR="00A83491" w:rsidRPr="00A83491" w:rsidRDefault="00A83491" w:rsidP="00A83491">
            <w:pPr>
              <w:jc w:val="both"/>
              <w:rPr>
                <w:sz w:val="26"/>
                <w:szCs w:val="26"/>
              </w:rPr>
            </w:pPr>
            <w:r w:rsidRPr="00A83491">
              <w:rPr>
                <w:sz w:val="26"/>
                <w:szCs w:val="26"/>
              </w:rPr>
              <w:t>киномеханик муниципального автономного учреждения "Культурно-досуговый комплекс "Янтарь"</w:t>
            </w:r>
          </w:p>
        </w:tc>
      </w:tr>
      <w:tr w:rsidR="00A83491" w:rsidRPr="009615A5" w:rsidTr="008F2A46">
        <w:tc>
          <w:tcPr>
            <w:tcW w:w="785" w:type="dxa"/>
          </w:tcPr>
          <w:p w:rsidR="00A83491" w:rsidRDefault="00A83491" w:rsidP="00A83491">
            <w:pPr>
              <w:jc w:val="center"/>
              <w:rPr>
                <w:sz w:val="26"/>
                <w:szCs w:val="26"/>
              </w:rPr>
            </w:pPr>
            <w:r>
              <w:rPr>
                <w:sz w:val="26"/>
                <w:szCs w:val="26"/>
              </w:rPr>
              <w:t>12.</w:t>
            </w:r>
          </w:p>
        </w:tc>
        <w:tc>
          <w:tcPr>
            <w:tcW w:w="2412" w:type="dxa"/>
          </w:tcPr>
          <w:p w:rsidR="00A83491" w:rsidRPr="003C65B3" w:rsidRDefault="00A83491" w:rsidP="00A83491">
            <w:pPr>
              <w:jc w:val="center"/>
              <w:rPr>
                <w:bCs/>
                <w:sz w:val="26"/>
                <w:szCs w:val="26"/>
              </w:rPr>
            </w:pPr>
            <w:r w:rsidRPr="003C65B3">
              <w:rPr>
                <w:bCs/>
                <w:sz w:val="26"/>
                <w:szCs w:val="26"/>
              </w:rPr>
              <w:t>Бирюкова Светлана Александровна</w:t>
            </w:r>
          </w:p>
        </w:tc>
        <w:tc>
          <w:tcPr>
            <w:tcW w:w="5700" w:type="dxa"/>
          </w:tcPr>
          <w:p w:rsidR="00A83491" w:rsidRPr="00A83491" w:rsidRDefault="00A83491" w:rsidP="00A83491">
            <w:pPr>
              <w:jc w:val="both"/>
              <w:rPr>
                <w:sz w:val="26"/>
                <w:szCs w:val="26"/>
              </w:rPr>
            </w:pPr>
            <w:r w:rsidRPr="00A83491">
              <w:rPr>
                <w:sz w:val="26"/>
                <w:szCs w:val="26"/>
              </w:rPr>
              <w:t>заведующий муниципальным бюджетным дошкольным образовательным учреждением детским садом "Родничок"</w:t>
            </w:r>
          </w:p>
        </w:tc>
      </w:tr>
      <w:tr w:rsidR="00A83491" w:rsidRPr="009615A5" w:rsidTr="008F2A46">
        <w:tc>
          <w:tcPr>
            <w:tcW w:w="785" w:type="dxa"/>
          </w:tcPr>
          <w:p w:rsidR="00A83491" w:rsidRDefault="00A83491" w:rsidP="00A83491">
            <w:pPr>
              <w:jc w:val="center"/>
              <w:rPr>
                <w:sz w:val="26"/>
                <w:szCs w:val="26"/>
              </w:rPr>
            </w:pPr>
            <w:r>
              <w:rPr>
                <w:sz w:val="26"/>
                <w:szCs w:val="26"/>
              </w:rPr>
              <w:t>13.</w:t>
            </w:r>
          </w:p>
        </w:tc>
        <w:tc>
          <w:tcPr>
            <w:tcW w:w="2412" w:type="dxa"/>
          </w:tcPr>
          <w:p w:rsidR="00445059" w:rsidRDefault="00A83491" w:rsidP="00A83491">
            <w:pPr>
              <w:jc w:val="center"/>
              <w:rPr>
                <w:bCs/>
                <w:sz w:val="26"/>
                <w:szCs w:val="26"/>
              </w:rPr>
            </w:pPr>
            <w:r w:rsidRPr="003C65B3">
              <w:rPr>
                <w:bCs/>
                <w:sz w:val="26"/>
                <w:szCs w:val="26"/>
              </w:rPr>
              <w:t xml:space="preserve">Блок </w:t>
            </w:r>
          </w:p>
          <w:p w:rsidR="00445059" w:rsidRDefault="00A83491" w:rsidP="00A83491">
            <w:pPr>
              <w:jc w:val="center"/>
              <w:rPr>
                <w:bCs/>
                <w:sz w:val="26"/>
                <w:szCs w:val="26"/>
              </w:rPr>
            </w:pPr>
            <w:r w:rsidRPr="003C65B3">
              <w:rPr>
                <w:bCs/>
                <w:sz w:val="26"/>
                <w:szCs w:val="26"/>
              </w:rPr>
              <w:t xml:space="preserve">Илья </w:t>
            </w:r>
          </w:p>
          <w:p w:rsidR="00A83491" w:rsidRPr="003C65B3" w:rsidRDefault="00A83491" w:rsidP="00A83491">
            <w:pPr>
              <w:jc w:val="center"/>
              <w:rPr>
                <w:bCs/>
                <w:sz w:val="26"/>
                <w:szCs w:val="26"/>
              </w:rPr>
            </w:pPr>
            <w:r w:rsidRPr="003C65B3">
              <w:rPr>
                <w:bCs/>
                <w:sz w:val="26"/>
                <w:szCs w:val="26"/>
              </w:rPr>
              <w:t>Леонидович</w:t>
            </w:r>
          </w:p>
        </w:tc>
        <w:tc>
          <w:tcPr>
            <w:tcW w:w="5700" w:type="dxa"/>
          </w:tcPr>
          <w:p w:rsidR="00A83491" w:rsidRPr="00A83491" w:rsidRDefault="00A83491" w:rsidP="00A83491">
            <w:pPr>
              <w:jc w:val="both"/>
              <w:rPr>
                <w:color w:val="000000"/>
                <w:sz w:val="26"/>
                <w:szCs w:val="26"/>
              </w:rPr>
            </w:pPr>
            <w:r w:rsidRPr="00A83491">
              <w:rPr>
                <w:color w:val="000000"/>
                <w:sz w:val="26"/>
                <w:szCs w:val="26"/>
              </w:rPr>
              <w:t>директор филиала - главный врач Общества с ограниченной ответственностью "Институт управления медицинскими рисками и оптимизации страхования (ООО "МЕДИС") филиал в городе Когалым.</w:t>
            </w:r>
          </w:p>
        </w:tc>
      </w:tr>
      <w:tr w:rsidR="00A83491" w:rsidRPr="009615A5" w:rsidTr="008F2A46">
        <w:tc>
          <w:tcPr>
            <w:tcW w:w="785" w:type="dxa"/>
          </w:tcPr>
          <w:p w:rsidR="00A83491" w:rsidRDefault="00A83491" w:rsidP="00A83491">
            <w:pPr>
              <w:jc w:val="center"/>
              <w:rPr>
                <w:sz w:val="26"/>
                <w:szCs w:val="26"/>
              </w:rPr>
            </w:pPr>
            <w:r>
              <w:rPr>
                <w:sz w:val="26"/>
                <w:szCs w:val="26"/>
              </w:rPr>
              <w:t>14.</w:t>
            </w:r>
          </w:p>
        </w:tc>
        <w:tc>
          <w:tcPr>
            <w:tcW w:w="2412" w:type="dxa"/>
          </w:tcPr>
          <w:p w:rsidR="00445059" w:rsidRDefault="00A83491" w:rsidP="00A83491">
            <w:pPr>
              <w:jc w:val="center"/>
              <w:rPr>
                <w:bCs/>
                <w:sz w:val="26"/>
                <w:szCs w:val="26"/>
              </w:rPr>
            </w:pPr>
            <w:r w:rsidRPr="003C65B3">
              <w:rPr>
                <w:bCs/>
                <w:sz w:val="26"/>
                <w:szCs w:val="26"/>
              </w:rPr>
              <w:t xml:space="preserve">Бойчук </w:t>
            </w:r>
          </w:p>
          <w:p w:rsidR="00445059" w:rsidRDefault="00A83491" w:rsidP="00A83491">
            <w:pPr>
              <w:jc w:val="center"/>
              <w:rPr>
                <w:bCs/>
                <w:sz w:val="26"/>
                <w:szCs w:val="26"/>
              </w:rPr>
            </w:pPr>
            <w:r w:rsidRPr="003C65B3">
              <w:rPr>
                <w:bCs/>
                <w:sz w:val="26"/>
                <w:szCs w:val="26"/>
              </w:rPr>
              <w:t xml:space="preserve">Татьяна </w:t>
            </w:r>
          </w:p>
          <w:p w:rsidR="00A83491" w:rsidRPr="003C65B3" w:rsidRDefault="00A83491" w:rsidP="00A83491">
            <w:pPr>
              <w:jc w:val="center"/>
              <w:rPr>
                <w:bCs/>
                <w:sz w:val="26"/>
                <w:szCs w:val="26"/>
              </w:rPr>
            </w:pPr>
            <w:r w:rsidRPr="003C65B3">
              <w:rPr>
                <w:bCs/>
                <w:sz w:val="26"/>
                <w:szCs w:val="26"/>
              </w:rPr>
              <w:t>Петровна</w:t>
            </w:r>
          </w:p>
        </w:tc>
        <w:tc>
          <w:tcPr>
            <w:tcW w:w="5700" w:type="dxa"/>
          </w:tcPr>
          <w:p w:rsidR="00A83491" w:rsidRPr="00A83491" w:rsidRDefault="00A83491" w:rsidP="00A83491">
            <w:pPr>
              <w:jc w:val="both"/>
              <w:rPr>
                <w:sz w:val="26"/>
                <w:szCs w:val="26"/>
              </w:rPr>
            </w:pPr>
            <w:r w:rsidRPr="00A83491">
              <w:rPr>
                <w:sz w:val="26"/>
                <w:szCs w:val="26"/>
              </w:rPr>
              <w:t>специалист-эксперт отдела организационно-педагогической деятельности управления образования Администрации города Когалыма</w:t>
            </w:r>
          </w:p>
        </w:tc>
      </w:tr>
      <w:tr w:rsidR="00A83491" w:rsidRPr="009615A5" w:rsidTr="008F2A46">
        <w:tc>
          <w:tcPr>
            <w:tcW w:w="785" w:type="dxa"/>
          </w:tcPr>
          <w:p w:rsidR="00A83491" w:rsidRPr="007974E2" w:rsidRDefault="00A83491" w:rsidP="00A83491">
            <w:pPr>
              <w:jc w:val="center"/>
              <w:rPr>
                <w:sz w:val="26"/>
                <w:szCs w:val="26"/>
              </w:rPr>
            </w:pPr>
            <w:r>
              <w:rPr>
                <w:sz w:val="26"/>
                <w:szCs w:val="26"/>
              </w:rPr>
              <w:t>15.</w:t>
            </w:r>
          </w:p>
        </w:tc>
        <w:tc>
          <w:tcPr>
            <w:tcW w:w="2412" w:type="dxa"/>
          </w:tcPr>
          <w:p w:rsidR="00A83491" w:rsidRPr="003C65B3" w:rsidRDefault="00A83491" w:rsidP="00A83491">
            <w:pPr>
              <w:jc w:val="center"/>
              <w:rPr>
                <w:bCs/>
                <w:sz w:val="26"/>
                <w:szCs w:val="26"/>
              </w:rPr>
            </w:pPr>
            <w:proofErr w:type="spellStart"/>
            <w:r w:rsidRPr="003C65B3">
              <w:rPr>
                <w:bCs/>
                <w:sz w:val="26"/>
                <w:szCs w:val="26"/>
              </w:rPr>
              <w:t>Будиловская</w:t>
            </w:r>
            <w:proofErr w:type="spellEnd"/>
            <w:r w:rsidRPr="003C65B3">
              <w:rPr>
                <w:bCs/>
                <w:sz w:val="26"/>
                <w:szCs w:val="26"/>
              </w:rPr>
              <w:t xml:space="preserve"> Наталия Васильевна</w:t>
            </w:r>
          </w:p>
        </w:tc>
        <w:tc>
          <w:tcPr>
            <w:tcW w:w="5700" w:type="dxa"/>
            <w:vAlign w:val="bottom"/>
          </w:tcPr>
          <w:p w:rsidR="00A83491" w:rsidRPr="00A83491" w:rsidRDefault="00A83491" w:rsidP="00A83491">
            <w:pPr>
              <w:jc w:val="both"/>
              <w:rPr>
                <w:sz w:val="26"/>
                <w:szCs w:val="26"/>
              </w:rPr>
            </w:pPr>
            <w:r w:rsidRPr="00A83491">
              <w:rPr>
                <w:sz w:val="26"/>
                <w:szCs w:val="26"/>
              </w:rPr>
              <w:t>врач анестезиолог-реаниматолог отделения анестезиологии–реанимации бюджетного учреждения Ханты-Мансийского автономного округа – Югры «Когалымская городская больница»</w:t>
            </w:r>
          </w:p>
        </w:tc>
      </w:tr>
      <w:tr w:rsidR="00A83491" w:rsidRPr="009615A5" w:rsidTr="008F2A46">
        <w:tc>
          <w:tcPr>
            <w:tcW w:w="785" w:type="dxa"/>
          </w:tcPr>
          <w:p w:rsidR="00A83491" w:rsidRDefault="00A83491" w:rsidP="00A83491">
            <w:pPr>
              <w:jc w:val="center"/>
              <w:rPr>
                <w:sz w:val="26"/>
                <w:szCs w:val="26"/>
              </w:rPr>
            </w:pPr>
            <w:r>
              <w:rPr>
                <w:sz w:val="26"/>
                <w:szCs w:val="26"/>
              </w:rPr>
              <w:t>16.</w:t>
            </w:r>
          </w:p>
        </w:tc>
        <w:tc>
          <w:tcPr>
            <w:tcW w:w="2412" w:type="dxa"/>
          </w:tcPr>
          <w:p w:rsidR="00445059" w:rsidRDefault="00A83491" w:rsidP="00A83491">
            <w:pPr>
              <w:jc w:val="center"/>
              <w:rPr>
                <w:bCs/>
                <w:sz w:val="26"/>
                <w:szCs w:val="26"/>
              </w:rPr>
            </w:pPr>
            <w:r w:rsidRPr="003C65B3">
              <w:rPr>
                <w:bCs/>
                <w:sz w:val="26"/>
                <w:szCs w:val="26"/>
              </w:rPr>
              <w:t>Буков</w:t>
            </w:r>
          </w:p>
          <w:p w:rsidR="00A83491" w:rsidRPr="003C65B3" w:rsidRDefault="00A83491" w:rsidP="00A83491">
            <w:pPr>
              <w:jc w:val="center"/>
              <w:rPr>
                <w:bCs/>
                <w:sz w:val="26"/>
                <w:szCs w:val="26"/>
              </w:rPr>
            </w:pPr>
            <w:r w:rsidRPr="003C65B3">
              <w:rPr>
                <w:bCs/>
                <w:sz w:val="26"/>
                <w:szCs w:val="26"/>
              </w:rPr>
              <w:t xml:space="preserve"> Владимир Вячеславович</w:t>
            </w:r>
          </w:p>
        </w:tc>
        <w:tc>
          <w:tcPr>
            <w:tcW w:w="5700" w:type="dxa"/>
          </w:tcPr>
          <w:p w:rsidR="00A83491" w:rsidRPr="00A83491" w:rsidRDefault="00A83491" w:rsidP="00A83491">
            <w:pPr>
              <w:jc w:val="both"/>
              <w:rPr>
                <w:sz w:val="26"/>
                <w:szCs w:val="26"/>
              </w:rPr>
            </w:pPr>
            <w:r w:rsidRPr="00A83491">
              <w:rPr>
                <w:sz w:val="26"/>
                <w:szCs w:val="26"/>
              </w:rPr>
              <w:t>водитель транспортного цеха общества с</w:t>
            </w:r>
            <w:r w:rsidR="00A2289C">
              <w:rPr>
                <w:sz w:val="26"/>
                <w:szCs w:val="26"/>
              </w:rPr>
              <w:t xml:space="preserve"> ограниченной ответственностью «</w:t>
            </w:r>
            <w:r w:rsidRPr="00A83491">
              <w:rPr>
                <w:sz w:val="26"/>
                <w:szCs w:val="26"/>
              </w:rPr>
              <w:t>Конц</w:t>
            </w:r>
            <w:r w:rsidR="00A2289C">
              <w:rPr>
                <w:sz w:val="26"/>
                <w:szCs w:val="26"/>
              </w:rPr>
              <w:t>ессионная Коммунальная Компания»</w:t>
            </w:r>
            <w:bookmarkStart w:id="1" w:name="_GoBack"/>
            <w:bookmarkEnd w:id="1"/>
          </w:p>
        </w:tc>
      </w:tr>
      <w:tr w:rsidR="00A83491" w:rsidRPr="009615A5" w:rsidTr="008F2A46">
        <w:tc>
          <w:tcPr>
            <w:tcW w:w="785" w:type="dxa"/>
          </w:tcPr>
          <w:p w:rsidR="00A83491" w:rsidRDefault="00A83491" w:rsidP="00A83491">
            <w:pPr>
              <w:jc w:val="center"/>
              <w:rPr>
                <w:sz w:val="26"/>
                <w:szCs w:val="26"/>
              </w:rPr>
            </w:pPr>
            <w:r>
              <w:rPr>
                <w:sz w:val="26"/>
                <w:szCs w:val="26"/>
              </w:rPr>
              <w:t>17.</w:t>
            </w:r>
          </w:p>
        </w:tc>
        <w:tc>
          <w:tcPr>
            <w:tcW w:w="2412" w:type="dxa"/>
          </w:tcPr>
          <w:p w:rsidR="00445059" w:rsidRDefault="00A83491" w:rsidP="00A83491">
            <w:pPr>
              <w:jc w:val="center"/>
              <w:rPr>
                <w:bCs/>
                <w:sz w:val="26"/>
                <w:szCs w:val="26"/>
              </w:rPr>
            </w:pPr>
            <w:r w:rsidRPr="003C65B3">
              <w:rPr>
                <w:bCs/>
                <w:sz w:val="26"/>
                <w:szCs w:val="26"/>
              </w:rPr>
              <w:t xml:space="preserve">Булатов </w:t>
            </w:r>
          </w:p>
          <w:p w:rsidR="00A83491" w:rsidRPr="003C65B3" w:rsidRDefault="00A83491" w:rsidP="00A83491">
            <w:pPr>
              <w:jc w:val="center"/>
              <w:rPr>
                <w:bCs/>
                <w:sz w:val="26"/>
                <w:szCs w:val="26"/>
              </w:rPr>
            </w:pPr>
            <w:r w:rsidRPr="003C65B3">
              <w:rPr>
                <w:bCs/>
                <w:sz w:val="26"/>
                <w:szCs w:val="26"/>
              </w:rPr>
              <w:t xml:space="preserve">Руслан </w:t>
            </w:r>
            <w:proofErr w:type="spellStart"/>
            <w:r w:rsidRPr="003C65B3">
              <w:rPr>
                <w:bCs/>
                <w:sz w:val="26"/>
                <w:szCs w:val="26"/>
              </w:rPr>
              <w:t>Абдуллович</w:t>
            </w:r>
            <w:proofErr w:type="spellEnd"/>
          </w:p>
        </w:tc>
        <w:tc>
          <w:tcPr>
            <w:tcW w:w="5700" w:type="dxa"/>
          </w:tcPr>
          <w:p w:rsidR="00A83491" w:rsidRPr="00A83491" w:rsidRDefault="00A83491" w:rsidP="00A83491">
            <w:pPr>
              <w:jc w:val="both"/>
              <w:rPr>
                <w:sz w:val="26"/>
                <w:szCs w:val="26"/>
              </w:rPr>
            </w:pPr>
            <w:r w:rsidRPr="00A83491">
              <w:rPr>
                <w:sz w:val="26"/>
                <w:szCs w:val="26"/>
              </w:rPr>
              <w:t xml:space="preserve">заместитель начальника-начальник отделения дознания отдела надзорной деятельности (по </w:t>
            </w:r>
            <w:proofErr w:type="spellStart"/>
            <w:r w:rsidRPr="00A83491">
              <w:rPr>
                <w:sz w:val="26"/>
                <w:szCs w:val="26"/>
              </w:rPr>
              <w:t>г.Когалыму</w:t>
            </w:r>
            <w:proofErr w:type="spellEnd"/>
            <w:r w:rsidRPr="00A83491">
              <w:rPr>
                <w:sz w:val="26"/>
                <w:szCs w:val="26"/>
              </w:rPr>
              <w:t>) Управления дозорной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подполковник внутренней службы</w:t>
            </w:r>
          </w:p>
        </w:tc>
      </w:tr>
      <w:tr w:rsidR="00A83491" w:rsidRPr="009615A5" w:rsidTr="008F2A46">
        <w:tc>
          <w:tcPr>
            <w:tcW w:w="785" w:type="dxa"/>
          </w:tcPr>
          <w:p w:rsidR="00A83491" w:rsidRDefault="00A83491" w:rsidP="00A83491">
            <w:pPr>
              <w:jc w:val="center"/>
              <w:rPr>
                <w:sz w:val="26"/>
                <w:szCs w:val="26"/>
              </w:rPr>
            </w:pPr>
            <w:r>
              <w:rPr>
                <w:sz w:val="26"/>
                <w:szCs w:val="26"/>
              </w:rPr>
              <w:t>18.</w:t>
            </w:r>
          </w:p>
        </w:tc>
        <w:tc>
          <w:tcPr>
            <w:tcW w:w="2412" w:type="dxa"/>
          </w:tcPr>
          <w:p w:rsidR="00445059" w:rsidRDefault="00A83491" w:rsidP="00A83491">
            <w:pPr>
              <w:jc w:val="center"/>
              <w:rPr>
                <w:bCs/>
                <w:sz w:val="26"/>
                <w:szCs w:val="26"/>
              </w:rPr>
            </w:pPr>
            <w:r w:rsidRPr="003C65B3">
              <w:rPr>
                <w:bCs/>
                <w:sz w:val="26"/>
                <w:szCs w:val="26"/>
              </w:rPr>
              <w:t xml:space="preserve">Вандышева </w:t>
            </w:r>
          </w:p>
          <w:p w:rsidR="00A83491" w:rsidRPr="003C65B3" w:rsidRDefault="00A83491" w:rsidP="00A83491">
            <w:pPr>
              <w:jc w:val="center"/>
              <w:rPr>
                <w:bCs/>
                <w:sz w:val="26"/>
                <w:szCs w:val="26"/>
              </w:rPr>
            </w:pPr>
            <w:r w:rsidRPr="003C65B3">
              <w:rPr>
                <w:bCs/>
                <w:sz w:val="26"/>
                <w:szCs w:val="26"/>
              </w:rPr>
              <w:t>Галина Ивановна</w:t>
            </w:r>
          </w:p>
        </w:tc>
        <w:tc>
          <w:tcPr>
            <w:tcW w:w="5700" w:type="dxa"/>
          </w:tcPr>
          <w:p w:rsidR="00A83491" w:rsidRPr="00A83491" w:rsidRDefault="00A83491" w:rsidP="00A83491">
            <w:pPr>
              <w:jc w:val="both"/>
              <w:rPr>
                <w:sz w:val="26"/>
                <w:szCs w:val="26"/>
              </w:rPr>
            </w:pPr>
            <w:r w:rsidRPr="00A83491">
              <w:rPr>
                <w:sz w:val="26"/>
                <w:szCs w:val="26"/>
              </w:rPr>
              <w:t>заведующий информационно-аналитическим отделом центральной городской библиотеки муниципального бюджетного учреждения "Централизованная библиотечная система"</w:t>
            </w:r>
          </w:p>
        </w:tc>
      </w:tr>
      <w:tr w:rsidR="00A83491" w:rsidRPr="009615A5" w:rsidTr="008F2A46">
        <w:tc>
          <w:tcPr>
            <w:tcW w:w="785" w:type="dxa"/>
          </w:tcPr>
          <w:p w:rsidR="00A83491" w:rsidRDefault="00A83491" w:rsidP="00A83491">
            <w:pPr>
              <w:jc w:val="center"/>
              <w:rPr>
                <w:sz w:val="26"/>
                <w:szCs w:val="26"/>
              </w:rPr>
            </w:pPr>
            <w:r>
              <w:rPr>
                <w:sz w:val="26"/>
                <w:szCs w:val="26"/>
              </w:rPr>
              <w:t>19.</w:t>
            </w:r>
          </w:p>
        </w:tc>
        <w:tc>
          <w:tcPr>
            <w:tcW w:w="2412" w:type="dxa"/>
          </w:tcPr>
          <w:p w:rsidR="00445059" w:rsidRDefault="00A83491" w:rsidP="00A83491">
            <w:pPr>
              <w:jc w:val="center"/>
              <w:rPr>
                <w:bCs/>
                <w:sz w:val="26"/>
                <w:szCs w:val="26"/>
              </w:rPr>
            </w:pPr>
            <w:r w:rsidRPr="003C65B3">
              <w:rPr>
                <w:bCs/>
                <w:sz w:val="26"/>
                <w:szCs w:val="26"/>
              </w:rPr>
              <w:t xml:space="preserve">Варламова </w:t>
            </w:r>
          </w:p>
          <w:p w:rsidR="00A83491" w:rsidRPr="003C65B3" w:rsidRDefault="00A83491" w:rsidP="00A83491">
            <w:pPr>
              <w:jc w:val="center"/>
              <w:rPr>
                <w:bCs/>
                <w:sz w:val="26"/>
                <w:szCs w:val="26"/>
              </w:rPr>
            </w:pPr>
            <w:r w:rsidRPr="003C65B3">
              <w:rPr>
                <w:bCs/>
                <w:sz w:val="26"/>
                <w:szCs w:val="26"/>
              </w:rPr>
              <w:t>Татьяна Александровна</w:t>
            </w:r>
          </w:p>
        </w:tc>
        <w:tc>
          <w:tcPr>
            <w:tcW w:w="5700" w:type="dxa"/>
            <w:vAlign w:val="bottom"/>
          </w:tcPr>
          <w:p w:rsidR="00A83491" w:rsidRPr="00A83491" w:rsidRDefault="00A83491" w:rsidP="00A83491">
            <w:pPr>
              <w:jc w:val="both"/>
              <w:rPr>
                <w:sz w:val="26"/>
                <w:szCs w:val="26"/>
              </w:rPr>
            </w:pPr>
            <w:r w:rsidRPr="00A83491">
              <w:rPr>
                <w:sz w:val="26"/>
                <w:szCs w:val="26"/>
              </w:rPr>
              <w:t>врач-терапевт участковый второго терапевтического отделения поликлиники бюджетного учреждения Ханты-Мансийского автономного округа – Югры «Когалымская городская больница»</w:t>
            </w:r>
          </w:p>
        </w:tc>
      </w:tr>
      <w:tr w:rsidR="00A83491" w:rsidRPr="009615A5" w:rsidTr="008F2A46">
        <w:tc>
          <w:tcPr>
            <w:tcW w:w="785" w:type="dxa"/>
          </w:tcPr>
          <w:p w:rsidR="00A83491" w:rsidRDefault="00A83491" w:rsidP="00A83491">
            <w:pPr>
              <w:jc w:val="center"/>
              <w:rPr>
                <w:sz w:val="26"/>
                <w:szCs w:val="26"/>
              </w:rPr>
            </w:pPr>
            <w:r>
              <w:rPr>
                <w:sz w:val="26"/>
                <w:szCs w:val="26"/>
              </w:rPr>
              <w:t>20.</w:t>
            </w:r>
          </w:p>
        </w:tc>
        <w:tc>
          <w:tcPr>
            <w:tcW w:w="2412" w:type="dxa"/>
          </w:tcPr>
          <w:p w:rsidR="00A83491" w:rsidRPr="003C65B3" w:rsidRDefault="00A83491" w:rsidP="00A83491">
            <w:pPr>
              <w:jc w:val="center"/>
              <w:rPr>
                <w:bCs/>
                <w:sz w:val="26"/>
                <w:szCs w:val="26"/>
              </w:rPr>
            </w:pPr>
            <w:r w:rsidRPr="003C65B3">
              <w:rPr>
                <w:bCs/>
                <w:sz w:val="26"/>
                <w:szCs w:val="26"/>
              </w:rPr>
              <w:t xml:space="preserve">Вахрушина Гульнара </w:t>
            </w:r>
            <w:proofErr w:type="spellStart"/>
            <w:r w:rsidRPr="003C65B3">
              <w:rPr>
                <w:bCs/>
                <w:sz w:val="26"/>
                <w:szCs w:val="26"/>
              </w:rPr>
              <w:t>Рафиковна</w:t>
            </w:r>
            <w:proofErr w:type="spellEnd"/>
          </w:p>
        </w:tc>
        <w:tc>
          <w:tcPr>
            <w:tcW w:w="5700" w:type="dxa"/>
            <w:vAlign w:val="bottom"/>
          </w:tcPr>
          <w:p w:rsidR="00A83491" w:rsidRPr="00A83491" w:rsidRDefault="00A83491" w:rsidP="00A83491">
            <w:pPr>
              <w:jc w:val="both"/>
              <w:rPr>
                <w:sz w:val="26"/>
                <w:szCs w:val="26"/>
              </w:rPr>
            </w:pPr>
            <w:r w:rsidRPr="00A83491">
              <w:rPr>
                <w:sz w:val="26"/>
                <w:szCs w:val="26"/>
              </w:rPr>
              <w:t>руководитель коллектива Муниципального автономного учреждения «Культурно-досуговый комплекс «Янтарь»</w:t>
            </w:r>
          </w:p>
        </w:tc>
      </w:tr>
      <w:tr w:rsidR="00A83491" w:rsidRPr="009615A5" w:rsidTr="008F2A46">
        <w:tc>
          <w:tcPr>
            <w:tcW w:w="785" w:type="dxa"/>
          </w:tcPr>
          <w:p w:rsidR="00A83491" w:rsidRDefault="00A83491" w:rsidP="00A83491">
            <w:pPr>
              <w:jc w:val="center"/>
              <w:rPr>
                <w:sz w:val="26"/>
                <w:szCs w:val="26"/>
              </w:rPr>
            </w:pPr>
            <w:r>
              <w:rPr>
                <w:sz w:val="26"/>
                <w:szCs w:val="26"/>
              </w:rPr>
              <w:t>21.</w:t>
            </w:r>
          </w:p>
        </w:tc>
        <w:tc>
          <w:tcPr>
            <w:tcW w:w="2412" w:type="dxa"/>
          </w:tcPr>
          <w:p w:rsidR="00A83491" w:rsidRPr="003C65B3" w:rsidRDefault="00A83491" w:rsidP="00A83491">
            <w:pPr>
              <w:jc w:val="center"/>
              <w:rPr>
                <w:bCs/>
                <w:sz w:val="26"/>
                <w:szCs w:val="26"/>
              </w:rPr>
            </w:pPr>
            <w:proofErr w:type="spellStart"/>
            <w:r w:rsidRPr="003C65B3">
              <w:rPr>
                <w:bCs/>
                <w:sz w:val="26"/>
                <w:szCs w:val="26"/>
              </w:rPr>
              <w:t>Велижанин</w:t>
            </w:r>
            <w:proofErr w:type="spellEnd"/>
            <w:r w:rsidRPr="003C65B3">
              <w:rPr>
                <w:bCs/>
                <w:sz w:val="26"/>
                <w:szCs w:val="26"/>
              </w:rPr>
              <w:t xml:space="preserve"> Николай Викторович</w:t>
            </w:r>
          </w:p>
        </w:tc>
        <w:tc>
          <w:tcPr>
            <w:tcW w:w="5700" w:type="dxa"/>
          </w:tcPr>
          <w:p w:rsidR="00A83491" w:rsidRPr="00A83491" w:rsidRDefault="00A83491" w:rsidP="00A83491">
            <w:pPr>
              <w:jc w:val="both"/>
              <w:rPr>
                <w:sz w:val="26"/>
                <w:szCs w:val="26"/>
              </w:rPr>
            </w:pPr>
            <w:r w:rsidRPr="00A83491">
              <w:rPr>
                <w:sz w:val="26"/>
                <w:szCs w:val="26"/>
              </w:rPr>
              <w:t>директор муниципального бюджетного образовательного учреждения дополнительного образования детей "Детская школа искусств"</w:t>
            </w:r>
          </w:p>
        </w:tc>
      </w:tr>
      <w:tr w:rsidR="00A83491" w:rsidRPr="009615A5" w:rsidTr="008F2A46">
        <w:tc>
          <w:tcPr>
            <w:tcW w:w="785" w:type="dxa"/>
          </w:tcPr>
          <w:p w:rsidR="00A83491" w:rsidRDefault="00A83491" w:rsidP="00A83491">
            <w:pPr>
              <w:jc w:val="center"/>
              <w:rPr>
                <w:sz w:val="26"/>
                <w:szCs w:val="26"/>
              </w:rPr>
            </w:pPr>
            <w:r>
              <w:rPr>
                <w:sz w:val="26"/>
                <w:szCs w:val="26"/>
              </w:rPr>
              <w:t>22.</w:t>
            </w:r>
          </w:p>
        </w:tc>
        <w:tc>
          <w:tcPr>
            <w:tcW w:w="2412" w:type="dxa"/>
          </w:tcPr>
          <w:p w:rsidR="00445059" w:rsidRDefault="00A83491" w:rsidP="00A83491">
            <w:pPr>
              <w:jc w:val="center"/>
              <w:rPr>
                <w:bCs/>
                <w:sz w:val="26"/>
                <w:szCs w:val="26"/>
              </w:rPr>
            </w:pPr>
            <w:r w:rsidRPr="003C65B3">
              <w:rPr>
                <w:bCs/>
                <w:sz w:val="26"/>
                <w:szCs w:val="26"/>
              </w:rPr>
              <w:t xml:space="preserve">Вернигора </w:t>
            </w:r>
          </w:p>
          <w:p w:rsidR="00445059" w:rsidRDefault="00A83491" w:rsidP="00A83491">
            <w:pPr>
              <w:jc w:val="center"/>
              <w:rPr>
                <w:bCs/>
                <w:sz w:val="26"/>
                <w:szCs w:val="26"/>
              </w:rPr>
            </w:pPr>
            <w:r w:rsidRPr="003C65B3">
              <w:rPr>
                <w:bCs/>
                <w:sz w:val="26"/>
                <w:szCs w:val="26"/>
              </w:rPr>
              <w:t>Галина</w:t>
            </w:r>
          </w:p>
          <w:p w:rsidR="00A83491" w:rsidRPr="003C65B3" w:rsidRDefault="00A83491" w:rsidP="00A83491">
            <w:pPr>
              <w:jc w:val="center"/>
              <w:rPr>
                <w:bCs/>
                <w:sz w:val="26"/>
                <w:szCs w:val="26"/>
              </w:rPr>
            </w:pPr>
            <w:r w:rsidRPr="003C65B3">
              <w:rPr>
                <w:bCs/>
                <w:sz w:val="26"/>
                <w:szCs w:val="26"/>
              </w:rPr>
              <w:t xml:space="preserve"> Васильевна</w:t>
            </w:r>
          </w:p>
        </w:tc>
        <w:tc>
          <w:tcPr>
            <w:tcW w:w="5700" w:type="dxa"/>
          </w:tcPr>
          <w:p w:rsidR="00A83491" w:rsidRPr="00A83491" w:rsidRDefault="00A83491" w:rsidP="00A83491">
            <w:pPr>
              <w:jc w:val="both"/>
              <w:rPr>
                <w:color w:val="000000"/>
                <w:sz w:val="26"/>
                <w:szCs w:val="26"/>
              </w:rPr>
            </w:pPr>
            <w:r w:rsidRPr="00A83491">
              <w:rPr>
                <w:color w:val="000000"/>
                <w:sz w:val="26"/>
                <w:szCs w:val="26"/>
              </w:rPr>
              <w:t>воспитатель муниципального бюджетного дошкольного образовательного учреждения центр развития ребёнка-детский сад "</w:t>
            </w:r>
            <w:proofErr w:type="spellStart"/>
            <w:r w:rsidRPr="00A83491">
              <w:rPr>
                <w:color w:val="000000"/>
                <w:sz w:val="26"/>
                <w:szCs w:val="26"/>
              </w:rPr>
              <w:t>Маугли</w:t>
            </w:r>
            <w:proofErr w:type="spellEnd"/>
            <w:r w:rsidRPr="00A83491">
              <w:rPr>
                <w:color w:val="000000"/>
                <w:sz w:val="26"/>
                <w:szCs w:val="26"/>
              </w:rPr>
              <w:t>"</w:t>
            </w:r>
          </w:p>
        </w:tc>
      </w:tr>
      <w:tr w:rsidR="00A83491" w:rsidRPr="009615A5" w:rsidTr="008F2A46">
        <w:tc>
          <w:tcPr>
            <w:tcW w:w="785" w:type="dxa"/>
          </w:tcPr>
          <w:p w:rsidR="00A83491" w:rsidRDefault="00A83491" w:rsidP="00A83491">
            <w:pPr>
              <w:jc w:val="center"/>
              <w:rPr>
                <w:sz w:val="26"/>
                <w:szCs w:val="26"/>
              </w:rPr>
            </w:pPr>
            <w:r>
              <w:rPr>
                <w:sz w:val="26"/>
                <w:szCs w:val="26"/>
              </w:rPr>
              <w:t>23.</w:t>
            </w:r>
          </w:p>
        </w:tc>
        <w:tc>
          <w:tcPr>
            <w:tcW w:w="2412" w:type="dxa"/>
          </w:tcPr>
          <w:p w:rsidR="00A83491" w:rsidRPr="003C65B3" w:rsidRDefault="00A83491" w:rsidP="00A83491">
            <w:pPr>
              <w:jc w:val="center"/>
              <w:rPr>
                <w:bCs/>
                <w:sz w:val="26"/>
                <w:szCs w:val="26"/>
              </w:rPr>
            </w:pPr>
            <w:r w:rsidRPr="003C65B3">
              <w:rPr>
                <w:bCs/>
                <w:sz w:val="26"/>
                <w:szCs w:val="26"/>
              </w:rPr>
              <w:t>Виноградов Константин Евгеньевич</w:t>
            </w:r>
          </w:p>
        </w:tc>
        <w:tc>
          <w:tcPr>
            <w:tcW w:w="5700" w:type="dxa"/>
          </w:tcPr>
          <w:p w:rsidR="00A83491" w:rsidRPr="00A83491" w:rsidRDefault="00A83491" w:rsidP="00A83491">
            <w:pPr>
              <w:jc w:val="both"/>
              <w:rPr>
                <w:sz w:val="26"/>
                <w:szCs w:val="26"/>
              </w:rPr>
            </w:pPr>
            <w:r w:rsidRPr="00A83491">
              <w:rPr>
                <w:sz w:val="26"/>
                <w:szCs w:val="26"/>
              </w:rPr>
              <w:t>тренер первой квалификационной категории по хоккею с шайбой муниципального автономного учреждения «Дворец спорта»</w:t>
            </w:r>
          </w:p>
        </w:tc>
      </w:tr>
      <w:tr w:rsidR="00A83491" w:rsidRPr="009615A5" w:rsidTr="008F2A46">
        <w:tc>
          <w:tcPr>
            <w:tcW w:w="785" w:type="dxa"/>
          </w:tcPr>
          <w:p w:rsidR="00A83491" w:rsidRDefault="00A83491" w:rsidP="00A83491">
            <w:pPr>
              <w:jc w:val="center"/>
              <w:rPr>
                <w:sz w:val="26"/>
                <w:szCs w:val="26"/>
              </w:rPr>
            </w:pPr>
            <w:r>
              <w:rPr>
                <w:sz w:val="26"/>
                <w:szCs w:val="26"/>
              </w:rPr>
              <w:t>24.</w:t>
            </w:r>
          </w:p>
        </w:tc>
        <w:tc>
          <w:tcPr>
            <w:tcW w:w="2412" w:type="dxa"/>
          </w:tcPr>
          <w:p w:rsidR="00A83491" w:rsidRPr="003C65B3" w:rsidRDefault="00A83491" w:rsidP="00A83491">
            <w:pPr>
              <w:jc w:val="center"/>
              <w:rPr>
                <w:bCs/>
                <w:sz w:val="26"/>
                <w:szCs w:val="26"/>
              </w:rPr>
            </w:pPr>
            <w:proofErr w:type="spellStart"/>
            <w:r w:rsidRPr="003C65B3">
              <w:rPr>
                <w:bCs/>
                <w:sz w:val="26"/>
                <w:szCs w:val="26"/>
              </w:rPr>
              <w:t>Вострякова</w:t>
            </w:r>
            <w:proofErr w:type="spellEnd"/>
            <w:r w:rsidRPr="003C65B3">
              <w:rPr>
                <w:bCs/>
                <w:sz w:val="26"/>
                <w:szCs w:val="26"/>
              </w:rPr>
              <w:t xml:space="preserve"> Татьяна Александровна</w:t>
            </w:r>
          </w:p>
        </w:tc>
        <w:tc>
          <w:tcPr>
            <w:tcW w:w="5700" w:type="dxa"/>
          </w:tcPr>
          <w:p w:rsidR="00A83491" w:rsidRPr="00A83491" w:rsidRDefault="00A83491" w:rsidP="00A83491">
            <w:pPr>
              <w:jc w:val="both"/>
              <w:rPr>
                <w:color w:val="000000"/>
                <w:sz w:val="26"/>
                <w:szCs w:val="26"/>
              </w:rPr>
            </w:pPr>
            <w:r w:rsidRPr="00A83491">
              <w:rPr>
                <w:color w:val="000000"/>
                <w:sz w:val="26"/>
                <w:szCs w:val="26"/>
              </w:rPr>
              <w:t>учитель-логопед муниципального бюджетного дошкольного образовательного учреждения центр развития ребенка детский сад "Буратино"</w:t>
            </w:r>
          </w:p>
        </w:tc>
      </w:tr>
      <w:tr w:rsidR="00A83491" w:rsidRPr="009615A5" w:rsidTr="008F2A46">
        <w:tc>
          <w:tcPr>
            <w:tcW w:w="785" w:type="dxa"/>
          </w:tcPr>
          <w:p w:rsidR="00A83491" w:rsidRDefault="00A83491" w:rsidP="00A83491">
            <w:pPr>
              <w:jc w:val="center"/>
              <w:rPr>
                <w:sz w:val="26"/>
                <w:szCs w:val="26"/>
              </w:rPr>
            </w:pPr>
            <w:r>
              <w:rPr>
                <w:sz w:val="26"/>
                <w:szCs w:val="26"/>
              </w:rPr>
              <w:t>25.</w:t>
            </w:r>
          </w:p>
        </w:tc>
        <w:tc>
          <w:tcPr>
            <w:tcW w:w="2412" w:type="dxa"/>
          </w:tcPr>
          <w:p w:rsidR="00445059" w:rsidRDefault="00A83491" w:rsidP="00A83491">
            <w:pPr>
              <w:jc w:val="center"/>
              <w:rPr>
                <w:bCs/>
                <w:sz w:val="26"/>
                <w:szCs w:val="26"/>
              </w:rPr>
            </w:pPr>
            <w:r w:rsidRPr="003C65B3">
              <w:rPr>
                <w:bCs/>
                <w:sz w:val="26"/>
                <w:szCs w:val="26"/>
              </w:rPr>
              <w:t xml:space="preserve">Герасим </w:t>
            </w:r>
          </w:p>
          <w:p w:rsidR="00A83491" w:rsidRPr="003C65B3" w:rsidRDefault="00A83491" w:rsidP="00A83491">
            <w:pPr>
              <w:jc w:val="center"/>
              <w:rPr>
                <w:bCs/>
                <w:sz w:val="26"/>
                <w:szCs w:val="26"/>
              </w:rPr>
            </w:pPr>
            <w:r w:rsidRPr="003C65B3">
              <w:rPr>
                <w:bCs/>
                <w:sz w:val="26"/>
                <w:szCs w:val="26"/>
              </w:rPr>
              <w:t>Михаил Архипович</w:t>
            </w:r>
          </w:p>
        </w:tc>
        <w:tc>
          <w:tcPr>
            <w:tcW w:w="5700" w:type="dxa"/>
          </w:tcPr>
          <w:p w:rsidR="00A83491" w:rsidRPr="00A83491" w:rsidRDefault="00A83491" w:rsidP="00A83491">
            <w:pPr>
              <w:jc w:val="both"/>
              <w:rPr>
                <w:color w:val="000000"/>
                <w:sz w:val="26"/>
                <w:szCs w:val="26"/>
              </w:rPr>
            </w:pPr>
            <w:r w:rsidRPr="00A83491">
              <w:rPr>
                <w:color w:val="000000"/>
                <w:sz w:val="26"/>
                <w:szCs w:val="26"/>
              </w:rPr>
              <w:t>помощник начальника караула 74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 старший прапорщик внутренней службы</w:t>
            </w:r>
          </w:p>
        </w:tc>
      </w:tr>
      <w:tr w:rsidR="00A83491" w:rsidRPr="009615A5" w:rsidTr="008F2A46">
        <w:tc>
          <w:tcPr>
            <w:tcW w:w="785" w:type="dxa"/>
          </w:tcPr>
          <w:p w:rsidR="00A83491" w:rsidRDefault="00A83491" w:rsidP="00A83491">
            <w:pPr>
              <w:jc w:val="center"/>
              <w:rPr>
                <w:sz w:val="26"/>
                <w:szCs w:val="26"/>
              </w:rPr>
            </w:pPr>
            <w:r>
              <w:rPr>
                <w:sz w:val="26"/>
                <w:szCs w:val="26"/>
              </w:rPr>
              <w:t>26.</w:t>
            </w:r>
          </w:p>
        </w:tc>
        <w:tc>
          <w:tcPr>
            <w:tcW w:w="2412" w:type="dxa"/>
          </w:tcPr>
          <w:p w:rsidR="00445059" w:rsidRDefault="00A83491" w:rsidP="00A83491">
            <w:pPr>
              <w:jc w:val="center"/>
              <w:rPr>
                <w:bCs/>
                <w:sz w:val="26"/>
                <w:szCs w:val="26"/>
              </w:rPr>
            </w:pPr>
            <w:r w:rsidRPr="003C65B3">
              <w:rPr>
                <w:bCs/>
                <w:sz w:val="26"/>
                <w:szCs w:val="26"/>
              </w:rPr>
              <w:t xml:space="preserve">Глушко  </w:t>
            </w:r>
          </w:p>
          <w:p w:rsidR="00A83491" w:rsidRPr="003C65B3" w:rsidRDefault="00A83491" w:rsidP="00A83491">
            <w:pPr>
              <w:jc w:val="center"/>
              <w:rPr>
                <w:bCs/>
                <w:sz w:val="26"/>
                <w:szCs w:val="26"/>
              </w:rPr>
            </w:pPr>
            <w:r w:rsidRPr="003C65B3">
              <w:rPr>
                <w:bCs/>
                <w:sz w:val="26"/>
                <w:szCs w:val="26"/>
              </w:rPr>
              <w:t>Иван Владимирович</w:t>
            </w:r>
          </w:p>
        </w:tc>
        <w:tc>
          <w:tcPr>
            <w:tcW w:w="5700" w:type="dxa"/>
          </w:tcPr>
          <w:p w:rsidR="00A83491" w:rsidRPr="00A83491" w:rsidRDefault="00A83491" w:rsidP="00A83491">
            <w:pPr>
              <w:jc w:val="both"/>
              <w:rPr>
                <w:sz w:val="26"/>
                <w:szCs w:val="26"/>
              </w:rPr>
            </w:pPr>
            <w:r w:rsidRPr="00A83491">
              <w:rPr>
                <w:sz w:val="26"/>
                <w:szCs w:val="26"/>
              </w:rPr>
              <w:t xml:space="preserve">начальник отделения организации службы, подготовки и пожаротушения федерального государственного казенного учреждения "3 отряд федеральной противопожарной службы по Ханты-Мансийскому автономному округу - Югре", майор </w:t>
            </w:r>
            <w:proofErr w:type="gramStart"/>
            <w:r w:rsidRPr="00A83491">
              <w:rPr>
                <w:sz w:val="26"/>
                <w:szCs w:val="26"/>
              </w:rPr>
              <w:t>внутренней  службы</w:t>
            </w:r>
            <w:proofErr w:type="gramEnd"/>
          </w:p>
        </w:tc>
      </w:tr>
      <w:tr w:rsidR="00A83491" w:rsidRPr="009615A5" w:rsidTr="008F2A46">
        <w:tc>
          <w:tcPr>
            <w:tcW w:w="785" w:type="dxa"/>
          </w:tcPr>
          <w:p w:rsidR="00A83491" w:rsidRDefault="00A83491" w:rsidP="00A83491">
            <w:pPr>
              <w:jc w:val="center"/>
              <w:rPr>
                <w:sz w:val="26"/>
                <w:szCs w:val="26"/>
              </w:rPr>
            </w:pPr>
            <w:r>
              <w:rPr>
                <w:sz w:val="26"/>
                <w:szCs w:val="26"/>
              </w:rPr>
              <w:t>27.</w:t>
            </w:r>
          </w:p>
        </w:tc>
        <w:tc>
          <w:tcPr>
            <w:tcW w:w="2412" w:type="dxa"/>
          </w:tcPr>
          <w:p w:rsidR="00445059" w:rsidRDefault="00A83491" w:rsidP="00A83491">
            <w:pPr>
              <w:jc w:val="center"/>
              <w:rPr>
                <w:bCs/>
                <w:sz w:val="26"/>
                <w:szCs w:val="26"/>
              </w:rPr>
            </w:pPr>
            <w:r w:rsidRPr="003C65B3">
              <w:rPr>
                <w:bCs/>
                <w:sz w:val="26"/>
                <w:szCs w:val="26"/>
              </w:rPr>
              <w:t xml:space="preserve">Горохов </w:t>
            </w:r>
          </w:p>
          <w:p w:rsidR="00A83491" w:rsidRPr="003C65B3" w:rsidRDefault="00A83491" w:rsidP="00A83491">
            <w:pPr>
              <w:jc w:val="center"/>
              <w:rPr>
                <w:bCs/>
                <w:sz w:val="26"/>
                <w:szCs w:val="26"/>
              </w:rPr>
            </w:pPr>
            <w:r w:rsidRPr="003C65B3">
              <w:rPr>
                <w:bCs/>
                <w:sz w:val="26"/>
                <w:szCs w:val="26"/>
              </w:rPr>
              <w:t>Владимир Николаевич</w:t>
            </w:r>
          </w:p>
        </w:tc>
        <w:tc>
          <w:tcPr>
            <w:tcW w:w="5700" w:type="dxa"/>
          </w:tcPr>
          <w:p w:rsidR="00A83491" w:rsidRPr="00A83491" w:rsidRDefault="00A83491" w:rsidP="00A83491">
            <w:pPr>
              <w:jc w:val="both"/>
              <w:rPr>
                <w:color w:val="000000"/>
                <w:sz w:val="26"/>
                <w:szCs w:val="26"/>
              </w:rPr>
            </w:pPr>
            <w:r w:rsidRPr="00A83491">
              <w:rPr>
                <w:color w:val="000000"/>
                <w:sz w:val="26"/>
                <w:szCs w:val="26"/>
              </w:rPr>
              <w:t>начальник когалымского дорожного ремонтно-строительного участка №1 общества с ограниченной ответственностью "</w:t>
            </w:r>
            <w:proofErr w:type="spellStart"/>
            <w:r w:rsidRPr="00A83491">
              <w:rPr>
                <w:color w:val="000000"/>
                <w:sz w:val="26"/>
                <w:szCs w:val="26"/>
              </w:rPr>
              <w:t>Дорстройсервис</w:t>
            </w:r>
            <w:proofErr w:type="spellEnd"/>
            <w:r w:rsidRPr="00A83491">
              <w:rPr>
                <w:color w:val="000000"/>
                <w:sz w:val="26"/>
                <w:szCs w:val="26"/>
              </w:rPr>
              <w:t>"</w:t>
            </w:r>
          </w:p>
        </w:tc>
      </w:tr>
      <w:tr w:rsidR="00A83491" w:rsidRPr="009615A5" w:rsidTr="008F2A46">
        <w:tc>
          <w:tcPr>
            <w:tcW w:w="785" w:type="dxa"/>
          </w:tcPr>
          <w:p w:rsidR="00A83491" w:rsidRDefault="00A83491" w:rsidP="00A83491">
            <w:pPr>
              <w:jc w:val="center"/>
              <w:rPr>
                <w:sz w:val="26"/>
                <w:szCs w:val="26"/>
              </w:rPr>
            </w:pPr>
            <w:r>
              <w:rPr>
                <w:sz w:val="26"/>
                <w:szCs w:val="26"/>
              </w:rPr>
              <w:t>28.</w:t>
            </w:r>
          </w:p>
        </w:tc>
        <w:tc>
          <w:tcPr>
            <w:tcW w:w="2412" w:type="dxa"/>
          </w:tcPr>
          <w:p w:rsidR="00445059" w:rsidRDefault="00A83491" w:rsidP="00A83491">
            <w:pPr>
              <w:jc w:val="center"/>
              <w:rPr>
                <w:bCs/>
                <w:sz w:val="26"/>
                <w:szCs w:val="26"/>
              </w:rPr>
            </w:pPr>
            <w:proofErr w:type="spellStart"/>
            <w:r w:rsidRPr="003C65B3">
              <w:rPr>
                <w:bCs/>
                <w:sz w:val="26"/>
                <w:szCs w:val="26"/>
              </w:rPr>
              <w:t>Дануца</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Людмила Анатольевна</w:t>
            </w:r>
          </w:p>
        </w:tc>
        <w:tc>
          <w:tcPr>
            <w:tcW w:w="5700" w:type="dxa"/>
            <w:vAlign w:val="bottom"/>
          </w:tcPr>
          <w:p w:rsidR="00A83491" w:rsidRPr="00A83491" w:rsidRDefault="00A83491" w:rsidP="00A83491">
            <w:pPr>
              <w:jc w:val="both"/>
              <w:rPr>
                <w:sz w:val="26"/>
                <w:szCs w:val="26"/>
              </w:rPr>
            </w:pPr>
            <w:r w:rsidRPr="00A83491">
              <w:rPr>
                <w:sz w:val="26"/>
                <w:szCs w:val="26"/>
              </w:rPr>
              <w:t>старшая медицинская сестра отделения специализированной медицинской помощи поликлиники по обслуживанию взрослого населения бюджетного учреждения Ханты-Мансийского автономного округа – Югры «Когалымская городская больница»</w:t>
            </w:r>
          </w:p>
        </w:tc>
      </w:tr>
      <w:tr w:rsidR="00A83491" w:rsidRPr="009615A5" w:rsidTr="008F2A46">
        <w:tc>
          <w:tcPr>
            <w:tcW w:w="785" w:type="dxa"/>
          </w:tcPr>
          <w:p w:rsidR="00A83491" w:rsidRDefault="00A83491" w:rsidP="00A83491">
            <w:pPr>
              <w:jc w:val="center"/>
              <w:rPr>
                <w:sz w:val="26"/>
                <w:szCs w:val="26"/>
              </w:rPr>
            </w:pPr>
            <w:r>
              <w:rPr>
                <w:sz w:val="26"/>
                <w:szCs w:val="26"/>
              </w:rPr>
              <w:t>29.</w:t>
            </w:r>
          </w:p>
        </w:tc>
        <w:tc>
          <w:tcPr>
            <w:tcW w:w="2412" w:type="dxa"/>
          </w:tcPr>
          <w:p w:rsidR="00A83491" w:rsidRPr="003C65B3" w:rsidRDefault="00A83491" w:rsidP="00A83491">
            <w:pPr>
              <w:jc w:val="center"/>
              <w:rPr>
                <w:bCs/>
                <w:sz w:val="26"/>
                <w:szCs w:val="26"/>
              </w:rPr>
            </w:pPr>
            <w:proofErr w:type="spellStart"/>
            <w:r w:rsidRPr="003C65B3">
              <w:rPr>
                <w:bCs/>
                <w:sz w:val="26"/>
                <w:szCs w:val="26"/>
              </w:rPr>
              <w:t>Дербенёва</w:t>
            </w:r>
            <w:proofErr w:type="spellEnd"/>
            <w:r w:rsidRPr="003C65B3">
              <w:rPr>
                <w:bCs/>
                <w:sz w:val="26"/>
                <w:szCs w:val="26"/>
              </w:rPr>
              <w:t xml:space="preserve"> Виктория Валерьевна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A83491" w:rsidRPr="009615A5" w:rsidTr="008F2A46">
        <w:tc>
          <w:tcPr>
            <w:tcW w:w="785" w:type="dxa"/>
          </w:tcPr>
          <w:p w:rsidR="00A83491" w:rsidRDefault="00A83491" w:rsidP="00A83491">
            <w:pPr>
              <w:jc w:val="center"/>
              <w:rPr>
                <w:sz w:val="26"/>
                <w:szCs w:val="26"/>
              </w:rPr>
            </w:pPr>
            <w:r>
              <w:rPr>
                <w:sz w:val="26"/>
                <w:szCs w:val="26"/>
              </w:rPr>
              <w:t>30.</w:t>
            </w:r>
          </w:p>
        </w:tc>
        <w:tc>
          <w:tcPr>
            <w:tcW w:w="2412" w:type="dxa"/>
          </w:tcPr>
          <w:p w:rsidR="00A83491" w:rsidRPr="003C65B3" w:rsidRDefault="00A83491" w:rsidP="00A83491">
            <w:pPr>
              <w:jc w:val="center"/>
              <w:rPr>
                <w:bCs/>
                <w:sz w:val="26"/>
                <w:szCs w:val="26"/>
              </w:rPr>
            </w:pPr>
            <w:proofErr w:type="spellStart"/>
            <w:r w:rsidRPr="003C65B3">
              <w:rPr>
                <w:bCs/>
                <w:sz w:val="26"/>
                <w:szCs w:val="26"/>
              </w:rPr>
              <w:t>Дряхленкова</w:t>
            </w:r>
            <w:proofErr w:type="spellEnd"/>
            <w:r w:rsidRPr="003C65B3">
              <w:rPr>
                <w:bCs/>
                <w:sz w:val="26"/>
                <w:szCs w:val="26"/>
              </w:rPr>
              <w:t xml:space="preserve"> Светлана Владимировна</w:t>
            </w:r>
          </w:p>
        </w:tc>
        <w:tc>
          <w:tcPr>
            <w:tcW w:w="5700" w:type="dxa"/>
            <w:vAlign w:val="bottom"/>
          </w:tcPr>
          <w:p w:rsidR="00A83491" w:rsidRPr="00A83491" w:rsidRDefault="00A83491" w:rsidP="00A83491">
            <w:pPr>
              <w:jc w:val="both"/>
              <w:rPr>
                <w:sz w:val="26"/>
                <w:szCs w:val="26"/>
              </w:rPr>
            </w:pPr>
            <w:r w:rsidRPr="00A83491">
              <w:rPr>
                <w:sz w:val="26"/>
                <w:szCs w:val="26"/>
              </w:rPr>
              <w:t>руководитель студии Муниципального автономного учреждения «Культурно-досуговый комплекс «Метро»</w:t>
            </w:r>
          </w:p>
        </w:tc>
      </w:tr>
      <w:tr w:rsidR="00A83491" w:rsidRPr="009615A5" w:rsidTr="008F2A46">
        <w:tc>
          <w:tcPr>
            <w:tcW w:w="785" w:type="dxa"/>
          </w:tcPr>
          <w:p w:rsidR="00A83491" w:rsidRDefault="00A83491" w:rsidP="00A83491">
            <w:pPr>
              <w:jc w:val="center"/>
              <w:rPr>
                <w:sz w:val="26"/>
                <w:szCs w:val="26"/>
              </w:rPr>
            </w:pPr>
            <w:r>
              <w:rPr>
                <w:sz w:val="26"/>
                <w:szCs w:val="26"/>
              </w:rPr>
              <w:t>31.</w:t>
            </w:r>
          </w:p>
        </w:tc>
        <w:tc>
          <w:tcPr>
            <w:tcW w:w="2412" w:type="dxa"/>
          </w:tcPr>
          <w:p w:rsidR="00445059" w:rsidRDefault="00A83491" w:rsidP="00A83491">
            <w:pPr>
              <w:jc w:val="center"/>
              <w:rPr>
                <w:bCs/>
                <w:sz w:val="26"/>
                <w:szCs w:val="26"/>
              </w:rPr>
            </w:pPr>
            <w:proofErr w:type="spellStart"/>
            <w:r w:rsidRPr="003C65B3">
              <w:rPr>
                <w:bCs/>
                <w:sz w:val="26"/>
                <w:szCs w:val="26"/>
              </w:rPr>
              <w:t>Дубынина</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Ирина Владимировна</w:t>
            </w:r>
          </w:p>
        </w:tc>
        <w:tc>
          <w:tcPr>
            <w:tcW w:w="5700" w:type="dxa"/>
          </w:tcPr>
          <w:p w:rsidR="00A83491" w:rsidRPr="00A83491" w:rsidRDefault="00A83491" w:rsidP="00A83491">
            <w:pPr>
              <w:jc w:val="both"/>
              <w:rPr>
                <w:sz w:val="26"/>
                <w:szCs w:val="26"/>
              </w:rPr>
            </w:pPr>
            <w:r w:rsidRPr="00A83491">
              <w:rPr>
                <w:sz w:val="26"/>
                <w:szCs w:val="26"/>
              </w:rPr>
              <w:t>заместитель заведующего муниципальным бюджетным дошкольным образовательным учреждением детский сад "Колокольчик"</w:t>
            </w:r>
          </w:p>
        </w:tc>
      </w:tr>
      <w:tr w:rsidR="00A83491" w:rsidRPr="009615A5" w:rsidTr="008F2A46">
        <w:tc>
          <w:tcPr>
            <w:tcW w:w="785" w:type="dxa"/>
          </w:tcPr>
          <w:p w:rsidR="00A83491" w:rsidRDefault="00A83491" w:rsidP="00A83491">
            <w:pPr>
              <w:jc w:val="center"/>
              <w:rPr>
                <w:sz w:val="26"/>
                <w:szCs w:val="26"/>
              </w:rPr>
            </w:pPr>
            <w:r>
              <w:rPr>
                <w:sz w:val="26"/>
                <w:szCs w:val="26"/>
              </w:rPr>
              <w:t>32.</w:t>
            </w:r>
          </w:p>
        </w:tc>
        <w:tc>
          <w:tcPr>
            <w:tcW w:w="2412" w:type="dxa"/>
          </w:tcPr>
          <w:p w:rsidR="00445059" w:rsidRDefault="00A83491" w:rsidP="00A83491">
            <w:pPr>
              <w:jc w:val="center"/>
              <w:rPr>
                <w:bCs/>
                <w:sz w:val="26"/>
                <w:szCs w:val="26"/>
              </w:rPr>
            </w:pPr>
            <w:proofErr w:type="spellStart"/>
            <w:r w:rsidRPr="003C65B3">
              <w:rPr>
                <w:bCs/>
                <w:sz w:val="26"/>
                <w:szCs w:val="26"/>
              </w:rPr>
              <w:t>Енева</w:t>
            </w:r>
            <w:proofErr w:type="spellEnd"/>
            <w:r w:rsidRPr="003C65B3">
              <w:rPr>
                <w:bCs/>
                <w:sz w:val="26"/>
                <w:szCs w:val="26"/>
              </w:rPr>
              <w:t xml:space="preserve"> </w:t>
            </w:r>
          </w:p>
          <w:p w:rsidR="00445059" w:rsidRDefault="00A83491" w:rsidP="00A83491">
            <w:pPr>
              <w:jc w:val="center"/>
              <w:rPr>
                <w:bCs/>
                <w:sz w:val="26"/>
                <w:szCs w:val="26"/>
              </w:rPr>
            </w:pPr>
            <w:r w:rsidRPr="003C65B3">
              <w:rPr>
                <w:bCs/>
                <w:sz w:val="26"/>
                <w:szCs w:val="26"/>
              </w:rPr>
              <w:t xml:space="preserve">Иоанна </w:t>
            </w:r>
          </w:p>
          <w:p w:rsidR="00A83491" w:rsidRPr="003C65B3" w:rsidRDefault="00A83491" w:rsidP="00A83491">
            <w:pPr>
              <w:jc w:val="center"/>
              <w:rPr>
                <w:bCs/>
                <w:sz w:val="26"/>
                <w:szCs w:val="26"/>
              </w:rPr>
            </w:pPr>
            <w:r w:rsidRPr="003C65B3">
              <w:rPr>
                <w:bCs/>
                <w:sz w:val="26"/>
                <w:szCs w:val="26"/>
              </w:rPr>
              <w:t>Георгиева</w:t>
            </w:r>
          </w:p>
        </w:tc>
        <w:tc>
          <w:tcPr>
            <w:tcW w:w="5700" w:type="dxa"/>
          </w:tcPr>
          <w:p w:rsidR="00A83491" w:rsidRPr="00A83491" w:rsidRDefault="00A83491" w:rsidP="00A83491">
            <w:pPr>
              <w:jc w:val="both"/>
              <w:rPr>
                <w:sz w:val="26"/>
                <w:szCs w:val="26"/>
              </w:rPr>
            </w:pPr>
            <w:r w:rsidRPr="00A83491">
              <w:rPr>
                <w:sz w:val="26"/>
                <w:szCs w:val="26"/>
              </w:rPr>
              <w:t>директор бюджетного учреждения профессионального образования Ханты-Мансийского автономного округа - Югры "Когалымский политехнический колледж"</w:t>
            </w:r>
          </w:p>
        </w:tc>
      </w:tr>
      <w:tr w:rsidR="00A83491" w:rsidRPr="009615A5" w:rsidTr="008F2A46">
        <w:tc>
          <w:tcPr>
            <w:tcW w:w="785" w:type="dxa"/>
          </w:tcPr>
          <w:p w:rsidR="00A83491" w:rsidRDefault="00A83491" w:rsidP="00A83491">
            <w:pPr>
              <w:jc w:val="center"/>
              <w:rPr>
                <w:sz w:val="26"/>
                <w:szCs w:val="26"/>
              </w:rPr>
            </w:pPr>
            <w:r>
              <w:rPr>
                <w:sz w:val="26"/>
                <w:szCs w:val="26"/>
              </w:rPr>
              <w:t>33.</w:t>
            </w:r>
          </w:p>
        </w:tc>
        <w:tc>
          <w:tcPr>
            <w:tcW w:w="2412" w:type="dxa"/>
          </w:tcPr>
          <w:p w:rsidR="00445059" w:rsidRDefault="00A83491" w:rsidP="00A83491">
            <w:pPr>
              <w:jc w:val="center"/>
              <w:rPr>
                <w:bCs/>
                <w:sz w:val="26"/>
                <w:szCs w:val="26"/>
              </w:rPr>
            </w:pPr>
            <w:r w:rsidRPr="003C65B3">
              <w:rPr>
                <w:bCs/>
                <w:sz w:val="26"/>
                <w:szCs w:val="26"/>
              </w:rPr>
              <w:t xml:space="preserve">Ермолина </w:t>
            </w:r>
          </w:p>
          <w:p w:rsidR="00A83491" w:rsidRPr="003C65B3" w:rsidRDefault="00A83491" w:rsidP="00A83491">
            <w:pPr>
              <w:jc w:val="center"/>
              <w:rPr>
                <w:bCs/>
                <w:sz w:val="26"/>
                <w:szCs w:val="26"/>
              </w:rPr>
            </w:pPr>
            <w:r w:rsidRPr="003C65B3">
              <w:rPr>
                <w:bCs/>
                <w:sz w:val="26"/>
                <w:szCs w:val="26"/>
              </w:rPr>
              <w:t>Ольга Владимировна</w:t>
            </w:r>
          </w:p>
        </w:tc>
        <w:tc>
          <w:tcPr>
            <w:tcW w:w="5700" w:type="dxa"/>
            <w:vAlign w:val="bottom"/>
          </w:tcPr>
          <w:p w:rsidR="00A83491" w:rsidRPr="00A83491" w:rsidRDefault="00A83491" w:rsidP="00A83491">
            <w:pPr>
              <w:jc w:val="both"/>
              <w:rPr>
                <w:sz w:val="26"/>
                <w:szCs w:val="26"/>
              </w:rPr>
            </w:pPr>
            <w:r w:rsidRPr="00A83491">
              <w:rPr>
                <w:sz w:val="26"/>
                <w:szCs w:val="26"/>
              </w:rPr>
              <w:t>заведующий Муниципальным бюджетным дошкольным образовательным учреждением центром развития ребенка - детским садом «Сказка»</w:t>
            </w:r>
          </w:p>
        </w:tc>
      </w:tr>
      <w:tr w:rsidR="00A83491" w:rsidRPr="009615A5" w:rsidTr="008F2A46">
        <w:tc>
          <w:tcPr>
            <w:tcW w:w="785" w:type="dxa"/>
          </w:tcPr>
          <w:p w:rsidR="00A83491" w:rsidRDefault="00A83491" w:rsidP="00A83491">
            <w:pPr>
              <w:jc w:val="center"/>
              <w:rPr>
                <w:sz w:val="26"/>
                <w:szCs w:val="26"/>
              </w:rPr>
            </w:pPr>
            <w:r>
              <w:rPr>
                <w:sz w:val="26"/>
                <w:szCs w:val="26"/>
              </w:rPr>
              <w:t>34.</w:t>
            </w:r>
          </w:p>
        </w:tc>
        <w:tc>
          <w:tcPr>
            <w:tcW w:w="2412" w:type="dxa"/>
          </w:tcPr>
          <w:p w:rsidR="00445059" w:rsidRDefault="00A83491" w:rsidP="00A83491">
            <w:pPr>
              <w:jc w:val="center"/>
              <w:rPr>
                <w:bCs/>
                <w:sz w:val="26"/>
                <w:szCs w:val="26"/>
              </w:rPr>
            </w:pPr>
            <w:r w:rsidRPr="003C65B3">
              <w:rPr>
                <w:bCs/>
                <w:sz w:val="26"/>
                <w:szCs w:val="26"/>
              </w:rPr>
              <w:t xml:space="preserve">Жило </w:t>
            </w:r>
          </w:p>
          <w:p w:rsidR="00A83491" w:rsidRPr="003C65B3" w:rsidRDefault="00A83491" w:rsidP="00A83491">
            <w:pPr>
              <w:jc w:val="center"/>
              <w:rPr>
                <w:bCs/>
                <w:sz w:val="26"/>
                <w:szCs w:val="26"/>
              </w:rPr>
            </w:pPr>
            <w:r w:rsidRPr="003C65B3">
              <w:rPr>
                <w:bCs/>
                <w:sz w:val="26"/>
                <w:szCs w:val="26"/>
              </w:rPr>
              <w:t>Татьяна Николаевна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A83491" w:rsidRPr="009615A5" w:rsidTr="008F2A46">
        <w:tc>
          <w:tcPr>
            <w:tcW w:w="785" w:type="dxa"/>
          </w:tcPr>
          <w:p w:rsidR="00A83491" w:rsidRDefault="00A83491" w:rsidP="00A83491">
            <w:pPr>
              <w:jc w:val="center"/>
              <w:rPr>
                <w:sz w:val="26"/>
                <w:szCs w:val="26"/>
              </w:rPr>
            </w:pPr>
            <w:r>
              <w:rPr>
                <w:sz w:val="26"/>
                <w:szCs w:val="26"/>
              </w:rPr>
              <w:t>35.</w:t>
            </w:r>
          </w:p>
        </w:tc>
        <w:tc>
          <w:tcPr>
            <w:tcW w:w="2412" w:type="dxa"/>
          </w:tcPr>
          <w:p w:rsidR="00445059" w:rsidRDefault="00A83491" w:rsidP="00A83491">
            <w:pPr>
              <w:jc w:val="center"/>
              <w:rPr>
                <w:bCs/>
                <w:sz w:val="26"/>
                <w:szCs w:val="26"/>
              </w:rPr>
            </w:pPr>
            <w:r w:rsidRPr="003C65B3">
              <w:rPr>
                <w:bCs/>
                <w:sz w:val="26"/>
                <w:szCs w:val="26"/>
              </w:rPr>
              <w:t xml:space="preserve">Житник </w:t>
            </w:r>
          </w:p>
          <w:p w:rsidR="00445059" w:rsidRDefault="00A83491" w:rsidP="00A83491">
            <w:pPr>
              <w:jc w:val="center"/>
              <w:rPr>
                <w:bCs/>
                <w:sz w:val="26"/>
                <w:szCs w:val="26"/>
              </w:rPr>
            </w:pPr>
            <w:r w:rsidRPr="003C65B3">
              <w:rPr>
                <w:bCs/>
                <w:sz w:val="26"/>
                <w:szCs w:val="26"/>
              </w:rPr>
              <w:t xml:space="preserve">Зоя </w:t>
            </w:r>
          </w:p>
          <w:p w:rsidR="00A83491" w:rsidRPr="003C65B3" w:rsidRDefault="00A83491" w:rsidP="00A83491">
            <w:pPr>
              <w:jc w:val="center"/>
              <w:rPr>
                <w:bCs/>
                <w:sz w:val="26"/>
                <w:szCs w:val="26"/>
              </w:rPr>
            </w:pPr>
            <w:r w:rsidRPr="003C65B3">
              <w:rPr>
                <w:bCs/>
                <w:sz w:val="26"/>
                <w:szCs w:val="26"/>
              </w:rPr>
              <w:t>Анатольевна</w:t>
            </w:r>
          </w:p>
        </w:tc>
        <w:tc>
          <w:tcPr>
            <w:tcW w:w="5700" w:type="dxa"/>
          </w:tcPr>
          <w:p w:rsidR="00A83491" w:rsidRPr="00A83491" w:rsidRDefault="00A83491" w:rsidP="00A83491">
            <w:pPr>
              <w:jc w:val="both"/>
              <w:rPr>
                <w:sz w:val="26"/>
                <w:szCs w:val="26"/>
              </w:rPr>
            </w:pPr>
            <w:r w:rsidRPr="00A83491">
              <w:rPr>
                <w:sz w:val="26"/>
                <w:szCs w:val="26"/>
              </w:rPr>
              <w:t>воспитатель муниципального бюджетного дошкольного образовательного учреждения центр развития ребёнка-детский сад "Золушка"</w:t>
            </w:r>
          </w:p>
        </w:tc>
      </w:tr>
      <w:tr w:rsidR="00A83491" w:rsidRPr="009615A5" w:rsidTr="008F2A46">
        <w:tc>
          <w:tcPr>
            <w:tcW w:w="785" w:type="dxa"/>
          </w:tcPr>
          <w:p w:rsidR="00A83491" w:rsidRDefault="00A83491" w:rsidP="00A83491">
            <w:pPr>
              <w:jc w:val="center"/>
              <w:rPr>
                <w:sz w:val="26"/>
                <w:szCs w:val="26"/>
              </w:rPr>
            </w:pPr>
            <w:r>
              <w:rPr>
                <w:sz w:val="26"/>
                <w:szCs w:val="26"/>
              </w:rPr>
              <w:t>36.</w:t>
            </w:r>
          </w:p>
        </w:tc>
        <w:tc>
          <w:tcPr>
            <w:tcW w:w="2412" w:type="dxa"/>
          </w:tcPr>
          <w:p w:rsidR="00445059" w:rsidRDefault="00A83491" w:rsidP="00A83491">
            <w:pPr>
              <w:jc w:val="center"/>
              <w:rPr>
                <w:bCs/>
                <w:sz w:val="26"/>
                <w:szCs w:val="26"/>
              </w:rPr>
            </w:pPr>
            <w:r w:rsidRPr="003C65B3">
              <w:rPr>
                <w:bCs/>
                <w:sz w:val="26"/>
                <w:szCs w:val="26"/>
              </w:rPr>
              <w:t xml:space="preserve">Захарова </w:t>
            </w:r>
          </w:p>
          <w:p w:rsidR="00A83491" w:rsidRPr="003C65B3" w:rsidRDefault="00A83491" w:rsidP="00A83491">
            <w:pPr>
              <w:jc w:val="center"/>
              <w:rPr>
                <w:bCs/>
                <w:sz w:val="26"/>
                <w:szCs w:val="26"/>
              </w:rPr>
            </w:pPr>
            <w:r w:rsidRPr="003C65B3">
              <w:rPr>
                <w:bCs/>
                <w:sz w:val="26"/>
                <w:szCs w:val="26"/>
              </w:rPr>
              <w:t>Клавдия Васильевна</w:t>
            </w:r>
          </w:p>
        </w:tc>
        <w:tc>
          <w:tcPr>
            <w:tcW w:w="5700" w:type="dxa"/>
          </w:tcPr>
          <w:p w:rsidR="00A83491" w:rsidRPr="00A83491" w:rsidRDefault="00A83491" w:rsidP="00A83491">
            <w:pPr>
              <w:jc w:val="both"/>
              <w:rPr>
                <w:sz w:val="26"/>
                <w:szCs w:val="26"/>
              </w:rPr>
            </w:pPr>
            <w:r w:rsidRPr="00A83491">
              <w:rPr>
                <w:sz w:val="26"/>
                <w:szCs w:val="26"/>
              </w:rPr>
              <w:t>начальник муниципального казенного учреждения "Центр обслуживания"</w:t>
            </w:r>
          </w:p>
        </w:tc>
      </w:tr>
      <w:tr w:rsidR="00A83491" w:rsidRPr="009615A5" w:rsidTr="008F2A46">
        <w:tc>
          <w:tcPr>
            <w:tcW w:w="785" w:type="dxa"/>
          </w:tcPr>
          <w:p w:rsidR="00A83491" w:rsidRDefault="00A83491" w:rsidP="00A83491">
            <w:pPr>
              <w:jc w:val="center"/>
              <w:rPr>
                <w:sz w:val="26"/>
                <w:szCs w:val="26"/>
              </w:rPr>
            </w:pPr>
            <w:r>
              <w:rPr>
                <w:sz w:val="26"/>
                <w:szCs w:val="26"/>
              </w:rPr>
              <w:t>37.</w:t>
            </w:r>
          </w:p>
        </w:tc>
        <w:tc>
          <w:tcPr>
            <w:tcW w:w="2412" w:type="dxa"/>
          </w:tcPr>
          <w:p w:rsidR="00445059" w:rsidRDefault="00A83491" w:rsidP="00A83491">
            <w:pPr>
              <w:jc w:val="center"/>
              <w:rPr>
                <w:bCs/>
                <w:sz w:val="26"/>
                <w:szCs w:val="26"/>
              </w:rPr>
            </w:pPr>
            <w:r w:rsidRPr="003C65B3">
              <w:rPr>
                <w:bCs/>
                <w:sz w:val="26"/>
                <w:szCs w:val="26"/>
              </w:rPr>
              <w:t xml:space="preserve">Иванова </w:t>
            </w:r>
          </w:p>
          <w:p w:rsidR="00445059" w:rsidRDefault="00A83491" w:rsidP="00A83491">
            <w:pPr>
              <w:jc w:val="center"/>
              <w:rPr>
                <w:bCs/>
                <w:sz w:val="26"/>
                <w:szCs w:val="26"/>
              </w:rPr>
            </w:pPr>
            <w:r w:rsidRPr="003C65B3">
              <w:rPr>
                <w:bCs/>
                <w:sz w:val="26"/>
                <w:szCs w:val="26"/>
              </w:rPr>
              <w:t xml:space="preserve">Наталья </w:t>
            </w:r>
          </w:p>
          <w:p w:rsidR="00A83491" w:rsidRPr="003C65B3" w:rsidRDefault="00A83491" w:rsidP="00A83491">
            <w:pPr>
              <w:jc w:val="center"/>
              <w:rPr>
                <w:bCs/>
                <w:sz w:val="26"/>
                <w:szCs w:val="26"/>
              </w:rPr>
            </w:pPr>
            <w:r w:rsidRPr="003C65B3">
              <w:rPr>
                <w:bCs/>
                <w:sz w:val="26"/>
                <w:szCs w:val="26"/>
              </w:rPr>
              <w:t>Сергеевна</w:t>
            </w:r>
          </w:p>
        </w:tc>
        <w:tc>
          <w:tcPr>
            <w:tcW w:w="5700" w:type="dxa"/>
          </w:tcPr>
          <w:p w:rsidR="00A83491" w:rsidRPr="00A83491" w:rsidRDefault="00A83491" w:rsidP="00A83491">
            <w:pPr>
              <w:jc w:val="both"/>
              <w:rPr>
                <w:sz w:val="26"/>
                <w:szCs w:val="26"/>
              </w:rPr>
            </w:pPr>
            <w:r w:rsidRPr="00A83491">
              <w:rPr>
                <w:sz w:val="26"/>
                <w:szCs w:val="26"/>
              </w:rPr>
              <w:t>преподаватель обществознания бюджетного учреждения профессионального образования Ханты-Мансийского автономного округа - Югры "Когалымский политехнический колледж"</w:t>
            </w:r>
          </w:p>
        </w:tc>
      </w:tr>
      <w:tr w:rsidR="00A83491" w:rsidRPr="009615A5" w:rsidTr="008F2A46">
        <w:tc>
          <w:tcPr>
            <w:tcW w:w="785" w:type="dxa"/>
          </w:tcPr>
          <w:p w:rsidR="00A83491" w:rsidRDefault="00A83491" w:rsidP="00A83491">
            <w:pPr>
              <w:jc w:val="center"/>
              <w:rPr>
                <w:sz w:val="26"/>
                <w:szCs w:val="26"/>
              </w:rPr>
            </w:pPr>
            <w:r>
              <w:rPr>
                <w:sz w:val="26"/>
                <w:szCs w:val="26"/>
              </w:rPr>
              <w:t>38.</w:t>
            </w:r>
          </w:p>
        </w:tc>
        <w:tc>
          <w:tcPr>
            <w:tcW w:w="2412" w:type="dxa"/>
          </w:tcPr>
          <w:p w:rsidR="00445059" w:rsidRDefault="00A83491" w:rsidP="00A83491">
            <w:pPr>
              <w:jc w:val="center"/>
              <w:rPr>
                <w:bCs/>
                <w:sz w:val="26"/>
                <w:szCs w:val="26"/>
              </w:rPr>
            </w:pPr>
            <w:r w:rsidRPr="003C65B3">
              <w:rPr>
                <w:bCs/>
                <w:sz w:val="26"/>
                <w:szCs w:val="26"/>
              </w:rPr>
              <w:t xml:space="preserve">Иванюк </w:t>
            </w:r>
          </w:p>
          <w:p w:rsidR="00A83491" w:rsidRPr="003C65B3" w:rsidRDefault="00A83491" w:rsidP="00A83491">
            <w:pPr>
              <w:jc w:val="center"/>
              <w:rPr>
                <w:bCs/>
                <w:sz w:val="26"/>
                <w:szCs w:val="26"/>
              </w:rPr>
            </w:pPr>
            <w:r w:rsidRPr="003C65B3">
              <w:rPr>
                <w:bCs/>
                <w:sz w:val="26"/>
                <w:szCs w:val="26"/>
              </w:rPr>
              <w:t>Надежда Иннокентьевна</w:t>
            </w:r>
          </w:p>
        </w:tc>
        <w:tc>
          <w:tcPr>
            <w:tcW w:w="5700" w:type="dxa"/>
            <w:vAlign w:val="bottom"/>
          </w:tcPr>
          <w:p w:rsidR="00A83491" w:rsidRPr="00A83491" w:rsidRDefault="00A83491" w:rsidP="00A83491">
            <w:pPr>
              <w:jc w:val="both"/>
              <w:rPr>
                <w:sz w:val="26"/>
                <w:szCs w:val="26"/>
              </w:rPr>
            </w:pPr>
            <w:r w:rsidRPr="00A83491">
              <w:rPr>
                <w:sz w:val="26"/>
                <w:szCs w:val="26"/>
              </w:rPr>
              <w:t>заместитель директора по учебно-воспитательной работе Муниципального бюджетного общеобразовательного учреждения «Средняя общеобразовательная школа №5»</w:t>
            </w:r>
          </w:p>
        </w:tc>
      </w:tr>
      <w:tr w:rsidR="00A83491" w:rsidRPr="009615A5" w:rsidTr="008F2A46">
        <w:tc>
          <w:tcPr>
            <w:tcW w:w="785" w:type="dxa"/>
          </w:tcPr>
          <w:p w:rsidR="00A83491" w:rsidRDefault="00A83491" w:rsidP="00A83491">
            <w:pPr>
              <w:jc w:val="center"/>
              <w:rPr>
                <w:sz w:val="26"/>
                <w:szCs w:val="26"/>
              </w:rPr>
            </w:pPr>
            <w:r>
              <w:rPr>
                <w:sz w:val="26"/>
                <w:szCs w:val="26"/>
              </w:rPr>
              <w:t>39.</w:t>
            </w:r>
          </w:p>
        </w:tc>
        <w:tc>
          <w:tcPr>
            <w:tcW w:w="2412" w:type="dxa"/>
          </w:tcPr>
          <w:p w:rsidR="00445059" w:rsidRDefault="00A83491" w:rsidP="00A83491">
            <w:pPr>
              <w:jc w:val="center"/>
              <w:rPr>
                <w:bCs/>
                <w:sz w:val="26"/>
                <w:szCs w:val="26"/>
              </w:rPr>
            </w:pPr>
            <w:proofErr w:type="spellStart"/>
            <w:r w:rsidRPr="003C65B3">
              <w:rPr>
                <w:bCs/>
                <w:sz w:val="26"/>
                <w:szCs w:val="26"/>
              </w:rPr>
              <w:t>Кабилова</w:t>
            </w:r>
            <w:proofErr w:type="spellEnd"/>
            <w:r w:rsidRPr="003C65B3">
              <w:rPr>
                <w:bCs/>
                <w:sz w:val="26"/>
                <w:szCs w:val="26"/>
              </w:rPr>
              <w:t xml:space="preserve"> </w:t>
            </w:r>
          </w:p>
          <w:p w:rsidR="00445059" w:rsidRDefault="00A83491" w:rsidP="00A83491">
            <w:pPr>
              <w:jc w:val="center"/>
              <w:rPr>
                <w:bCs/>
                <w:sz w:val="26"/>
                <w:szCs w:val="26"/>
              </w:rPr>
            </w:pPr>
            <w:r w:rsidRPr="003C65B3">
              <w:rPr>
                <w:bCs/>
                <w:sz w:val="26"/>
                <w:szCs w:val="26"/>
              </w:rPr>
              <w:t xml:space="preserve">Светлана </w:t>
            </w:r>
          </w:p>
          <w:p w:rsidR="00A83491" w:rsidRPr="003C65B3" w:rsidRDefault="00A83491" w:rsidP="00A83491">
            <w:pPr>
              <w:jc w:val="center"/>
              <w:rPr>
                <w:bCs/>
                <w:sz w:val="26"/>
                <w:szCs w:val="26"/>
              </w:rPr>
            </w:pPr>
            <w:proofErr w:type="spellStart"/>
            <w:r w:rsidRPr="003C65B3">
              <w:rPr>
                <w:bCs/>
                <w:sz w:val="26"/>
                <w:szCs w:val="26"/>
              </w:rPr>
              <w:t>Фаизовна</w:t>
            </w:r>
            <w:proofErr w:type="spellEnd"/>
          </w:p>
        </w:tc>
        <w:tc>
          <w:tcPr>
            <w:tcW w:w="5700" w:type="dxa"/>
          </w:tcPr>
          <w:p w:rsidR="00A83491" w:rsidRPr="00A83491" w:rsidRDefault="00A83491" w:rsidP="00A83491">
            <w:pPr>
              <w:jc w:val="both"/>
              <w:rPr>
                <w:sz w:val="26"/>
                <w:szCs w:val="26"/>
              </w:rPr>
            </w:pPr>
            <w:r w:rsidRPr="00A83491">
              <w:rPr>
                <w:sz w:val="26"/>
                <w:szCs w:val="26"/>
              </w:rPr>
              <w:t>заместитель директора муниципального бюджетного образовательного учреждения дополнительного образования детей "Детская школа искусств"</w:t>
            </w:r>
          </w:p>
        </w:tc>
      </w:tr>
      <w:tr w:rsidR="00A83491" w:rsidRPr="009615A5" w:rsidTr="008F2A46">
        <w:tc>
          <w:tcPr>
            <w:tcW w:w="785" w:type="dxa"/>
          </w:tcPr>
          <w:p w:rsidR="00A83491" w:rsidRDefault="00A83491" w:rsidP="00A83491">
            <w:pPr>
              <w:jc w:val="center"/>
              <w:rPr>
                <w:sz w:val="26"/>
                <w:szCs w:val="26"/>
              </w:rPr>
            </w:pPr>
            <w:r>
              <w:rPr>
                <w:sz w:val="26"/>
                <w:szCs w:val="26"/>
              </w:rPr>
              <w:t>40.</w:t>
            </w:r>
          </w:p>
        </w:tc>
        <w:tc>
          <w:tcPr>
            <w:tcW w:w="2412" w:type="dxa"/>
          </w:tcPr>
          <w:p w:rsidR="00445059" w:rsidRDefault="00A83491" w:rsidP="00A83491">
            <w:pPr>
              <w:jc w:val="center"/>
              <w:rPr>
                <w:bCs/>
                <w:sz w:val="26"/>
                <w:szCs w:val="26"/>
              </w:rPr>
            </w:pPr>
            <w:proofErr w:type="spellStart"/>
            <w:r w:rsidRPr="003C65B3">
              <w:rPr>
                <w:bCs/>
                <w:sz w:val="26"/>
                <w:szCs w:val="26"/>
              </w:rPr>
              <w:t>Кагирова</w:t>
            </w:r>
            <w:proofErr w:type="spellEnd"/>
            <w:r w:rsidRPr="003C65B3">
              <w:rPr>
                <w:bCs/>
                <w:sz w:val="26"/>
                <w:szCs w:val="26"/>
              </w:rPr>
              <w:t xml:space="preserve"> </w:t>
            </w:r>
          </w:p>
          <w:p w:rsidR="00A83491" w:rsidRPr="003C65B3" w:rsidRDefault="00A83491" w:rsidP="00A83491">
            <w:pPr>
              <w:jc w:val="center"/>
              <w:rPr>
                <w:bCs/>
                <w:sz w:val="26"/>
                <w:szCs w:val="26"/>
              </w:rPr>
            </w:pPr>
            <w:proofErr w:type="spellStart"/>
            <w:r w:rsidRPr="003C65B3">
              <w:rPr>
                <w:bCs/>
                <w:sz w:val="26"/>
                <w:szCs w:val="26"/>
              </w:rPr>
              <w:t>Галия</w:t>
            </w:r>
            <w:proofErr w:type="spellEnd"/>
            <w:r w:rsidRPr="003C65B3">
              <w:rPr>
                <w:bCs/>
                <w:sz w:val="26"/>
                <w:szCs w:val="26"/>
              </w:rPr>
              <w:t xml:space="preserve"> </w:t>
            </w:r>
            <w:proofErr w:type="spellStart"/>
            <w:r w:rsidRPr="003C65B3">
              <w:rPr>
                <w:bCs/>
                <w:sz w:val="26"/>
                <w:szCs w:val="26"/>
              </w:rPr>
              <w:t>Ташбулатовна</w:t>
            </w:r>
            <w:proofErr w:type="spellEnd"/>
          </w:p>
        </w:tc>
        <w:tc>
          <w:tcPr>
            <w:tcW w:w="5700" w:type="dxa"/>
            <w:vAlign w:val="bottom"/>
          </w:tcPr>
          <w:p w:rsidR="00A83491" w:rsidRPr="00A83491" w:rsidRDefault="00A83491" w:rsidP="00A83491">
            <w:pPr>
              <w:jc w:val="both"/>
              <w:rPr>
                <w:sz w:val="26"/>
                <w:szCs w:val="26"/>
              </w:rPr>
            </w:pPr>
            <w:r w:rsidRPr="00A83491">
              <w:rPr>
                <w:sz w:val="26"/>
                <w:szCs w:val="26"/>
              </w:rPr>
              <w:t>медицинская сестра процедурной дневного стационара при поликлинике по обслуживанию взрослого населения бюджетного учреждения Ханты-Мансийского автономного округа – Югры «Когалымская городская больница»</w:t>
            </w:r>
          </w:p>
        </w:tc>
      </w:tr>
      <w:tr w:rsidR="00A83491" w:rsidRPr="009615A5" w:rsidTr="008F2A46">
        <w:tc>
          <w:tcPr>
            <w:tcW w:w="785" w:type="dxa"/>
          </w:tcPr>
          <w:p w:rsidR="00A83491" w:rsidRDefault="00A83491" w:rsidP="00A83491">
            <w:pPr>
              <w:jc w:val="center"/>
              <w:rPr>
                <w:sz w:val="26"/>
                <w:szCs w:val="26"/>
              </w:rPr>
            </w:pPr>
            <w:r>
              <w:rPr>
                <w:sz w:val="26"/>
                <w:szCs w:val="26"/>
              </w:rPr>
              <w:t>41.</w:t>
            </w:r>
          </w:p>
        </w:tc>
        <w:tc>
          <w:tcPr>
            <w:tcW w:w="2412" w:type="dxa"/>
          </w:tcPr>
          <w:p w:rsidR="00445059" w:rsidRDefault="00A83491" w:rsidP="00A83491">
            <w:pPr>
              <w:jc w:val="center"/>
              <w:rPr>
                <w:bCs/>
                <w:sz w:val="26"/>
                <w:szCs w:val="26"/>
              </w:rPr>
            </w:pPr>
            <w:proofErr w:type="spellStart"/>
            <w:r w:rsidRPr="003C65B3">
              <w:rPr>
                <w:bCs/>
                <w:sz w:val="26"/>
                <w:szCs w:val="26"/>
              </w:rPr>
              <w:t>Каданцева</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Татьяна Александровна</w:t>
            </w:r>
          </w:p>
        </w:tc>
        <w:tc>
          <w:tcPr>
            <w:tcW w:w="5700" w:type="dxa"/>
            <w:vAlign w:val="bottom"/>
          </w:tcPr>
          <w:p w:rsidR="00A83491" w:rsidRPr="00A83491" w:rsidRDefault="00A83491" w:rsidP="00A83491">
            <w:pPr>
              <w:jc w:val="both"/>
              <w:rPr>
                <w:sz w:val="26"/>
                <w:szCs w:val="26"/>
              </w:rPr>
            </w:pPr>
            <w:r w:rsidRPr="00A83491">
              <w:rPr>
                <w:sz w:val="26"/>
                <w:szCs w:val="26"/>
              </w:rPr>
              <w:t>музыкальный руководитель Муниципального бюджетного дошкольного образовательного учреждения детского сада «Чебурашка»</w:t>
            </w:r>
          </w:p>
        </w:tc>
      </w:tr>
      <w:tr w:rsidR="00A83491" w:rsidRPr="009615A5" w:rsidTr="008F2A46">
        <w:tc>
          <w:tcPr>
            <w:tcW w:w="785" w:type="dxa"/>
          </w:tcPr>
          <w:p w:rsidR="00A83491" w:rsidRDefault="00A83491" w:rsidP="00A83491">
            <w:pPr>
              <w:jc w:val="center"/>
              <w:rPr>
                <w:sz w:val="26"/>
                <w:szCs w:val="26"/>
              </w:rPr>
            </w:pPr>
            <w:r>
              <w:rPr>
                <w:sz w:val="26"/>
                <w:szCs w:val="26"/>
              </w:rPr>
              <w:t>42.</w:t>
            </w:r>
          </w:p>
        </w:tc>
        <w:tc>
          <w:tcPr>
            <w:tcW w:w="2412" w:type="dxa"/>
          </w:tcPr>
          <w:p w:rsidR="00445059" w:rsidRDefault="00A83491" w:rsidP="00A83491">
            <w:pPr>
              <w:jc w:val="center"/>
              <w:rPr>
                <w:bCs/>
                <w:sz w:val="26"/>
                <w:szCs w:val="26"/>
              </w:rPr>
            </w:pPr>
            <w:proofErr w:type="spellStart"/>
            <w:r w:rsidRPr="003C65B3">
              <w:rPr>
                <w:bCs/>
                <w:sz w:val="26"/>
                <w:szCs w:val="26"/>
              </w:rPr>
              <w:t>Казанкина</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Татьяна Александровна</w:t>
            </w:r>
          </w:p>
        </w:tc>
        <w:tc>
          <w:tcPr>
            <w:tcW w:w="5700" w:type="dxa"/>
            <w:vAlign w:val="bottom"/>
          </w:tcPr>
          <w:p w:rsidR="00A83491" w:rsidRPr="00A83491" w:rsidRDefault="00A83491" w:rsidP="00A83491">
            <w:pPr>
              <w:jc w:val="both"/>
              <w:rPr>
                <w:sz w:val="26"/>
                <w:szCs w:val="26"/>
              </w:rPr>
            </w:pPr>
            <w:r w:rsidRPr="00A83491">
              <w:rPr>
                <w:sz w:val="26"/>
                <w:szCs w:val="26"/>
              </w:rPr>
              <w:t>библиограф центральной библиотеки муниципального бюджетного учреждения «Централизованная библиотечная система»</w:t>
            </w:r>
          </w:p>
        </w:tc>
      </w:tr>
      <w:tr w:rsidR="00A83491" w:rsidRPr="009615A5" w:rsidTr="008F2A46">
        <w:tc>
          <w:tcPr>
            <w:tcW w:w="785" w:type="dxa"/>
          </w:tcPr>
          <w:p w:rsidR="00A83491" w:rsidRDefault="00A83491" w:rsidP="00A83491">
            <w:pPr>
              <w:jc w:val="center"/>
              <w:rPr>
                <w:sz w:val="26"/>
                <w:szCs w:val="26"/>
              </w:rPr>
            </w:pPr>
            <w:r>
              <w:rPr>
                <w:sz w:val="26"/>
                <w:szCs w:val="26"/>
              </w:rPr>
              <w:t>43.</w:t>
            </w:r>
          </w:p>
        </w:tc>
        <w:tc>
          <w:tcPr>
            <w:tcW w:w="2412" w:type="dxa"/>
          </w:tcPr>
          <w:p w:rsidR="00445059" w:rsidRDefault="00A83491" w:rsidP="00A83491">
            <w:pPr>
              <w:jc w:val="center"/>
              <w:rPr>
                <w:bCs/>
                <w:sz w:val="26"/>
                <w:szCs w:val="26"/>
              </w:rPr>
            </w:pPr>
            <w:proofErr w:type="spellStart"/>
            <w:r w:rsidRPr="003C65B3">
              <w:rPr>
                <w:bCs/>
                <w:sz w:val="26"/>
                <w:szCs w:val="26"/>
              </w:rPr>
              <w:t>Кирдяшёва</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Галина Владимировна</w:t>
            </w:r>
          </w:p>
        </w:tc>
        <w:tc>
          <w:tcPr>
            <w:tcW w:w="5700" w:type="dxa"/>
            <w:vAlign w:val="bottom"/>
          </w:tcPr>
          <w:p w:rsidR="00A83491" w:rsidRDefault="00A83491" w:rsidP="00A83491">
            <w:pPr>
              <w:jc w:val="both"/>
              <w:rPr>
                <w:sz w:val="26"/>
                <w:szCs w:val="26"/>
              </w:rPr>
            </w:pPr>
            <w:r w:rsidRPr="00A83491">
              <w:rPr>
                <w:sz w:val="26"/>
                <w:szCs w:val="26"/>
              </w:rPr>
              <w:t>руководитель клуба первой категории Муниципального бюджетного учреждения «Культурно-методический центр «АРТ-Праздник»</w:t>
            </w:r>
          </w:p>
          <w:p w:rsidR="00445059" w:rsidRPr="00A83491" w:rsidRDefault="00445059" w:rsidP="00A83491">
            <w:pPr>
              <w:jc w:val="both"/>
              <w:rPr>
                <w:sz w:val="26"/>
                <w:szCs w:val="26"/>
              </w:rPr>
            </w:pPr>
          </w:p>
        </w:tc>
      </w:tr>
      <w:tr w:rsidR="00A83491" w:rsidRPr="009615A5" w:rsidTr="008F2A46">
        <w:tc>
          <w:tcPr>
            <w:tcW w:w="785" w:type="dxa"/>
          </w:tcPr>
          <w:p w:rsidR="00A83491" w:rsidRDefault="00A83491" w:rsidP="00A83491">
            <w:pPr>
              <w:jc w:val="center"/>
              <w:rPr>
                <w:sz w:val="26"/>
                <w:szCs w:val="26"/>
              </w:rPr>
            </w:pPr>
            <w:r>
              <w:rPr>
                <w:sz w:val="26"/>
                <w:szCs w:val="26"/>
              </w:rPr>
              <w:t>44.</w:t>
            </w:r>
          </w:p>
        </w:tc>
        <w:tc>
          <w:tcPr>
            <w:tcW w:w="2412" w:type="dxa"/>
          </w:tcPr>
          <w:p w:rsidR="00445059" w:rsidRDefault="00A83491" w:rsidP="00A83491">
            <w:pPr>
              <w:jc w:val="center"/>
              <w:rPr>
                <w:bCs/>
                <w:sz w:val="26"/>
                <w:szCs w:val="26"/>
              </w:rPr>
            </w:pPr>
            <w:r w:rsidRPr="003C65B3">
              <w:rPr>
                <w:bCs/>
                <w:sz w:val="26"/>
                <w:szCs w:val="26"/>
              </w:rPr>
              <w:t xml:space="preserve">Князева </w:t>
            </w:r>
          </w:p>
          <w:p w:rsidR="00A83491" w:rsidRPr="003C65B3" w:rsidRDefault="00A83491" w:rsidP="00A83491">
            <w:pPr>
              <w:jc w:val="center"/>
              <w:rPr>
                <w:bCs/>
                <w:sz w:val="26"/>
                <w:szCs w:val="26"/>
              </w:rPr>
            </w:pPr>
            <w:r w:rsidRPr="003C65B3">
              <w:rPr>
                <w:bCs/>
                <w:sz w:val="26"/>
                <w:szCs w:val="26"/>
              </w:rPr>
              <w:t>Ирина Анатольевна</w:t>
            </w:r>
          </w:p>
        </w:tc>
        <w:tc>
          <w:tcPr>
            <w:tcW w:w="5700" w:type="dxa"/>
            <w:vAlign w:val="bottom"/>
          </w:tcPr>
          <w:p w:rsidR="00A83491" w:rsidRPr="00A83491" w:rsidRDefault="00A83491" w:rsidP="00A83491">
            <w:pPr>
              <w:jc w:val="both"/>
              <w:rPr>
                <w:sz w:val="26"/>
                <w:szCs w:val="26"/>
              </w:rPr>
            </w:pPr>
            <w:r w:rsidRPr="00A83491">
              <w:rPr>
                <w:sz w:val="26"/>
                <w:szCs w:val="26"/>
              </w:rPr>
              <w:t>руководитель клуба Муниципального</w:t>
            </w:r>
            <w:r w:rsidRPr="00A83491">
              <w:rPr>
                <w:color w:val="FFFFFF"/>
                <w:sz w:val="26"/>
                <w:szCs w:val="26"/>
              </w:rPr>
              <w:t xml:space="preserve"> </w:t>
            </w:r>
            <w:r w:rsidRPr="00A83491">
              <w:rPr>
                <w:sz w:val="26"/>
                <w:szCs w:val="26"/>
              </w:rPr>
              <w:t>бюджетного учреждения «Молодежный комплексный центр «Феникс»</w:t>
            </w:r>
          </w:p>
        </w:tc>
      </w:tr>
      <w:tr w:rsidR="00A83491" w:rsidRPr="009615A5" w:rsidTr="008F2A46">
        <w:tc>
          <w:tcPr>
            <w:tcW w:w="785" w:type="dxa"/>
          </w:tcPr>
          <w:p w:rsidR="00A83491" w:rsidRDefault="00A83491" w:rsidP="00A83491">
            <w:pPr>
              <w:jc w:val="center"/>
              <w:rPr>
                <w:sz w:val="26"/>
                <w:szCs w:val="26"/>
              </w:rPr>
            </w:pPr>
            <w:r>
              <w:rPr>
                <w:sz w:val="26"/>
                <w:szCs w:val="26"/>
              </w:rPr>
              <w:t>45.</w:t>
            </w:r>
          </w:p>
        </w:tc>
        <w:tc>
          <w:tcPr>
            <w:tcW w:w="2412" w:type="dxa"/>
          </w:tcPr>
          <w:p w:rsidR="00445059" w:rsidRDefault="00A83491" w:rsidP="00A83491">
            <w:pPr>
              <w:jc w:val="center"/>
              <w:rPr>
                <w:bCs/>
                <w:sz w:val="26"/>
                <w:szCs w:val="26"/>
              </w:rPr>
            </w:pPr>
            <w:r w:rsidRPr="003C65B3">
              <w:rPr>
                <w:bCs/>
                <w:sz w:val="26"/>
                <w:szCs w:val="26"/>
              </w:rPr>
              <w:t xml:space="preserve">Кобзева </w:t>
            </w:r>
          </w:p>
          <w:p w:rsidR="00A83491" w:rsidRPr="003C65B3" w:rsidRDefault="00A83491" w:rsidP="00A83491">
            <w:pPr>
              <w:jc w:val="center"/>
              <w:rPr>
                <w:bCs/>
                <w:sz w:val="26"/>
                <w:szCs w:val="26"/>
              </w:rPr>
            </w:pPr>
            <w:r w:rsidRPr="003C65B3">
              <w:rPr>
                <w:bCs/>
                <w:sz w:val="26"/>
                <w:szCs w:val="26"/>
              </w:rPr>
              <w:t>Лариса Вячеславовна</w:t>
            </w:r>
          </w:p>
        </w:tc>
        <w:tc>
          <w:tcPr>
            <w:tcW w:w="5700" w:type="dxa"/>
            <w:vAlign w:val="bottom"/>
          </w:tcPr>
          <w:p w:rsidR="00A83491" w:rsidRPr="00A83491" w:rsidRDefault="00A83491" w:rsidP="00A83491">
            <w:pPr>
              <w:jc w:val="both"/>
              <w:rPr>
                <w:sz w:val="26"/>
                <w:szCs w:val="26"/>
              </w:rPr>
            </w:pPr>
            <w:r w:rsidRPr="00A83491">
              <w:rPr>
                <w:sz w:val="26"/>
                <w:szCs w:val="26"/>
              </w:rPr>
              <w:t>музыкальный руководитель Муниципального бюджетного дошкольного образовательного учреждения центра развития ребенка - детского сада «Сказка»</w:t>
            </w:r>
          </w:p>
        </w:tc>
      </w:tr>
      <w:tr w:rsidR="00A83491" w:rsidRPr="009615A5" w:rsidTr="008F2A46">
        <w:tc>
          <w:tcPr>
            <w:tcW w:w="785" w:type="dxa"/>
          </w:tcPr>
          <w:p w:rsidR="00A83491" w:rsidRDefault="00A83491" w:rsidP="00A83491">
            <w:pPr>
              <w:jc w:val="center"/>
              <w:rPr>
                <w:sz w:val="26"/>
                <w:szCs w:val="26"/>
              </w:rPr>
            </w:pPr>
            <w:r>
              <w:rPr>
                <w:sz w:val="26"/>
                <w:szCs w:val="26"/>
              </w:rPr>
              <w:t>46.</w:t>
            </w:r>
          </w:p>
        </w:tc>
        <w:tc>
          <w:tcPr>
            <w:tcW w:w="2412" w:type="dxa"/>
          </w:tcPr>
          <w:p w:rsidR="00445059" w:rsidRDefault="00A83491" w:rsidP="00A83491">
            <w:pPr>
              <w:jc w:val="center"/>
              <w:rPr>
                <w:bCs/>
                <w:sz w:val="26"/>
                <w:szCs w:val="26"/>
              </w:rPr>
            </w:pPr>
            <w:r w:rsidRPr="003C65B3">
              <w:rPr>
                <w:bCs/>
                <w:sz w:val="26"/>
                <w:szCs w:val="26"/>
              </w:rPr>
              <w:t xml:space="preserve">Ковалева </w:t>
            </w:r>
          </w:p>
          <w:p w:rsidR="00445059" w:rsidRDefault="00A83491" w:rsidP="00A83491">
            <w:pPr>
              <w:jc w:val="center"/>
              <w:rPr>
                <w:bCs/>
                <w:sz w:val="26"/>
                <w:szCs w:val="26"/>
              </w:rPr>
            </w:pPr>
            <w:r w:rsidRPr="003C65B3">
              <w:rPr>
                <w:bCs/>
                <w:sz w:val="26"/>
                <w:szCs w:val="26"/>
              </w:rPr>
              <w:t xml:space="preserve">Евдокия </w:t>
            </w:r>
          </w:p>
          <w:p w:rsidR="00A83491" w:rsidRPr="003C65B3" w:rsidRDefault="00A83491" w:rsidP="00A83491">
            <w:pPr>
              <w:jc w:val="center"/>
              <w:rPr>
                <w:bCs/>
                <w:sz w:val="26"/>
                <w:szCs w:val="26"/>
              </w:rPr>
            </w:pPr>
            <w:r w:rsidRPr="003C65B3">
              <w:rPr>
                <w:bCs/>
                <w:sz w:val="26"/>
                <w:szCs w:val="26"/>
              </w:rPr>
              <w:t>Егоровна</w:t>
            </w:r>
          </w:p>
        </w:tc>
        <w:tc>
          <w:tcPr>
            <w:tcW w:w="5700" w:type="dxa"/>
          </w:tcPr>
          <w:p w:rsidR="00A83491" w:rsidRPr="00A83491" w:rsidRDefault="00A83491" w:rsidP="00A83491">
            <w:pPr>
              <w:jc w:val="both"/>
              <w:rPr>
                <w:color w:val="000000"/>
                <w:sz w:val="26"/>
                <w:szCs w:val="26"/>
              </w:rPr>
            </w:pPr>
            <w:r w:rsidRPr="00A83491">
              <w:rPr>
                <w:color w:val="000000"/>
                <w:sz w:val="26"/>
                <w:szCs w:val="26"/>
              </w:rPr>
              <w:t>член общественной организации "Первопроходцы Когалыма"</w:t>
            </w:r>
          </w:p>
        </w:tc>
      </w:tr>
      <w:tr w:rsidR="00A83491" w:rsidRPr="009615A5" w:rsidTr="008F2A46">
        <w:tc>
          <w:tcPr>
            <w:tcW w:w="785" w:type="dxa"/>
          </w:tcPr>
          <w:p w:rsidR="00A83491" w:rsidRDefault="00A83491" w:rsidP="00A83491">
            <w:pPr>
              <w:jc w:val="center"/>
              <w:rPr>
                <w:sz w:val="26"/>
                <w:szCs w:val="26"/>
              </w:rPr>
            </w:pPr>
            <w:r>
              <w:rPr>
                <w:sz w:val="26"/>
                <w:szCs w:val="26"/>
              </w:rPr>
              <w:t>47.</w:t>
            </w:r>
          </w:p>
        </w:tc>
        <w:tc>
          <w:tcPr>
            <w:tcW w:w="2412" w:type="dxa"/>
          </w:tcPr>
          <w:p w:rsidR="00445059" w:rsidRDefault="00A83491" w:rsidP="00A83491">
            <w:pPr>
              <w:jc w:val="center"/>
              <w:rPr>
                <w:bCs/>
                <w:sz w:val="26"/>
                <w:szCs w:val="26"/>
              </w:rPr>
            </w:pPr>
            <w:r w:rsidRPr="003C65B3">
              <w:rPr>
                <w:bCs/>
                <w:sz w:val="26"/>
                <w:szCs w:val="26"/>
              </w:rPr>
              <w:t xml:space="preserve">Коваль </w:t>
            </w:r>
          </w:p>
          <w:p w:rsidR="00445059" w:rsidRDefault="00A83491" w:rsidP="00A83491">
            <w:pPr>
              <w:jc w:val="center"/>
              <w:rPr>
                <w:bCs/>
                <w:sz w:val="26"/>
                <w:szCs w:val="26"/>
              </w:rPr>
            </w:pPr>
            <w:r w:rsidRPr="003C65B3">
              <w:rPr>
                <w:bCs/>
                <w:sz w:val="26"/>
                <w:szCs w:val="26"/>
              </w:rPr>
              <w:t xml:space="preserve">Галина </w:t>
            </w:r>
          </w:p>
          <w:p w:rsidR="00A83491" w:rsidRPr="003C65B3" w:rsidRDefault="00A83491" w:rsidP="00A83491">
            <w:pPr>
              <w:jc w:val="center"/>
              <w:rPr>
                <w:bCs/>
                <w:sz w:val="26"/>
                <w:szCs w:val="26"/>
              </w:rPr>
            </w:pPr>
            <w:r w:rsidRPr="003C65B3">
              <w:rPr>
                <w:bCs/>
                <w:sz w:val="26"/>
                <w:szCs w:val="26"/>
              </w:rPr>
              <w:t>Николаевна</w:t>
            </w:r>
          </w:p>
        </w:tc>
        <w:tc>
          <w:tcPr>
            <w:tcW w:w="5700" w:type="dxa"/>
          </w:tcPr>
          <w:p w:rsidR="00A83491" w:rsidRPr="00A83491" w:rsidRDefault="00A83491" w:rsidP="00A83491">
            <w:pPr>
              <w:jc w:val="both"/>
              <w:rPr>
                <w:color w:val="000000"/>
                <w:sz w:val="26"/>
                <w:szCs w:val="26"/>
              </w:rPr>
            </w:pPr>
            <w:r w:rsidRPr="00A83491">
              <w:rPr>
                <w:color w:val="000000"/>
                <w:sz w:val="26"/>
                <w:szCs w:val="26"/>
              </w:rPr>
              <w:t>ведущий экономист общества с ограниченной ответственностью "Концессионная Коммунальная Компания"</w:t>
            </w:r>
          </w:p>
        </w:tc>
      </w:tr>
      <w:tr w:rsidR="00A83491" w:rsidRPr="009615A5" w:rsidTr="008F2A46">
        <w:tc>
          <w:tcPr>
            <w:tcW w:w="785" w:type="dxa"/>
          </w:tcPr>
          <w:p w:rsidR="00A83491" w:rsidRDefault="00A83491" w:rsidP="00A83491">
            <w:pPr>
              <w:jc w:val="center"/>
              <w:rPr>
                <w:sz w:val="26"/>
                <w:szCs w:val="26"/>
              </w:rPr>
            </w:pPr>
            <w:r>
              <w:rPr>
                <w:sz w:val="26"/>
                <w:szCs w:val="26"/>
              </w:rPr>
              <w:t>48.</w:t>
            </w:r>
          </w:p>
        </w:tc>
        <w:tc>
          <w:tcPr>
            <w:tcW w:w="2412" w:type="dxa"/>
          </w:tcPr>
          <w:p w:rsidR="00445059" w:rsidRDefault="00A83491" w:rsidP="00A83491">
            <w:pPr>
              <w:jc w:val="center"/>
              <w:rPr>
                <w:bCs/>
                <w:sz w:val="26"/>
                <w:szCs w:val="26"/>
              </w:rPr>
            </w:pPr>
            <w:proofErr w:type="spellStart"/>
            <w:r w:rsidRPr="003C65B3">
              <w:rPr>
                <w:bCs/>
                <w:sz w:val="26"/>
                <w:szCs w:val="26"/>
              </w:rPr>
              <w:t>Ковнацкая</w:t>
            </w:r>
            <w:proofErr w:type="spellEnd"/>
            <w:r w:rsidRPr="003C65B3">
              <w:rPr>
                <w:bCs/>
                <w:sz w:val="26"/>
                <w:szCs w:val="26"/>
              </w:rPr>
              <w:t xml:space="preserve"> </w:t>
            </w:r>
          </w:p>
          <w:p w:rsidR="00445059" w:rsidRDefault="00A83491" w:rsidP="00A83491">
            <w:pPr>
              <w:jc w:val="center"/>
              <w:rPr>
                <w:bCs/>
                <w:sz w:val="26"/>
                <w:szCs w:val="26"/>
              </w:rPr>
            </w:pPr>
            <w:r w:rsidRPr="003C65B3">
              <w:rPr>
                <w:bCs/>
                <w:sz w:val="26"/>
                <w:szCs w:val="26"/>
              </w:rPr>
              <w:t xml:space="preserve">Елена </w:t>
            </w:r>
          </w:p>
          <w:p w:rsidR="00A83491" w:rsidRPr="003C65B3" w:rsidRDefault="00A83491" w:rsidP="00A83491">
            <w:pPr>
              <w:jc w:val="center"/>
              <w:rPr>
                <w:bCs/>
                <w:sz w:val="26"/>
                <w:szCs w:val="26"/>
              </w:rPr>
            </w:pPr>
            <w:r w:rsidRPr="003C65B3">
              <w:rPr>
                <w:bCs/>
                <w:sz w:val="26"/>
                <w:szCs w:val="26"/>
              </w:rPr>
              <w:t>Олеговна</w:t>
            </w:r>
          </w:p>
        </w:tc>
        <w:tc>
          <w:tcPr>
            <w:tcW w:w="5700" w:type="dxa"/>
            <w:vAlign w:val="bottom"/>
          </w:tcPr>
          <w:p w:rsidR="00A83491" w:rsidRPr="00A83491" w:rsidRDefault="00A83491" w:rsidP="00A83491">
            <w:pPr>
              <w:jc w:val="both"/>
              <w:rPr>
                <w:sz w:val="26"/>
                <w:szCs w:val="26"/>
              </w:rPr>
            </w:pPr>
            <w:r w:rsidRPr="00A83491">
              <w:rPr>
                <w:sz w:val="26"/>
                <w:szCs w:val="26"/>
              </w:rPr>
              <w:t>тренер муниципального автономного учреждения «Дворец спорта»</w:t>
            </w:r>
          </w:p>
        </w:tc>
      </w:tr>
      <w:tr w:rsidR="00A83491" w:rsidRPr="009615A5" w:rsidTr="008F2A46">
        <w:tc>
          <w:tcPr>
            <w:tcW w:w="785" w:type="dxa"/>
          </w:tcPr>
          <w:p w:rsidR="00A83491" w:rsidRDefault="00A83491" w:rsidP="00A83491">
            <w:pPr>
              <w:jc w:val="center"/>
              <w:rPr>
                <w:sz w:val="26"/>
                <w:szCs w:val="26"/>
              </w:rPr>
            </w:pPr>
            <w:r>
              <w:rPr>
                <w:sz w:val="26"/>
                <w:szCs w:val="26"/>
              </w:rPr>
              <w:t>49.</w:t>
            </w:r>
          </w:p>
        </w:tc>
        <w:tc>
          <w:tcPr>
            <w:tcW w:w="2412" w:type="dxa"/>
          </w:tcPr>
          <w:p w:rsidR="00445059" w:rsidRDefault="00A83491" w:rsidP="00A83491">
            <w:pPr>
              <w:jc w:val="center"/>
              <w:rPr>
                <w:bCs/>
                <w:sz w:val="26"/>
                <w:szCs w:val="26"/>
              </w:rPr>
            </w:pPr>
            <w:r w:rsidRPr="003C65B3">
              <w:rPr>
                <w:bCs/>
                <w:sz w:val="26"/>
                <w:szCs w:val="26"/>
              </w:rPr>
              <w:t xml:space="preserve">Козин </w:t>
            </w:r>
          </w:p>
          <w:p w:rsidR="00445059" w:rsidRDefault="00A83491" w:rsidP="00A83491">
            <w:pPr>
              <w:jc w:val="center"/>
              <w:rPr>
                <w:bCs/>
                <w:sz w:val="26"/>
                <w:szCs w:val="26"/>
              </w:rPr>
            </w:pPr>
            <w:r w:rsidRPr="003C65B3">
              <w:rPr>
                <w:bCs/>
                <w:sz w:val="26"/>
                <w:szCs w:val="26"/>
              </w:rPr>
              <w:t xml:space="preserve">Михаил </w:t>
            </w:r>
          </w:p>
          <w:p w:rsidR="00A83491" w:rsidRPr="003C65B3" w:rsidRDefault="00A83491" w:rsidP="00A83491">
            <w:pPr>
              <w:jc w:val="center"/>
              <w:rPr>
                <w:bCs/>
                <w:sz w:val="26"/>
                <w:szCs w:val="26"/>
              </w:rPr>
            </w:pPr>
            <w:r w:rsidRPr="003C65B3">
              <w:rPr>
                <w:bCs/>
                <w:sz w:val="26"/>
                <w:szCs w:val="26"/>
              </w:rPr>
              <w:t>Андреевич</w:t>
            </w:r>
          </w:p>
        </w:tc>
        <w:tc>
          <w:tcPr>
            <w:tcW w:w="5700" w:type="dxa"/>
          </w:tcPr>
          <w:p w:rsidR="00A83491" w:rsidRPr="00A83491" w:rsidRDefault="00A83491" w:rsidP="00A83491">
            <w:pPr>
              <w:jc w:val="both"/>
              <w:rPr>
                <w:sz w:val="26"/>
                <w:szCs w:val="26"/>
              </w:rPr>
            </w:pPr>
            <w:r w:rsidRPr="00A83491">
              <w:rPr>
                <w:sz w:val="26"/>
                <w:szCs w:val="26"/>
              </w:rPr>
              <w:t>заместитель начальника федерального государственного казенного учреждения "3 отряд федеральной противопожарной службы по Ханты-Мансийскому автономному округу - Югре", майор внутренней службы</w:t>
            </w:r>
          </w:p>
        </w:tc>
      </w:tr>
      <w:tr w:rsidR="00A83491" w:rsidRPr="009615A5" w:rsidTr="008F2A46">
        <w:tc>
          <w:tcPr>
            <w:tcW w:w="785" w:type="dxa"/>
          </w:tcPr>
          <w:p w:rsidR="00A83491" w:rsidRDefault="00A83491" w:rsidP="00A83491">
            <w:pPr>
              <w:jc w:val="center"/>
              <w:rPr>
                <w:sz w:val="26"/>
                <w:szCs w:val="26"/>
              </w:rPr>
            </w:pPr>
            <w:r>
              <w:rPr>
                <w:sz w:val="26"/>
                <w:szCs w:val="26"/>
              </w:rPr>
              <w:t>50.</w:t>
            </w:r>
          </w:p>
        </w:tc>
        <w:tc>
          <w:tcPr>
            <w:tcW w:w="2412" w:type="dxa"/>
          </w:tcPr>
          <w:p w:rsidR="00445059" w:rsidRDefault="00A83491" w:rsidP="00A83491">
            <w:pPr>
              <w:jc w:val="center"/>
              <w:rPr>
                <w:bCs/>
                <w:sz w:val="26"/>
                <w:szCs w:val="26"/>
              </w:rPr>
            </w:pPr>
            <w:r w:rsidRPr="003C65B3">
              <w:rPr>
                <w:bCs/>
                <w:sz w:val="26"/>
                <w:szCs w:val="26"/>
              </w:rPr>
              <w:t xml:space="preserve">Кравец </w:t>
            </w:r>
          </w:p>
          <w:p w:rsidR="00445059" w:rsidRDefault="00A83491" w:rsidP="00A83491">
            <w:pPr>
              <w:jc w:val="center"/>
              <w:rPr>
                <w:bCs/>
                <w:sz w:val="26"/>
                <w:szCs w:val="26"/>
              </w:rPr>
            </w:pPr>
            <w:r w:rsidRPr="003C65B3">
              <w:rPr>
                <w:bCs/>
                <w:sz w:val="26"/>
                <w:szCs w:val="26"/>
              </w:rPr>
              <w:t xml:space="preserve">Вера </w:t>
            </w:r>
          </w:p>
          <w:p w:rsidR="00A83491" w:rsidRPr="003C65B3" w:rsidRDefault="00A83491" w:rsidP="00A83491">
            <w:pPr>
              <w:jc w:val="center"/>
              <w:rPr>
                <w:bCs/>
                <w:sz w:val="26"/>
                <w:szCs w:val="26"/>
              </w:rPr>
            </w:pPr>
            <w:r w:rsidRPr="003C65B3">
              <w:rPr>
                <w:bCs/>
                <w:sz w:val="26"/>
                <w:szCs w:val="26"/>
              </w:rPr>
              <w:t>Ивановна</w:t>
            </w:r>
          </w:p>
        </w:tc>
        <w:tc>
          <w:tcPr>
            <w:tcW w:w="5700" w:type="dxa"/>
          </w:tcPr>
          <w:p w:rsidR="00A83491" w:rsidRPr="00A83491" w:rsidRDefault="00A83491" w:rsidP="00A83491">
            <w:pPr>
              <w:jc w:val="both"/>
              <w:rPr>
                <w:sz w:val="26"/>
                <w:szCs w:val="26"/>
              </w:rPr>
            </w:pPr>
            <w:r w:rsidRPr="00A83491">
              <w:rPr>
                <w:sz w:val="26"/>
                <w:szCs w:val="26"/>
              </w:rPr>
              <w:t>начальник управления экономики Администрации города Когалыма</w:t>
            </w:r>
          </w:p>
        </w:tc>
      </w:tr>
      <w:tr w:rsidR="00A83491" w:rsidRPr="009615A5" w:rsidTr="008F2A46">
        <w:tc>
          <w:tcPr>
            <w:tcW w:w="785" w:type="dxa"/>
          </w:tcPr>
          <w:p w:rsidR="00A83491" w:rsidRDefault="00A83491" w:rsidP="00A83491">
            <w:pPr>
              <w:jc w:val="center"/>
              <w:rPr>
                <w:sz w:val="26"/>
                <w:szCs w:val="26"/>
              </w:rPr>
            </w:pPr>
            <w:r>
              <w:rPr>
                <w:sz w:val="26"/>
                <w:szCs w:val="26"/>
              </w:rPr>
              <w:t>51.</w:t>
            </w:r>
          </w:p>
        </w:tc>
        <w:tc>
          <w:tcPr>
            <w:tcW w:w="2412" w:type="dxa"/>
          </w:tcPr>
          <w:p w:rsidR="00445059" w:rsidRDefault="00A83491" w:rsidP="00A83491">
            <w:pPr>
              <w:jc w:val="center"/>
              <w:rPr>
                <w:bCs/>
                <w:sz w:val="26"/>
                <w:szCs w:val="26"/>
              </w:rPr>
            </w:pPr>
            <w:r w:rsidRPr="003C65B3">
              <w:rPr>
                <w:bCs/>
                <w:sz w:val="26"/>
                <w:szCs w:val="26"/>
              </w:rPr>
              <w:t xml:space="preserve">Кравченко </w:t>
            </w:r>
          </w:p>
          <w:p w:rsidR="00A83491" w:rsidRPr="003C65B3" w:rsidRDefault="00A83491" w:rsidP="00A83491">
            <w:pPr>
              <w:jc w:val="center"/>
              <w:rPr>
                <w:bCs/>
                <w:sz w:val="26"/>
                <w:szCs w:val="26"/>
              </w:rPr>
            </w:pPr>
            <w:r w:rsidRPr="003C65B3">
              <w:rPr>
                <w:bCs/>
                <w:sz w:val="26"/>
                <w:szCs w:val="26"/>
              </w:rPr>
              <w:t>Сергей Анатольевич</w:t>
            </w:r>
          </w:p>
        </w:tc>
        <w:tc>
          <w:tcPr>
            <w:tcW w:w="5700" w:type="dxa"/>
          </w:tcPr>
          <w:p w:rsidR="00A83491" w:rsidRPr="00A83491" w:rsidRDefault="00A83491" w:rsidP="00A83491">
            <w:pPr>
              <w:jc w:val="both"/>
              <w:rPr>
                <w:sz w:val="26"/>
                <w:szCs w:val="26"/>
              </w:rPr>
            </w:pPr>
            <w:r w:rsidRPr="00A83491">
              <w:rPr>
                <w:sz w:val="26"/>
                <w:szCs w:val="26"/>
              </w:rPr>
              <w:t xml:space="preserve">начальник отдела надзорной деятельности (по </w:t>
            </w:r>
            <w:proofErr w:type="spellStart"/>
            <w:r w:rsidRPr="00A83491">
              <w:rPr>
                <w:sz w:val="26"/>
                <w:szCs w:val="26"/>
              </w:rPr>
              <w:t>г.Когалыму</w:t>
            </w:r>
            <w:proofErr w:type="spellEnd"/>
            <w:r w:rsidRPr="00A83491">
              <w:rPr>
                <w:sz w:val="26"/>
                <w:szCs w:val="26"/>
              </w:rPr>
              <w:t>) Управления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полковник внутренней службы</w:t>
            </w:r>
          </w:p>
        </w:tc>
      </w:tr>
      <w:tr w:rsidR="00A83491" w:rsidRPr="009615A5" w:rsidTr="008F2A46">
        <w:tc>
          <w:tcPr>
            <w:tcW w:w="785" w:type="dxa"/>
          </w:tcPr>
          <w:p w:rsidR="00A83491" w:rsidRDefault="00445059" w:rsidP="00A83491">
            <w:pPr>
              <w:jc w:val="center"/>
              <w:rPr>
                <w:sz w:val="26"/>
                <w:szCs w:val="26"/>
              </w:rPr>
            </w:pPr>
            <w:r>
              <w:rPr>
                <w:sz w:val="26"/>
                <w:szCs w:val="26"/>
              </w:rPr>
              <w:t>52</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Крылова </w:t>
            </w:r>
          </w:p>
          <w:p w:rsidR="00A83491" w:rsidRPr="003C65B3" w:rsidRDefault="00A83491" w:rsidP="00A83491">
            <w:pPr>
              <w:jc w:val="center"/>
              <w:rPr>
                <w:bCs/>
                <w:sz w:val="26"/>
                <w:szCs w:val="26"/>
              </w:rPr>
            </w:pPr>
            <w:r w:rsidRPr="003C65B3">
              <w:rPr>
                <w:bCs/>
                <w:sz w:val="26"/>
                <w:szCs w:val="26"/>
              </w:rPr>
              <w:t xml:space="preserve">Лариса </w:t>
            </w:r>
            <w:proofErr w:type="spellStart"/>
            <w:r w:rsidRPr="003C65B3">
              <w:rPr>
                <w:bCs/>
                <w:sz w:val="26"/>
                <w:szCs w:val="26"/>
              </w:rPr>
              <w:t>Жанайдаровна</w:t>
            </w:r>
            <w:proofErr w:type="spellEnd"/>
          </w:p>
        </w:tc>
        <w:tc>
          <w:tcPr>
            <w:tcW w:w="5700" w:type="dxa"/>
            <w:vAlign w:val="bottom"/>
          </w:tcPr>
          <w:p w:rsidR="00A83491" w:rsidRPr="00A83491" w:rsidRDefault="00A83491" w:rsidP="00A83491">
            <w:pPr>
              <w:jc w:val="both"/>
              <w:rPr>
                <w:sz w:val="26"/>
                <w:szCs w:val="26"/>
              </w:rPr>
            </w:pPr>
            <w:r w:rsidRPr="00A83491">
              <w:rPr>
                <w:sz w:val="26"/>
                <w:szCs w:val="26"/>
              </w:rPr>
              <w:t>руководитель клуба первой категории Муниципального бюджетного учреждения «Культурно-методический центр «АРТ-Праздник»</w:t>
            </w:r>
          </w:p>
        </w:tc>
      </w:tr>
      <w:tr w:rsidR="00A83491" w:rsidRPr="009615A5" w:rsidTr="008F2A46">
        <w:tc>
          <w:tcPr>
            <w:tcW w:w="785" w:type="dxa"/>
          </w:tcPr>
          <w:p w:rsidR="00A83491" w:rsidRDefault="00445059" w:rsidP="00A83491">
            <w:pPr>
              <w:jc w:val="center"/>
              <w:rPr>
                <w:sz w:val="26"/>
                <w:szCs w:val="26"/>
              </w:rPr>
            </w:pPr>
            <w:r>
              <w:rPr>
                <w:sz w:val="26"/>
                <w:szCs w:val="26"/>
              </w:rPr>
              <w:t>53</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Ларин </w:t>
            </w:r>
          </w:p>
          <w:p w:rsidR="00A83491" w:rsidRPr="003C65B3" w:rsidRDefault="00A83491" w:rsidP="00A83491">
            <w:pPr>
              <w:jc w:val="center"/>
              <w:rPr>
                <w:bCs/>
                <w:sz w:val="26"/>
                <w:szCs w:val="26"/>
              </w:rPr>
            </w:pPr>
            <w:r w:rsidRPr="003C65B3">
              <w:rPr>
                <w:bCs/>
                <w:sz w:val="26"/>
                <w:szCs w:val="26"/>
              </w:rPr>
              <w:t>Александр Викторович</w:t>
            </w:r>
          </w:p>
        </w:tc>
        <w:tc>
          <w:tcPr>
            <w:tcW w:w="5700" w:type="dxa"/>
          </w:tcPr>
          <w:p w:rsidR="00A83491" w:rsidRPr="00A83491" w:rsidRDefault="00A83491" w:rsidP="00A83491">
            <w:pPr>
              <w:jc w:val="both"/>
              <w:rPr>
                <w:sz w:val="26"/>
                <w:szCs w:val="26"/>
              </w:rPr>
            </w:pPr>
            <w:r w:rsidRPr="00A83491">
              <w:rPr>
                <w:sz w:val="26"/>
                <w:szCs w:val="26"/>
              </w:rPr>
              <w:t>помощник начальника караула 135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 старший прапорщик внутренней службы</w:t>
            </w:r>
          </w:p>
        </w:tc>
      </w:tr>
      <w:tr w:rsidR="00A83491" w:rsidRPr="009615A5" w:rsidTr="008F2A46">
        <w:tc>
          <w:tcPr>
            <w:tcW w:w="785" w:type="dxa"/>
          </w:tcPr>
          <w:p w:rsidR="00A83491" w:rsidRDefault="00445059" w:rsidP="00A83491">
            <w:pPr>
              <w:jc w:val="center"/>
              <w:rPr>
                <w:sz w:val="26"/>
                <w:szCs w:val="26"/>
              </w:rPr>
            </w:pPr>
            <w:r>
              <w:rPr>
                <w:sz w:val="26"/>
                <w:szCs w:val="26"/>
              </w:rPr>
              <w:t>54</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Лискова</w:t>
            </w:r>
            <w:proofErr w:type="spellEnd"/>
            <w:r w:rsidRPr="003C65B3">
              <w:rPr>
                <w:bCs/>
                <w:sz w:val="26"/>
                <w:szCs w:val="26"/>
              </w:rPr>
              <w:t xml:space="preserve"> </w:t>
            </w:r>
          </w:p>
          <w:p w:rsidR="00A83491" w:rsidRPr="003C65B3" w:rsidRDefault="00A83491" w:rsidP="00A83491">
            <w:pPr>
              <w:jc w:val="center"/>
              <w:rPr>
                <w:bCs/>
                <w:sz w:val="26"/>
                <w:szCs w:val="26"/>
              </w:rPr>
            </w:pPr>
            <w:proofErr w:type="spellStart"/>
            <w:r w:rsidRPr="003C65B3">
              <w:rPr>
                <w:bCs/>
                <w:sz w:val="26"/>
                <w:szCs w:val="26"/>
              </w:rPr>
              <w:t>Айгуль</w:t>
            </w:r>
            <w:proofErr w:type="spellEnd"/>
            <w:r w:rsidRPr="003C65B3">
              <w:rPr>
                <w:bCs/>
                <w:sz w:val="26"/>
                <w:szCs w:val="26"/>
              </w:rPr>
              <w:t xml:space="preserve"> Вячеславовна</w:t>
            </w:r>
          </w:p>
        </w:tc>
        <w:tc>
          <w:tcPr>
            <w:tcW w:w="5700" w:type="dxa"/>
            <w:vAlign w:val="bottom"/>
          </w:tcPr>
          <w:p w:rsidR="00A83491" w:rsidRDefault="00A83491" w:rsidP="00A83491">
            <w:pPr>
              <w:jc w:val="both"/>
              <w:rPr>
                <w:sz w:val="26"/>
                <w:szCs w:val="26"/>
              </w:rPr>
            </w:pPr>
            <w:r w:rsidRPr="00A83491">
              <w:rPr>
                <w:sz w:val="26"/>
                <w:szCs w:val="26"/>
              </w:rPr>
              <w:t>медицинская сестра процедурной инфекционного отделения бюджетного учреждения Ханты-Мансийского автономного округа – Югры «Когалымская городская больница»</w:t>
            </w:r>
          </w:p>
          <w:p w:rsidR="00445059" w:rsidRPr="00A83491" w:rsidRDefault="00445059" w:rsidP="00A83491">
            <w:pPr>
              <w:jc w:val="both"/>
              <w:rPr>
                <w:sz w:val="26"/>
                <w:szCs w:val="26"/>
              </w:rPr>
            </w:pPr>
          </w:p>
        </w:tc>
      </w:tr>
      <w:tr w:rsidR="00A83491" w:rsidRPr="009615A5" w:rsidTr="008F2A46">
        <w:tc>
          <w:tcPr>
            <w:tcW w:w="785" w:type="dxa"/>
          </w:tcPr>
          <w:p w:rsidR="00A83491" w:rsidRDefault="00445059" w:rsidP="00A83491">
            <w:pPr>
              <w:jc w:val="center"/>
              <w:rPr>
                <w:sz w:val="26"/>
                <w:szCs w:val="26"/>
              </w:rPr>
            </w:pPr>
            <w:r>
              <w:rPr>
                <w:sz w:val="26"/>
                <w:szCs w:val="26"/>
              </w:rPr>
              <w:t>55</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Лысякова</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Ирина Валентиновна</w:t>
            </w:r>
          </w:p>
        </w:tc>
        <w:tc>
          <w:tcPr>
            <w:tcW w:w="5700" w:type="dxa"/>
          </w:tcPr>
          <w:p w:rsidR="00A83491" w:rsidRPr="00A83491" w:rsidRDefault="00A83491" w:rsidP="00A83491">
            <w:pPr>
              <w:jc w:val="both"/>
              <w:rPr>
                <w:sz w:val="26"/>
                <w:szCs w:val="26"/>
              </w:rPr>
            </w:pPr>
            <w:r w:rsidRPr="00A83491">
              <w:rPr>
                <w:sz w:val="26"/>
                <w:szCs w:val="26"/>
              </w:rPr>
              <w:t>оператор котельной района теплоснабжения №2 общества с ограниченной ответственностью "Концессионная Коммунальная Компания"</w:t>
            </w:r>
          </w:p>
        </w:tc>
      </w:tr>
      <w:tr w:rsidR="00A83491" w:rsidRPr="009615A5" w:rsidTr="008F2A46">
        <w:tc>
          <w:tcPr>
            <w:tcW w:w="785" w:type="dxa"/>
          </w:tcPr>
          <w:p w:rsidR="00A83491" w:rsidRDefault="00445059" w:rsidP="00A83491">
            <w:pPr>
              <w:jc w:val="center"/>
              <w:rPr>
                <w:sz w:val="26"/>
                <w:szCs w:val="26"/>
              </w:rPr>
            </w:pPr>
            <w:r>
              <w:rPr>
                <w:sz w:val="26"/>
                <w:szCs w:val="26"/>
              </w:rPr>
              <w:t>56</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Люфт </w:t>
            </w:r>
          </w:p>
          <w:p w:rsidR="00445059" w:rsidRDefault="00A83491" w:rsidP="00A83491">
            <w:pPr>
              <w:jc w:val="center"/>
              <w:rPr>
                <w:bCs/>
                <w:sz w:val="26"/>
                <w:szCs w:val="26"/>
              </w:rPr>
            </w:pPr>
            <w:r w:rsidRPr="003C65B3">
              <w:rPr>
                <w:bCs/>
                <w:sz w:val="26"/>
                <w:szCs w:val="26"/>
              </w:rPr>
              <w:t xml:space="preserve">Елена </w:t>
            </w:r>
          </w:p>
          <w:p w:rsidR="00A83491" w:rsidRPr="003C65B3" w:rsidRDefault="00A83491" w:rsidP="00A83491">
            <w:pPr>
              <w:jc w:val="center"/>
              <w:rPr>
                <w:bCs/>
                <w:sz w:val="26"/>
                <w:szCs w:val="26"/>
              </w:rPr>
            </w:pPr>
            <w:r w:rsidRPr="003C65B3">
              <w:rPr>
                <w:bCs/>
                <w:sz w:val="26"/>
                <w:szCs w:val="26"/>
              </w:rPr>
              <w:t>Валерьевна</w:t>
            </w:r>
          </w:p>
        </w:tc>
        <w:tc>
          <w:tcPr>
            <w:tcW w:w="5700" w:type="dxa"/>
          </w:tcPr>
          <w:p w:rsidR="00A83491" w:rsidRPr="00A83491" w:rsidRDefault="00A83491" w:rsidP="00A83491">
            <w:pPr>
              <w:jc w:val="both"/>
              <w:rPr>
                <w:sz w:val="26"/>
                <w:szCs w:val="26"/>
              </w:rPr>
            </w:pPr>
            <w:r w:rsidRPr="00A83491">
              <w:rPr>
                <w:sz w:val="26"/>
                <w:szCs w:val="26"/>
              </w:rPr>
              <w:t>учитель биологии муниципального автономного общеобразовательного учреждения "Средняя общеобразовательная школа №10"</w:t>
            </w:r>
          </w:p>
        </w:tc>
      </w:tr>
      <w:tr w:rsidR="00A83491" w:rsidRPr="009615A5" w:rsidTr="008F2A46">
        <w:tc>
          <w:tcPr>
            <w:tcW w:w="785" w:type="dxa"/>
          </w:tcPr>
          <w:p w:rsidR="00A83491" w:rsidRDefault="00445059" w:rsidP="00A83491">
            <w:pPr>
              <w:jc w:val="center"/>
              <w:rPr>
                <w:sz w:val="26"/>
                <w:szCs w:val="26"/>
              </w:rPr>
            </w:pPr>
            <w:r>
              <w:rPr>
                <w:sz w:val="26"/>
                <w:szCs w:val="26"/>
              </w:rPr>
              <w:t>57</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Мазур</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Мария Спиридоновна</w:t>
            </w:r>
          </w:p>
        </w:tc>
        <w:tc>
          <w:tcPr>
            <w:tcW w:w="5700" w:type="dxa"/>
          </w:tcPr>
          <w:p w:rsidR="00A83491" w:rsidRPr="00A83491" w:rsidRDefault="00A83491" w:rsidP="00A83491">
            <w:pPr>
              <w:jc w:val="both"/>
              <w:rPr>
                <w:color w:val="000000"/>
                <w:sz w:val="26"/>
                <w:szCs w:val="26"/>
              </w:rPr>
            </w:pPr>
            <w:r w:rsidRPr="00A83491">
              <w:rPr>
                <w:color w:val="000000"/>
                <w:sz w:val="26"/>
                <w:szCs w:val="26"/>
              </w:rPr>
              <w:t>председатель когалымской городской организации Профсоюза работников народного образования и науки Российской Федерации</w:t>
            </w:r>
          </w:p>
        </w:tc>
      </w:tr>
      <w:tr w:rsidR="00A83491" w:rsidRPr="009615A5" w:rsidTr="008F2A46">
        <w:tc>
          <w:tcPr>
            <w:tcW w:w="785" w:type="dxa"/>
          </w:tcPr>
          <w:p w:rsidR="00A83491" w:rsidRDefault="00445059" w:rsidP="00A83491">
            <w:pPr>
              <w:jc w:val="center"/>
              <w:rPr>
                <w:sz w:val="26"/>
                <w:szCs w:val="26"/>
              </w:rPr>
            </w:pPr>
            <w:r>
              <w:rPr>
                <w:sz w:val="26"/>
                <w:szCs w:val="26"/>
              </w:rPr>
              <w:t>58</w:t>
            </w:r>
            <w:r w:rsidR="00A83491">
              <w:rPr>
                <w:sz w:val="26"/>
                <w:szCs w:val="26"/>
              </w:rPr>
              <w:t>.</w:t>
            </w:r>
          </w:p>
        </w:tc>
        <w:tc>
          <w:tcPr>
            <w:tcW w:w="2412" w:type="dxa"/>
          </w:tcPr>
          <w:p w:rsidR="00A83491" w:rsidRPr="003C65B3" w:rsidRDefault="00A83491" w:rsidP="00A83491">
            <w:pPr>
              <w:jc w:val="center"/>
              <w:rPr>
                <w:bCs/>
                <w:sz w:val="26"/>
                <w:szCs w:val="26"/>
              </w:rPr>
            </w:pPr>
            <w:r w:rsidRPr="003C65B3">
              <w:rPr>
                <w:bCs/>
                <w:sz w:val="26"/>
                <w:szCs w:val="26"/>
              </w:rPr>
              <w:t>Мануйленко Наталья Владимировна</w:t>
            </w:r>
          </w:p>
        </w:tc>
        <w:tc>
          <w:tcPr>
            <w:tcW w:w="5700" w:type="dxa"/>
          </w:tcPr>
          <w:p w:rsidR="00A83491" w:rsidRPr="00A83491" w:rsidRDefault="00A83491" w:rsidP="00A83491">
            <w:pPr>
              <w:jc w:val="both"/>
              <w:rPr>
                <w:sz w:val="26"/>
                <w:szCs w:val="26"/>
              </w:rPr>
            </w:pPr>
            <w:r w:rsidRPr="00A83491">
              <w:rPr>
                <w:sz w:val="26"/>
                <w:szCs w:val="26"/>
              </w:rPr>
              <w:t>заведующий сектором художественно-творческой деятельности детской библиотеки муниципального бюджетного учреждения "Централизованная библиотечная система"</w:t>
            </w:r>
          </w:p>
        </w:tc>
      </w:tr>
      <w:tr w:rsidR="00A83491" w:rsidRPr="009615A5" w:rsidTr="008F2A46">
        <w:tc>
          <w:tcPr>
            <w:tcW w:w="785" w:type="dxa"/>
          </w:tcPr>
          <w:p w:rsidR="00A83491" w:rsidRDefault="00445059" w:rsidP="00A83491">
            <w:pPr>
              <w:jc w:val="center"/>
              <w:rPr>
                <w:sz w:val="26"/>
                <w:szCs w:val="26"/>
              </w:rPr>
            </w:pPr>
            <w:r>
              <w:rPr>
                <w:sz w:val="26"/>
                <w:szCs w:val="26"/>
              </w:rPr>
              <w:t>59</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Мартынов </w:t>
            </w:r>
          </w:p>
          <w:p w:rsidR="00445059" w:rsidRDefault="00A83491" w:rsidP="00A83491">
            <w:pPr>
              <w:jc w:val="center"/>
              <w:rPr>
                <w:bCs/>
                <w:sz w:val="26"/>
                <w:szCs w:val="26"/>
              </w:rPr>
            </w:pPr>
            <w:r w:rsidRPr="003C65B3">
              <w:rPr>
                <w:bCs/>
                <w:sz w:val="26"/>
                <w:szCs w:val="26"/>
              </w:rPr>
              <w:t xml:space="preserve">Олег </w:t>
            </w:r>
          </w:p>
          <w:p w:rsidR="00A83491" w:rsidRPr="003C65B3" w:rsidRDefault="00A83491" w:rsidP="00A83491">
            <w:pPr>
              <w:jc w:val="center"/>
              <w:rPr>
                <w:bCs/>
                <w:sz w:val="26"/>
                <w:szCs w:val="26"/>
              </w:rPr>
            </w:pPr>
            <w:r w:rsidRPr="003C65B3">
              <w:rPr>
                <w:bCs/>
                <w:sz w:val="26"/>
                <w:szCs w:val="26"/>
              </w:rPr>
              <w:t>Иванович</w:t>
            </w:r>
          </w:p>
        </w:tc>
        <w:tc>
          <w:tcPr>
            <w:tcW w:w="5700" w:type="dxa"/>
          </w:tcPr>
          <w:p w:rsidR="00A83491" w:rsidRPr="00A83491" w:rsidRDefault="00A83491" w:rsidP="00A83491">
            <w:pPr>
              <w:jc w:val="both"/>
              <w:rPr>
                <w:color w:val="000000"/>
                <w:sz w:val="26"/>
                <w:szCs w:val="26"/>
              </w:rPr>
            </w:pPr>
            <w:r w:rsidRPr="00A83491">
              <w:rPr>
                <w:color w:val="000000"/>
                <w:sz w:val="26"/>
                <w:szCs w:val="26"/>
              </w:rPr>
              <w:t xml:space="preserve">начальник отдела по специальной работе </w:t>
            </w:r>
            <w:proofErr w:type="gramStart"/>
            <w:r w:rsidRPr="00A83491">
              <w:rPr>
                <w:color w:val="000000"/>
                <w:sz w:val="26"/>
                <w:szCs w:val="26"/>
              </w:rPr>
              <w:t>Западно-Сибирского</w:t>
            </w:r>
            <w:proofErr w:type="gramEnd"/>
            <w:r w:rsidRPr="00A83491">
              <w:rPr>
                <w:color w:val="000000"/>
                <w:sz w:val="26"/>
                <w:szCs w:val="26"/>
              </w:rPr>
              <w:t xml:space="preserve"> филиала общества с ограниченной ответственностью "Буровая компания "Евразия"</w:t>
            </w:r>
          </w:p>
        </w:tc>
      </w:tr>
      <w:tr w:rsidR="00A83491" w:rsidRPr="009615A5" w:rsidTr="008F2A46">
        <w:tc>
          <w:tcPr>
            <w:tcW w:w="785" w:type="dxa"/>
          </w:tcPr>
          <w:p w:rsidR="00A83491" w:rsidRDefault="00445059" w:rsidP="00A83491">
            <w:pPr>
              <w:jc w:val="center"/>
              <w:rPr>
                <w:sz w:val="26"/>
                <w:szCs w:val="26"/>
              </w:rPr>
            </w:pPr>
            <w:r>
              <w:rPr>
                <w:sz w:val="26"/>
                <w:szCs w:val="26"/>
              </w:rPr>
              <w:t>60</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Мартынова </w:t>
            </w:r>
          </w:p>
          <w:p w:rsidR="00445059" w:rsidRDefault="00A83491" w:rsidP="00A83491">
            <w:pPr>
              <w:jc w:val="center"/>
              <w:rPr>
                <w:bCs/>
                <w:sz w:val="26"/>
                <w:szCs w:val="26"/>
              </w:rPr>
            </w:pPr>
            <w:r w:rsidRPr="003C65B3">
              <w:rPr>
                <w:bCs/>
                <w:sz w:val="26"/>
                <w:szCs w:val="26"/>
              </w:rPr>
              <w:t xml:space="preserve">Елена </w:t>
            </w:r>
          </w:p>
          <w:p w:rsidR="00A83491" w:rsidRPr="003C65B3" w:rsidRDefault="00A83491" w:rsidP="00A83491">
            <w:pPr>
              <w:jc w:val="center"/>
              <w:rPr>
                <w:bCs/>
                <w:sz w:val="26"/>
                <w:szCs w:val="26"/>
              </w:rPr>
            </w:pPr>
            <w:r w:rsidRPr="003C65B3">
              <w:rPr>
                <w:bCs/>
                <w:sz w:val="26"/>
                <w:szCs w:val="26"/>
              </w:rPr>
              <w:t>Игоревна</w:t>
            </w:r>
          </w:p>
        </w:tc>
        <w:tc>
          <w:tcPr>
            <w:tcW w:w="5700" w:type="dxa"/>
          </w:tcPr>
          <w:p w:rsidR="00A83491" w:rsidRPr="00A83491" w:rsidRDefault="00A83491" w:rsidP="00A83491">
            <w:pPr>
              <w:jc w:val="both"/>
              <w:rPr>
                <w:sz w:val="26"/>
                <w:szCs w:val="26"/>
              </w:rPr>
            </w:pPr>
            <w:r w:rsidRPr="00A83491">
              <w:rPr>
                <w:sz w:val="26"/>
                <w:szCs w:val="26"/>
              </w:rPr>
              <w:t xml:space="preserve">начальник службы охраны труда, промышленной безопасности и охраны окружающей среды общества с ограниченной ответственностью "Когалымский завод </w:t>
            </w:r>
            <w:proofErr w:type="spellStart"/>
            <w:r w:rsidRPr="00A83491">
              <w:rPr>
                <w:sz w:val="26"/>
                <w:szCs w:val="26"/>
              </w:rPr>
              <w:t>химреагентов</w:t>
            </w:r>
            <w:proofErr w:type="spellEnd"/>
            <w:r w:rsidRPr="00A83491">
              <w:rPr>
                <w:sz w:val="26"/>
                <w:szCs w:val="26"/>
              </w:rPr>
              <w:t>"</w:t>
            </w:r>
          </w:p>
        </w:tc>
      </w:tr>
      <w:tr w:rsidR="00A83491" w:rsidRPr="009615A5" w:rsidTr="008F2A46">
        <w:tc>
          <w:tcPr>
            <w:tcW w:w="785" w:type="dxa"/>
          </w:tcPr>
          <w:p w:rsidR="00A83491" w:rsidRDefault="00445059" w:rsidP="00A83491">
            <w:pPr>
              <w:jc w:val="center"/>
              <w:rPr>
                <w:sz w:val="26"/>
                <w:szCs w:val="26"/>
              </w:rPr>
            </w:pPr>
            <w:r>
              <w:rPr>
                <w:sz w:val="26"/>
                <w:szCs w:val="26"/>
              </w:rPr>
              <w:t>61</w:t>
            </w:r>
            <w:r w:rsidR="00A83491">
              <w:rPr>
                <w:sz w:val="26"/>
                <w:szCs w:val="26"/>
              </w:rPr>
              <w:t>.</w:t>
            </w:r>
          </w:p>
        </w:tc>
        <w:tc>
          <w:tcPr>
            <w:tcW w:w="2412" w:type="dxa"/>
          </w:tcPr>
          <w:p w:rsidR="00A83491" w:rsidRPr="003C65B3" w:rsidRDefault="00A83491" w:rsidP="00A83491">
            <w:pPr>
              <w:jc w:val="center"/>
              <w:rPr>
                <w:bCs/>
                <w:sz w:val="26"/>
                <w:szCs w:val="26"/>
              </w:rPr>
            </w:pPr>
            <w:r w:rsidRPr="003C65B3">
              <w:rPr>
                <w:bCs/>
                <w:sz w:val="26"/>
                <w:szCs w:val="26"/>
              </w:rPr>
              <w:t>Мешков Иван Сергеевич</w:t>
            </w:r>
          </w:p>
        </w:tc>
        <w:tc>
          <w:tcPr>
            <w:tcW w:w="5700" w:type="dxa"/>
            <w:vAlign w:val="bottom"/>
          </w:tcPr>
          <w:p w:rsidR="00A83491" w:rsidRPr="00A83491" w:rsidRDefault="00A83491" w:rsidP="00A83491">
            <w:pPr>
              <w:jc w:val="both"/>
              <w:rPr>
                <w:sz w:val="26"/>
                <w:szCs w:val="26"/>
              </w:rPr>
            </w:pPr>
            <w:r w:rsidRPr="00A83491">
              <w:rPr>
                <w:sz w:val="26"/>
                <w:szCs w:val="26"/>
              </w:rPr>
              <w:t>балетмейстер Муниципального бюджетного учреждения «Культурно-методический центр «АРТ-Праздник»</w:t>
            </w:r>
          </w:p>
        </w:tc>
      </w:tr>
      <w:tr w:rsidR="00A83491" w:rsidRPr="009615A5" w:rsidTr="008F2A46">
        <w:tc>
          <w:tcPr>
            <w:tcW w:w="785" w:type="dxa"/>
          </w:tcPr>
          <w:p w:rsidR="00A83491" w:rsidRDefault="00445059" w:rsidP="00A83491">
            <w:pPr>
              <w:jc w:val="center"/>
              <w:rPr>
                <w:sz w:val="26"/>
                <w:szCs w:val="26"/>
              </w:rPr>
            </w:pPr>
            <w:r>
              <w:rPr>
                <w:sz w:val="26"/>
                <w:szCs w:val="26"/>
              </w:rPr>
              <w:t>62</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Мешкова</w:t>
            </w:r>
            <w:proofErr w:type="spellEnd"/>
          </w:p>
          <w:p w:rsidR="00A83491" w:rsidRPr="003C65B3" w:rsidRDefault="00A83491" w:rsidP="00A83491">
            <w:pPr>
              <w:jc w:val="center"/>
              <w:rPr>
                <w:bCs/>
                <w:sz w:val="26"/>
                <w:szCs w:val="26"/>
              </w:rPr>
            </w:pPr>
            <w:r w:rsidRPr="003C65B3">
              <w:rPr>
                <w:bCs/>
                <w:sz w:val="26"/>
                <w:szCs w:val="26"/>
              </w:rPr>
              <w:t xml:space="preserve"> Евгения Владимировна</w:t>
            </w:r>
          </w:p>
        </w:tc>
        <w:tc>
          <w:tcPr>
            <w:tcW w:w="5700" w:type="dxa"/>
            <w:vAlign w:val="bottom"/>
          </w:tcPr>
          <w:p w:rsidR="00A83491" w:rsidRPr="00A83491" w:rsidRDefault="00A83491" w:rsidP="00A83491">
            <w:pPr>
              <w:jc w:val="both"/>
              <w:rPr>
                <w:sz w:val="26"/>
                <w:szCs w:val="26"/>
              </w:rPr>
            </w:pPr>
            <w:r w:rsidRPr="00A83491">
              <w:rPr>
                <w:sz w:val="26"/>
                <w:szCs w:val="26"/>
              </w:rPr>
              <w:t>руководитель клуба второй категории Муниципального бюджетного учреждения «Культурно-методический центр «АРТ-Праздник»</w:t>
            </w:r>
          </w:p>
        </w:tc>
      </w:tr>
      <w:tr w:rsidR="00A83491" w:rsidRPr="009615A5" w:rsidTr="008F2A46">
        <w:tc>
          <w:tcPr>
            <w:tcW w:w="785" w:type="dxa"/>
          </w:tcPr>
          <w:p w:rsidR="00A83491" w:rsidRDefault="00445059" w:rsidP="00A83491">
            <w:pPr>
              <w:jc w:val="center"/>
              <w:rPr>
                <w:sz w:val="26"/>
                <w:szCs w:val="26"/>
              </w:rPr>
            </w:pPr>
            <w:r>
              <w:rPr>
                <w:sz w:val="26"/>
                <w:szCs w:val="26"/>
              </w:rPr>
              <w:t>63</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Мешкова</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Надежда Викторовна</w:t>
            </w:r>
          </w:p>
        </w:tc>
        <w:tc>
          <w:tcPr>
            <w:tcW w:w="5700" w:type="dxa"/>
          </w:tcPr>
          <w:p w:rsidR="00A83491" w:rsidRPr="00A83491" w:rsidRDefault="00A83491" w:rsidP="00A83491">
            <w:pPr>
              <w:jc w:val="both"/>
              <w:rPr>
                <w:sz w:val="26"/>
                <w:szCs w:val="26"/>
              </w:rPr>
            </w:pPr>
            <w:r w:rsidRPr="00A83491">
              <w:rPr>
                <w:sz w:val="26"/>
                <w:szCs w:val="26"/>
              </w:rPr>
              <w:t>заведующий центром современной культуры муниципального бюджетного учреждения "Культурно-методический центр "АРТ - Праздник"</w:t>
            </w:r>
          </w:p>
        </w:tc>
      </w:tr>
      <w:tr w:rsidR="00A83491" w:rsidRPr="009615A5" w:rsidTr="008F2A46">
        <w:tc>
          <w:tcPr>
            <w:tcW w:w="785" w:type="dxa"/>
          </w:tcPr>
          <w:p w:rsidR="00A83491" w:rsidRDefault="00445059" w:rsidP="00A83491">
            <w:pPr>
              <w:jc w:val="center"/>
              <w:rPr>
                <w:sz w:val="26"/>
                <w:szCs w:val="26"/>
              </w:rPr>
            </w:pPr>
            <w:r>
              <w:rPr>
                <w:sz w:val="26"/>
                <w:szCs w:val="26"/>
              </w:rPr>
              <w:t>64</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Миникеева</w:t>
            </w:r>
            <w:proofErr w:type="spellEnd"/>
            <w:r w:rsidRPr="003C65B3">
              <w:rPr>
                <w:bCs/>
                <w:sz w:val="26"/>
                <w:szCs w:val="26"/>
              </w:rPr>
              <w:t xml:space="preserve"> Наталья </w:t>
            </w:r>
          </w:p>
          <w:p w:rsidR="00A83491" w:rsidRPr="003C65B3" w:rsidRDefault="00A83491" w:rsidP="00A83491">
            <w:pPr>
              <w:jc w:val="center"/>
              <w:rPr>
                <w:bCs/>
                <w:sz w:val="26"/>
                <w:szCs w:val="26"/>
              </w:rPr>
            </w:pPr>
            <w:r w:rsidRPr="003C65B3">
              <w:rPr>
                <w:bCs/>
                <w:sz w:val="26"/>
                <w:szCs w:val="26"/>
              </w:rPr>
              <w:t>Ивановна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№10»</w:t>
            </w:r>
          </w:p>
        </w:tc>
      </w:tr>
      <w:tr w:rsidR="00A83491" w:rsidRPr="009615A5" w:rsidTr="008F2A46">
        <w:tc>
          <w:tcPr>
            <w:tcW w:w="785" w:type="dxa"/>
          </w:tcPr>
          <w:p w:rsidR="00A83491" w:rsidRDefault="00445059" w:rsidP="00A83491">
            <w:pPr>
              <w:jc w:val="center"/>
              <w:rPr>
                <w:sz w:val="26"/>
                <w:szCs w:val="26"/>
              </w:rPr>
            </w:pPr>
            <w:r>
              <w:rPr>
                <w:sz w:val="26"/>
                <w:szCs w:val="26"/>
              </w:rPr>
              <w:t>65</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Михалик</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Наталья Анатольевна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A83491" w:rsidRPr="009615A5" w:rsidTr="008F2A46">
        <w:tc>
          <w:tcPr>
            <w:tcW w:w="785" w:type="dxa"/>
          </w:tcPr>
          <w:p w:rsidR="00A83491" w:rsidRDefault="00445059" w:rsidP="00A83491">
            <w:pPr>
              <w:jc w:val="center"/>
              <w:rPr>
                <w:sz w:val="26"/>
                <w:szCs w:val="26"/>
              </w:rPr>
            </w:pPr>
            <w:r>
              <w:rPr>
                <w:sz w:val="26"/>
                <w:szCs w:val="26"/>
              </w:rPr>
              <w:t>66</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Морозова </w:t>
            </w:r>
          </w:p>
          <w:p w:rsidR="00A83491" w:rsidRPr="003C65B3" w:rsidRDefault="00A83491" w:rsidP="00A83491">
            <w:pPr>
              <w:jc w:val="center"/>
              <w:rPr>
                <w:bCs/>
                <w:sz w:val="26"/>
                <w:szCs w:val="26"/>
              </w:rPr>
            </w:pPr>
            <w:r w:rsidRPr="003C65B3">
              <w:rPr>
                <w:bCs/>
                <w:sz w:val="26"/>
                <w:szCs w:val="26"/>
              </w:rPr>
              <w:t>Светлана Владимировна</w:t>
            </w:r>
          </w:p>
        </w:tc>
        <w:tc>
          <w:tcPr>
            <w:tcW w:w="5700" w:type="dxa"/>
          </w:tcPr>
          <w:p w:rsidR="00A83491" w:rsidRPr="00A83491" w:rsidRDefault="00A83491" w:rsidP="00A83491">
            <w:pPr>
              <w:jc w:val="both"/>
              <w:rPr>
                <w:sz w:val="26"/>
                <w:szCs w:val="26"/>
              </w:rPr>
            </w:pPr>
            <w:r w:rsidRPr="00A83491">
              <w:rPr>
                <w:sz w:val="26"/>
                <w:szCs w:val="26"/>
              </w:rPr>
              <w:t>государственный таможенный инспектор Когалымского таможенного поста Ханты-Мансийской таможни</w:t>
            </w:r>
          </w:p>
        </w:tc>
      </w:tr>
      <w:tr w:rsidR="00A83491" w:rsidRPr="009615A5" w:rsidTr="008F2A46">
        <w:tc>
          <w:tcPr>
            <w:tcW w:w="785" w:type="dxa"/>
          </w:tcPr>
          <w:p w:rsidR="00A83491" w:rsidRDefault="00445059" w:rsidP="00A83491">
            <w:pPr>
              <w:jc w:val="center"/>
              <w:rPr>
                <w:sz w:val="26"/>
                <w:szCs w:val="26"/>
              </w:rPr>
            </w:pPr>
            <w:r>
              <w:rPr>
                <w:sz w:val="26"/>
                <w:szCs w:val="26"/>
              </w:rPr>
              <w:t>67</w:t>
            </w:r>
            <w:r w:rsidR="00A83491">
              <w:rPr>
                <w:sz w:val="26"/>
                <w:szCs w:val="26"/>
              </w:rPr>
              <w:t>.</w:t>
            </w:r>
          </w:p>
        </w:tc>
        <w:tc>
          <w:tcPr>
            <w:tcW w:w="2412" w:type="dxa"/>
          </w:tcPr>
          <w:p w:rsidR="00A83491" w:rsidRPr="003C65B3" w:rsidRDefault="00A83491" w:rsidP="00A83491">
            <w:pPr>
              <w:jc w:val="center"/>
              <w:rPr>
                <w:bCs/>
                <w:sz w:val="26"/>
                <w:szCs w:val="26"/>
              </w:rPr>
            </w:pPr>
            <w:proofErr w:type="spellStart"/>
            <w:r w:rsidRPr="003C65B3">
              <w:rPr>
                <w:bCs/>
                <w:sz w:val="26"/>
                <w:szCs w:val="26"/>
              </w:rPr>
              <w:t>Мясникова</w:t>
            </w:r>
            <w:proofErr w:type="spellEnd"/>
            <w:r w:rsidRPr="003C65B3">
              <w:rPr>
                <w:bCs/>
                <w:sz w:val="26"/>
                <w:szCs w:val="26"/>
              </w:rPr>
              <w:t xml:space="preserve"> Виктория Александровна</w:t>
            </w:r>
          </w:p>
        </w:tc>
        <w:tc>
          <w:tcPr>
            <w:tcW w:w="5700" w:type="dxa"/>
            <w:vAlign w:val="bottom"/>
          </w:tcPr>
          <w:p w:rsidR="00A83491" w:rsidRDefault="00A83491" w:rsidP="00A83491">
            <w:pPr>
              <w:jc w:val="both"/>
              <w:rPr>
                <w:sz w:val="26"/>
                <w:szCs w:val="26"/>
              </w:rPr>
            </w:pPr>
            <w:r w:rsidRPr="00A83491">
              <w:rPr>
                <w:sz w:val="26"/>
                <w:szCs w:val="26"/>
              </w:rPr>
              <w:t>главный балетмейстер Муниципального бюджетного учреждения «Культурно методический центр «АРТ-Праздник»</w:t>
            </w:r>
          </w:p>
          <w:p w:rsidR="00445059" w:rsidRPr="00A83491" w:rsidRDefault="00445059" w:rsidP="00A83491">
            <w:pPr>
              <w:jc w:val="both"/>
              <w:rPr>
                <w:sz w:val="26"/>
                <w:szCs w:val="26"/>
              </w:rPr>
            </w:pPr>
          </w:p>
        </w:tc>
      </w:tr>
      <w:tr w:rsidR="00A83491" w:rsidRPr="009615A5" w:rsidTr="008F2A46">
        <w:tc>
          <w:tcPr>
            <w:tcW w:w="785" w:type="dxa"/>
          </w:tcPr>
          <w:p w:rsidR="00A83491" w:rsidRDefault="00445059" w:rsidP="00A83491">
            <w:pPr>
              <w:jc w:val="center"/>
              <w:rPr>
                <w:sz w:val="26"/>
                <w:szCs w:val="26"/>
              </w:rPr>
            </w:pPr>
            <w:r>
              <w:rPr>
                <w:sz w:val="26"/>
                <w:szCs w:val="26"/>
              </w:rPr>
              <w:t>68</w:t>
            </w:r>
            <w:r w:rsidR="00A83491">
              <w:rPr>
                <w:sz w:val="26"/>
                <w:szCs w:val="26"/>
              </w:rPr>
              <w:t>.</w:t>
            </w:r>
          </w:p>
        </w:tc>
        <w:tc>
          <w:tcPr>
            <w:tcW w:w="2412" w:type="dxa"/>
          </w:tcPr>
          <w:p w:rsidR="00445059" w:rsidRDefault="00445059" w:rsidP="00A83491">
            <w:pPr>
              <w:jc w:val="center"/>
              <w:rPr>
                <w:bCs/>
                <w:sz w:val="26"/>
                <w:szCs w:val="26"/>
              </w:rPr>
            </w:pPr>
            <w:r>
              <w:rPr>
                <w:bCs/>
                <w:sz w:val="26"/>
                <w:szCs w:val="26"/>
              </w:rPr>
              <w:t>Назарова</w:t>
            </w:r>
            <w:r w:rsidR="00A83491"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Елена Владимировна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№7»</w:t>
            </w:r>
          </w:p>
        </w:tc>
      </w:tr>
      <w:tr w:rsidR="00A83491" w:rsidRPr="009615A5" w:rsidTr="008F2A46">
        <w:tc>
          <w:tcPr>
            <w:tcW w:w="785" w:type="dxa"/>
          </w:tcPr>
          <w:p w:rsidR="00A83491" w:rsidRDefault="00445059" w:rsidP="00A83491">
            <w:pPr>
              <w:jc w:val="center"/>
              <w:rPr>
                <w:sz w:val="26"/>
                <w:szCs w:val="26"/>
              </w:rPr>
            </w:pPr>
            <w:r>
              <w:rPr>
                <w:sz w:val="26"/>
                <w:szCs w:val="26"/>
              </w:rPr>
              <w:t>69</w:t>
            </w:r>
            <w:r w:rsidR="00A83491">
              <w:rPr>
                <w:sz w:val="26"/>
                <w:szCs w:val="26"/>
              </w:rPr>
              <w:t>.</w:t>
            </w:r>
          </w:p>
        </w:tc>
        <w:tc>
          <w:tcPr>
            <w:tcW w:w="2412" w:type="dxa"/>
          </w:tcPr>
          <w:p w:rsidR="00A83491" w:rsidRPr="003C65B3" w:rsidRDefault="00A83491" w:rsidP="00A83491">
            <w:pPr>
              <w:jc w:val="center"/>
              <w:rPr>
                <w:bCs/>
                <w:sz w:val="26"/>
                <w:szCs w:val="26"/>
              </w:rPr>
            </w:pPr>
            <w:proofErr w:type="spellStart"/>
            <w:r w:rsidRPr="003C65B3">
              <w:rPr>
                <w:bCs/>
                <w:sz w:val="26"/>
                <w:szCs w:val="26"/>
              </w:rPr>
              <w:t>Наливайкина</w:t>
            </w:r>
            <w:proofErr w:type="spellEnd"/>
            <w:r w:rsidRPr="003C65B3">
              <w:rPr>
                <w:bCs/>
                <w:sz w:val="26"/>
                <w:szCs w:val="26"/>
              </w:rPr>
              <w:t xml:space="preserve"> Татьяна Алексеевна</w:t>
            </w:r>
          </w:p>
        </w:tc>
        <w:tc>
          <w:tcPr>
            <w:tcW w:w="5700" w:type="dxa"/>
          </w:tcPr>
          <w:p w:rsidR="00A83491" w:rsidRPr="00A83491" w:rsidRDefault="00A83491" w:rsidP="00A83491">
            <w:pPr>
              <w:jc w:val="both"/>
              <w:rPr>
                <w:sz w:val="26"/>
                <w:szCs w:val="26"/>
              </w:rPr>
            </w:pPr>
            <w:r w:rsidRPr="00A83491">
              <w:rPr>
                <w:sz w:val="26"/>
                <w:szCs w:val="26"/>
              </w:rPr>
              <w:t>директор муниципального бюджетного общеобразовательного учреждения "Средняя общеобразовательная школа №7"</w:t>
            </w:r>
          </w:p>
        </w:tc>
      </w:tr>
      <w:tr w:rsidR="00A83491" w:rsidRPr="009615A5" w:rsidTr="008F2A46">
        <w:tc>
          <w:tcPr>
            <w:tcW w:w="785" w:type="dxa"/>
          </w:tcPr>
          <w:p w:rsidR="00A83491" w:rsidRDefault="00445059" w:rsidP="00A83491">
            <w:pPr>
              <w:jc w:val="center"/>
              <w:rPr>
                <w:sz w:val="26"/>
                <w:szCs w:val="26"/>
              </w:rPr>
            </w:pPr>
            <w:r>
              <w:rPr>
                <w:sz w:val="26"/>
                <w:szCs w:val="26"/>
              </w:rPr>
              <w:t>70</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Нарожная</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Оксана Геннадьевна</w:t>
            </w:r>
          </w:p>
        </w:tc>
        <w:tc>
          <w:tcPr>
            <w:tcW w:w="5700" w:type="dxa"/>
          </w:tcPr>
          <w:p w:rsidR="00A83491" w:rsidRPr="00A83491" w:rsidRDefault="00A83491" w:rsidP="00A83491">
            <w:pPr>
              <w:jc w:val="both"/>
              <w:rPr>
                <w:sz w:val="26"/>
                <w:szCs w:val="26"/>
              </w:rPr>
            </w:pPr>
            <w:r w:rsidRPr="00A83491">
              <w:rPr>
                <w:sz w:val="26"/>
                <w:szCs w:val="26"/>
              </w:rPr>
              <w:t>заместитель директора по учебно-воспитательной работе муниципального бюджетного общеобразовательного учреждения "Средняя общеобразовательная школа №1"</w:t>
            </w:r>
          </w:p>
        </w:tc>
      </w:tr>
      <w:tr w:rsidR="00A83491" w:rsidRPr="009615A5" w:rsidTr="008F2A46">
        <w:tc>
          <w:tcPr>
            <w:tcW w:w="785" w:type="dxa"/>
          </w:tcPr>
          <w:p w:rsidR="00A83491" w:rsidRDefault="00445059" w:rsidP="00A83491">
            <w:pPr>
              <w:jc w:val="center"/>
              <w:rPr>
                <w:sz w:val="26"/>
                <w:szCs w:val="26"/>
              </w:rPr>
            </w:pPr>
            <w:r>
              <w:rPr>
                <w:sz w:val="26"/>
                <w:szCs w:val="26"/>
              </w:rPr>
              <w:t>71</w:t>
            </w:r>
            <w:r w:rsidR="00A83491">
              <w:rPr>
                <w:sz w:val="26"/>
                <w:szCs w:val="26"/>
              </w:rPr>
              <w:t>.</w:t>
            </w:r>
          </w:p>
        </w:tc>
        <w:tc>
          <w:tcPr>
            <w:tcW w:w="2412" w:type="dxa"/>
          </w:tcPr>
          <w:p w:rsidR="00A83491" w:rsidRPr="003C65B3" w:rsidRDefault="00A83491" w:rsidP="00A83491">
            <w:pPr>
              <w:jc w:val="center"/>
              <w:rPr>
                <w:bCs/>
                <w:sz w:val="26"/>
                <w:szCs w:val="26"/>
              </w:rPr>
            </w:pPr>
            <w:proofErr w:type="spellStart"/>
            <w:r w:rsidRPr="003C65B3">
              <w:rPr>
                <w:bCs/>
                <w:sz w:val="26"/>
                <w:szCs w:val="26"/>
              </w:rPr>
              <w:t>Настепанина</w:t>
            </w:r>
            <w:proofErr w:type="spellEnd"/>
            <w:r w:rsidRPr="003C65B3">
              <w:rPr>
                <w:bCs/>
                <w:sz w:val="26"/>
                <w:szCs w:val="26"/>
              </w:rPr>
              <w:t xml:space="preserve"> Марина Анатольевна</w:t>
            </w:r>
          </w:p>
        </w:tc>
        <w:tc>
          <w:tcPr>
            <w:tcW w:w="5700" w:type="dxa"/>
            <w:vAlign w:val="bottom"/>
          </w:tcPr>
          <w:p w:rsidR="00A83491" w:rsidRPr="00A83491" w:rsidRDefault="00A83491" w:rsidP="00A83491">
            <w:pPr>
              <w:jc w:val="both"/>
              <w:rPr>
                <w:sz w:val="26"/>
                <w:szCs w:val="26"/>
              </w:rPr>
            </w:pPr>
            <w:r w:rsidRPr="00A83491">
              <w:rPr>
                <w:sz w:val="26"/>
                <w:szCs w:val="26"/>
              </w:rPr>
              <w:t>балетмейстер Муниципального бюджетного учреждения «Культурно-методический центр «АРТ-Праздник»</w:t>
            </w:r>
          </w:p>
        </w:tc>
      </w:tr>
      <w:tr w:rsidR="00A83491" w:rsidRPr="009615A5" w:rsidTr="008F2A46">
        <w:tc>
          <w:tcPr>
            <w:tcW w:w="785" w:type="dxa"/>
          </w:tcPr>
          <w:p w:rsidR="00A83491" w:rsidRDefault="00445059" w:rsidP="00A83491">
            <w:pPr>
              <w:jc w:val="center"/>
              <w:rPr>
                <w:sz w:val="26"/>
                <w:szCs w:val="26"/>
              </w:rPr>
            </w:pPr>
            <w:r>
              <w:rPr>
                <w:sz w:val="26"/>
                <w:szCs w:val="26"/>
              </w:rPr>
              <w:t>72</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Нечкова</w:t>
            </w:r>
            <w:proofErr w:type="spellEnd"/>
            <w:r w:rsidRPr="003C65B3">
              <w:rPr>
                <w:bCs/>
                <w:sz w:val="26"/>
                <w:szCs w:val="26"/>
              </w:rPr>
              <w:t xml:space="preserve"> </w:t>
            </w:r>
          </w:p>
          <w:p w:rsidR="00445059" w:rsidRDefault="00A83491" w:rsidP="00A83491">
            <w:pPr>
              <w:jc w:val="center"/>
              <w:rPr>
                <w:bCs/>
                <w:sz w:val="26"/>
                <w:szCs w:val="26"/>
              </w:rPr>
            </w:pPr>
            <w:r w:rsidRPr="003C65B3">
              <w:rPr>
                <w:bCs/>
                <w:sz w:val="26"/>
                <w:szCs w:val="26"/>
              </w:rPr>
              <w:t xml:space="preserve">Галина </w:t>
            </w:r>
          </w:p>
          <w:p w:rsidR="00A83491" w:rsidRPr="003C65B3" w:rsidRDefault="00A83491" w:rsidP="00A83491">
            <w:pPr>
              <w:jc w:val="center"/>
              <w:rPr>
                <w:bCs/>
                <w:sz w:val="26"/>
                <w:szCs w:val="26"/>
              </w:rPr>
            </w:pPr>
            <w:r w:rsidRPr="003C65B3">
              <w:rPr>
                <w:bCs/>
                <w:sz w:val="26"/>
                <w:szCs w:val="26"/>
              </w:rPr>
              <w:t>Николаевна</w:t>
            </w:r>
          </w:p>
        </w:tc>
        <w:tc>
          <w:tcPr>
            <w:tcW w:w="5700" w:type="dxa"/>
          </w:tcPr>
          <w:p w:rsidR="00A83491" w:rsidRPr="00A83491" w:rsidRDefault="00A83491" w:rsidP="00A83491">
            <w:pPr>
              <w:jc w:val="both"/>
              <w:rPr>
                <w:sz w:val="26"/>
                <w:szCs w:val="26"/>
              </w:rPr>
            </w:pPr>
            <w:r w:rsidRPr="00A83491">
              <w:rPr>
                <w:sz w:val="26"/>
                <w:szCs w:val="26"/>
              </w:rPr>
              <w:t>библиотекарь отдела комплектования и обработки литературы центральной библиотеки муниципального бюджетного учреждения «Централизованная библиотечная система»</w:t>
            </w:r>
          </w:p>
        </w:tc>
      </w:tr>
      <w:tr w:rsidR="00A83491" w:rsidRPr="009615A5" w:rsidTr="008F2A46">
        <w:tc>
          <w:tcPr>
            <w:tcW w:w="785" w:type="dxa"/>
          </w:tcPr>
          <w:p w:rsidR="00A83491" w:rsidRDefault="00445059" w:rsidP="00A83491">
            <w:pPr>
              <w:jc w:val="center"/>
              <w:rPr>
                <w:sz w:val="26"/>
                <w:szCs w:val="26"/>
              </w:rPr>
            </w:pPr>
            <w:r>
              <w:rPr>
                <w:sz w:val="26"/>
                <w:szCs w:val="26"/>
              </w:rPr>
              <w:t>73</w:t>
            </w:r>
            <w:r w:rsidR="00A83491">
              <w:rPr>
                <w:sz w:val="26"/>
                <w:szCs w:val="26"/>
              </w:rPr>
              <w:t>.</w:t>
            </w:r>
          </w:p>
        </w:tc>
        <w:tc>
          <w:tcPr>
            <w:tcW w:w="2412" w:type="dxa"/>
          </w:tcPr>
          <w:p w:rsidR="00A83491" w:rsidRPr="003C65B3" w:rsidRDefault="00A83491" w:rsidP="00A83491">
            <w:pPr>
              <w:jc w:val="center"/>
              <w:rPr>
                <w:bCs/>
                <w:sz w:val="26"/>
                <w:szCs w:val="26"/>
              </w:rPr>
            </w:pPr>
            <w:proofErr w:type="spellStart"/>
            <w:r w:rsidRPr="003C65B3">
              <w:rPr>
                <w:bCs/>
                <w:sz w:val="26"/>
                <w:szCs w:val="26"/>
              </w:rPr>
              <w:t>Острецова</w:t>
            </w:r>
            <w:proofErr w:type="spellEnd"/>
            <w:r w:rsidRPr="003C65B3">
              <w:rPr>
                <w:bCs/>
                <w:sz w:val="26"/>
                <w:szCs w:val="26"/>
              </w:rPr>
              <w:t xml:space="preserve"> Вероника Викторовна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№10»</w:t>
            </w:r>
          </w:p>
        </w:tc>
      </w:tr>
      <w:tr w:rsidR="00A83491" w:rsidRPr="009615A5" w:rsidTr="008F2A46">
        <w:tc>
          <w:tcPr>
            <w:tcW w:w="785" w:type="dxa"/>
          </w:tcPr>
          <w:p w:rsidR="00A83491" w:rsidRDefault="00445059" w:rsidP="00A83491">
            <w:pPr>
              <w:jc w:val="center"/>
              <w:rPr>
                <w:sz w:val="26"/>
                <w:szCs w:val="26"/>
              </w:rPr>
            </w:pPr>
            <w:r>
              <w:rPr>
                <w:sz w:val="26"/>
                <w:szCs w:val="26"/>
              </w:rPr>
              <w:t>74</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Павлова </w:t>
            </w:r>
          </w:p>
          <w:p w:rsidR="00A83491" w:rsidRPr="003C65B3" w:rsidRDefault="00A83491" w:rsidP="00A83491">
            <w:pPr>
              <w:jc w:val="center"/>
              <w:rPr>
                <w:bCs/>
                <w:sz w:val="26"/>
                <w:szCs w:val="26"/>
              </w:rPr>
            </w:pPr>
            <w:r w:rsidRPr="003C65B3">
              <w:rPr>
                <w:bCs/>
                <w:sz w:val="26"/>
                <w:szCs w:val="26"/>
              </w:rPr>
              <w:t>Ольга Александровна</w:t>
            </w:r>
          </w:p>
        </w:tc>
        <w:tc>
          <w:tcPr>
            <w:tcW w:w="5700" w:type="dxa"/>
          </w:tcPr>
          <w:p w:rsidR="00A83491" w:rsidRPr="00A83491" w:rsidRDefault="00A83491" w:rsidP="00A83491">
            <w:pPr>
              <w:jc w:val="both"/>
              <w:rPr>
                <w:sz w:val="26"/>
                <w:szCs w:val="26"/>
              </w:rPr>
            </w:pPr>
            <w:r w:rsidRPr="00A83491">
              <w:rPr>
                <w:sz w:val="26"/>
                <w:szCs w:val="26"/>
              </w:rPr>
              <w:t>специалист по кадрам I категории отдела по работе с персоналом общества с ограниченной ответственностью "</w:t>
            </w:r>
            <w:proofErr w:type="spellStart"/>
            <w:r w:rsidRPr="00A83491">
              <w:rPr>
                <w:sz w:val="26"/>
                <w:szCs w:val="26"/>
              </w:rPr>
              <w:t>Дорстройсервис</w:t>
            </w:r>
            <w:proofErr w:type="spellEnd"/>
            <w:r w:rsidRPr="00A83491">
              <w:rPr>
                <w:sz w:val="26"/>
                <w:szCs w:val="26"/>
              </w:rPr>
              <w:t>"</w:t>
            </w:r>
          </w:p>
        </w:tc>
      </w:tr>
      <w:tr w:rsidR="00A83491" w:rsidRPr="009615A5" w:rsidTr="008F2A46">
        <w:tc>
          <w:tcPr>
            <w:tcW w:w="785" w:type="dxa"/>
          </w:tcPr>
          <w:p w:rsidR="00A83491" w:rsidRDefault="00445059" w:rsidP="00A83491">
            <w:pPr>
              <w:jc w:val="center"/>
              <w:rPr>
                <w:sz w:val="26"/>
                <w:szCs w:val="26"/>
              </w:rPr>
            </w:pPr>
            <w:r>
              <w:rPr>
                <w:sz w:val="26"/>
                <w:szCs w:val="26"/>
              </w:rPr>
              <w:t>75</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Петров </w:t>
            </w:r>
          </w:p>
          <w:p w:rsidR="00445059" w:rsidRDefault="00A83491" w:rsidP="00A83491">
            <w:pPr>
              <w:jc w:val="center"/>
              <w:rPr>
                <w:bCs/>
                <w:sz w:val="26"/>
                <w:szCs w:val="26"/>
              </w:rPr>
            </w:pPr>
            <w:r w:rsidRPr="003C65B3">
              <w:rPr>
                <w:bCs/>
                <w:sz w:val="26"/>
                <w:szCs w:val="26"/>
              </w:rPr>
              <w:t xml:space="preserve">Максим </w:t>
            </w:r>
          </w:p>
          <w:p w:rsidR="00A83491" w:rsidRPr="003C65B3" w:rsidRDefault="00A83491" w:rsidP="00A83491">
            <w:pPr>
              <w:jc w:val="center"/>
              <w:rPr>
                <w:bCs/>
                <w:sz w:val="26"/>
                <w:szCs w:val="26"/>
              </w:rPr>
            </w:pPr>
            <w:r w:rsidRPr="003C65B3">
              <w:rPr>
                <w:bCs/>
                <w:sz w:val="26"/>
                <w:szCs w:val="26"/>
              </w:rPr>
              <w:t>Сергеевич</w:t>
            </w:r>
          </w:p>
        </w:tc>
        <w:tc>
          <w:tcPr>
            <w:tcW w:w="5700" w:type="dxa"/>
            <w:vAlign w:val="bottom"/>
          </w:tcPr>
          <w:p w:rsidR="00A83491" w:rsidRPr="00A83491" w:rsidRDefault="00A83491" w:rsidP="00A83491">
            <w:pPr>
              <w:jc w:val="both"/>
              <w:rPr>
                <w:sz w:val="26"/>
                <w:szCs w:val="26"/>
              </w:rPr>
            </w:pPr>
            <w:r w:rsidRPr="00A83491">
              <w:rPr>
                <w:sz w:val="26"/>
                <w:szCs w:val="26"/>
              </w:rPr>
              <w:t>руководитель клуба Муниципального автономного учреждения «Культурно-досуговый комплекс «Метро»</w:t>
            </w:r>
          </w:p>
        </w:tc>
      </w:tr>
      <w:tr w:rsidR="00A83491" w:rsidRPr="009615A5" w:rsidTr="008F2A46">
        <w:tc>
          <w:tcPr>
            <w:tcW w:w="785" w:type="dxa"/>
          </w:tcPr>
          <w:p w:rsidR="00A83491" w:rsidRDefault="00445059" w:rsidP="00A83491">
            <w:pPr>
              <w:jc w:val="center"/>
              <w:rPr>
                <w:sz w:val="26"/>
                <w:szCs w:val="26"/>
              </w:rPr>
            </w:pPr>
            <w:r>
              <w:rPr>
                <w:sz w:val="26"/>
                <w:szCs w:val="26"/>
              </w:rPr>
              <w:t>76</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Петрова </w:t>
            </w:r>
          </w:p>
          <w:p w:rsidR="00A83491" w:rsidRPr="003C65B3" w:rsidRDefault="00A83491" w:rsidP="00A83491">
            <w:pPr>
              <w:jc w:val="center"/>
              <w:rPr>
                <w:bCs/>
                <w:sz w:val="26"/>
                <w:szCs w:val="26"/>
              </w:rPr>
            </w:pPr>
            <w:r w:rsidRPr="003C65B3">
              <w:rPr>
                <w:bCs/>
                <w:sz w:val="26"/>
                <w:szCs w:val="26"/>
              </w:rPr>
              <w:t>Ольга Александровна</w:t>
            </w:r>
          </w:p>
        </w:tc>
        <w:tc>
          <w:tcPr>
            <w:tcW w:w="5700" w:type="dxa"/>
            <w:vAlign w:val="bottom"/>
          </w:tcPr>
          <w:p w:rsidR="00A83491" w:rsidRPr="00A83491" w:rsidRDefault="00A83491" w:rsidP="00A83491">
            <w:pPr>
              <w:jc w:val="both"/>
              <w:rPr>
                <w:sz w:val="26"/>
                <w:szCs w:val="26"/>
              </w:rPr>
            </w:pPr>
            <w:r w:rsidRPr="00A83491">
              <w:rPr>
                <w:sz w:val="26"/>
                <w:szCs w:val="26"/>
              </w:rPr>
              <w:t>руководитель коллектива Муниципального автономного учреждения «Культурно-досуговый комплекс «Метро»</w:t>
            </w:r>
          </w:p>
        </w:tc>
      </w:tr>
      <w:tr w:rsidR="00A83491" w:rsidRPr="009615A5" w:rsidTr="008F2A46">
        <w:tc>
          <w:tcPr>
            <w:tcW w:w="785" w:type="dxa"/>
          </w:tcPr>
          <w:p w:rsidR="00A83491" w:rsidRDefault="00445059" w:rsidP="00A83491">
            <w:pPr>
              <w:jc w:val="center"/>
              <w:rPr>
                <w:sz w:val="26"/>
                <w:szCs w:val="26"/>
              </w:rPr>
            </w:pPr>
            <w:r>
              <w:rPr>
                <w:sz w:val="26"/>
                <w:szCs w:val="26"/>
              </w:rPr>
              <w:t>77</w:t>
            </w:r>
            <w:r w:rsidR="00A83491">
              <w:rPr>
                <w:sz w:val="26"/>
                <w:szCs w:val="26"/>
              </w:rPr>
              <w:t>.</w:t>
            </w:r>
          </w:p>
        </w:tc>
        <w:tc>
          <w:tcPr>
            <w:tcW w:w="2412" w:type="dxa"/>
          </w:tcPr>
          <w:p w:rsidR="00445059" w:rsidRDefault="00A83491" w:rsidP="00A83491">
            <w:pPr>
              <w:jc w:val="center"/>
              <w:rPr>
                <w:bCs/>
                <w:sz w:val="26"/>
                <w:szCs w:val="26"/>
              </w:rPr>
            </w:pPr>
            <w:r w:rsidRPr="003C65B3">
              <w:rPr>
                <w:bCs/>
                <w:sz w:val="26"/>
                <w:szCs w:val="26"/>
              </w:rPr>
              <w:t xml:space="preserve">Полонский </w:t>
            </w:r>
          </w:p>
          <w:p w:rsidR="00A83491" w:rsidRPr="003C65B3" w:rsidRDefault="00A83491" w:rsidP="00A83491">
            <w:pPr>
              <w:jc w:val="center"/>
              <w:rPr>
                <w:bCs/>
                <w:sz w:val="26"/>
                <w:szCs w:val="26"/>
              </w:rPr>
            </w:pPr>
            <w:r w:rsidRPr="003C65B3">
              <w:rPr>
                <w:bCs/>
                <w:sz w:val="26"/>
                <w:szCs w:val="26"/>
              </w:rPr>
              <w:t>Руслан Анатольевич</w:t>
            </w:r>
          </w:p>
        </w:tc>
        <w:tc>
          <w:tcPr>
            <w:tcW w:w="5700" w:type="dxa"/>
            <w:vAlign w:val="bottom"/>
          </w:tcPr>
          <w:p w:rsidR="00A83491" w:rsidRPr="00A83491" w:rsidRDefault="00A83491" w:rsidP="00A83491">
            <w:pPr>
              <w:jc w:val="both"/>
              <w:rPr>
                <w:sz w:val="26"/>
                <w:szCs w:val="26"/>
              </w:rPr>
            </w:pPr>
            <w:r w:rsidRPr="00A83491">
              <w:rPr>
                <w:sz w:val="26"/>
                <w:szCs w:val="26"/>
              </w:rPr>
              <w:t>заведующий–врач акушер-гинеколог гинекологического отделения бюджетного учреждения Ханты-Мансийского автономного округа – Югры «Когалымская городская больница»</w:t>
            </w:r>
          </w:p>
        </w:tc>
      </w:tr>
      <w:tr w:rsidR="00A83491" w:rsidRPr="009615A5" w:rsidTr="008F2A46">
        <w:tc>
          <w:tcPr>
            <w:tcW w:w="785" w:type="dxa"/>
          </w:tcPr>
          <w:p w:rsidR="00A83491" w:rsidRDefault="00445059" w:rsidP="00A83491">
            <w:pPr>
              <w:jc w:val="center"/>
              <w:rPr>
                <w:sz w:val="26"/>
                <w:szCs w:val="26"/>
              </w:rPr>
            </w:pPr>
            <w:r>
              <w:rPr>
                <w:sz w:val="26"/>
                <w:szCs w:val="26"/>
              </w:rPr>
              <w:t>78</w:t>
            </w:r>
            <w:r w:rsidR="00A83491">
              <w:rPr>
                <w:sz w:val="26"/>
                <w:szCs w:val="26"/>
              </w:rPr>
              <w:t>.</w:t>
            </w:r>
          </w:p>
        </w:tc>
        <w:tc>
          <w:tcPr>
            <w:tcW w:w="2412" w:type="dxa"/>
          </w:tcPr>
          <w:p w:rsidR="00A83491" w:rsidRPr="003C65B3" w:rsidRDefault="00A83491" w:rsidP="00A83491">
            <w:pPr>
              <w:jc w:val="center"/>
              <w:rPr>
                <w:bCs/>
                <w:sz w:val="26"/>
                <w:szCs w:val="26"/>
              </w:rPr>
            </w:pPr>
            <w:proofErr w:type="spellStart"/>
            <w:r w:rsidRPr="003C65B3">
              <w:rPr>
                <w:bCs/>
                <w:sz w:val="26"/>
                <w:szCs w:val="26"/>
              </w:rPr>
              <w:t>Помыкалова</w:t>
            </w:r>
            <w:proofErr w:type="spellEnd"/>
            <w:r w:rsidRPr="003C65B3">
              <w:rPr>
                <w:bCs/>
                <w:sz w:val="26"/>
                <w:szCs w:val="26"/>
              </w:rPr>
              <w:t xml:space="preserve"> Галина Константиновна</w:t>
            </w:r>
          </w:p>
        </w:tc>
        <w:tc>
          <w:tcPr>
            <w:tcW w:w="5700" w:type="dxa"/>
          </w:tcPr>
          <w:p w:rsidR="00A83491" w:rsidRPr="00A83491" w:rsidRDefault="00A83491" w:rsidP="00A83491">
            <w:pPr>
              <w:jc w:val="both"/>
              <w:rPr>
                <w:sz w:val="26"/>
                <w:szCs w:val="26"/>
              </w:rPr>
            </w:pPr>
            <w:r w:rsidRPr="00A83491">
              <w:rPr>
                <w:sz w:val="26"/>
                <w:szCs w:val="26"/>
              </w:rPr>
              <w:t>инженер 1 категории производственно-технического отдела открытого акционерного общества "Югорская территориальная энергетическая компания - Когалым"</w:t>
            </w:r>
          </w:p>
        </w:tc>
      </w:tr>
      <w:tr w:rsidR="00A83491" w:rsidRPr="009615A5" w:rsidTr="008F2A46">
        <w:tc>
          <w:tcPr>
            <w:tcW w:w="785" w:type="dxa"/>
          </w:tcPr>
          <w:p w:rsidR="00A83491" w:rsidRDefault="00445059" w:rsidP="00A83491">
            <w:pPr>
              <w:jc w:val="center"/>
              <w:rPr>
                <w:sz w:val="26"/>
                <w:szCs w:val="26"/>
              </w:rPr>
            </w:pPr>
            <w:r>
              <w:rPr>
                <w:sz w:val="26"/>
                <w:szCs w:val="26"/>
              </w:rPr>
              <w:t>79</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Постолова</w:t>
            </w:r>
            <w:proofErr w:type="spellEnd"/>
            <w:r w:rsidRPr="003C65B3">
              <w:rPr>
                <w:bCs/>
                <w:sz w:val="26"/>
                <w:szCs w:val="26"/>
              </w:rPr>
              <w:t xml:space="preserve"> </w:t>
            </w:r>
          </w:p>
          <w:p w:rsidR="00445059" w:rsidRDefault="00A83491" w:rsidP="00A83491">
            <w:pPr>
              <w:jc w:val="center"/>
              <w:rPr>
                <w:bCs/>
                <w:sz w:val="26"/>
                <w:szCs w:val="26"/>
              </w:rPr>
            </w:pPr>
            <w:r w:rsidRPr="003C65B3">
              <w:rPr>
                <w:bCs/>
                <w:sz w:val="26"/>
                <w:szCs w:val="26"/>
              </w:rPr>
              <w:t xml:space="preserve">Галина </w:t>
            </w:r>
          </w:p>
          <w:p w:rsidR="00A83491" w:rsidRPr="003C65B3" w:rsidRDefault="00A83491" w:rsidP="00A83491">
            <w:pPr>
              <w:jc w:val="center"/>
              <w:rPr>
                <w:bCs/>
                <w:sz w:val="26"/>
                <w:szCs w:val="26"/>
              </w:rPr>
            </w:pPr>
            <w:r w:rsidRPr="003C65B3">
              <w:rPr>
                <w:bCs/>
                <w:sz w:val="26"/>
                <w:szCs w:val="26"/>
              </w:rPr>
              <w:t>Борисовна</w:t>
            </w:r>
          </w:p>
        </w:tc>
        <w:tc>
          <w:tcPr>
            <w:tcW w:w="5700" w:type="dxa"/>
          </w:tcPr>
          <w:p w:rsidR="00A83491" w:rsidRPr="00A83491" w:rsidRDefault="00A83491" w:rsidP="00A83491">
            <w:pPr>
              <w:jc w:val="both"/>
              <w:rPr>
                <w:sz w:val="26"/>
                <w:szCs w:val="26"/>
              </w:rPr>
            </w:pPr>
            <w:r w:rsidRPr="00A83491">
              <w:rPr>
                <w:sz w:val="26"/>
                <w:szCs w:val="26"/>
              </w:rPr>
              <w:t>воспитатель муниципального бюджетного дошкольного образовательного учреждения детский сад "Чебурашка"</w:t>
            </w:r>
          </w:p>
        </w:tc>
      </w:tr>
      <w:tr w:rsidR="00A83491" w:rsidRPr="009615A5" w:rsidTr="008F2A46">
        <w:tc>
          <w:tcPr>
            <w:tcW w:w="785" w:type="dxa"/>
          </w:tcPr>
          <w:p w:rsidR="00A83491" w:rsidRDefault="00445059" w:rsidP="00A83491">
            <w:pPr>
              <w:jc w:val="center"/>
              <w:rPr>
                <w:sz w:val="26"/>
                <w:szCs w:val="26"/>
              </w:rPr>
            </w:pPr>
            <w:r>
              <w:rPr>
                <w:sz w:val="26"/>
                <w:szCs w:val="26"/>
              </w:rPr>
              <w:t>80</w:t>
            </w:r>
            <w:r w:rsidR="00A83491">
              <w:rPr>
                <w:sz w:val="26"/>
                <w:szCs w:val="26"/>
              </w:rPr>
              <w:t>.</w:t>
            </w:r>
          </w:p>
        </w:tc>
        <w:tc>
          <w:tcPr>
            <w:tcW w:w="2412" w:type="dxa"/>
          </w:tcPr>
          <w:p w:rsidR="00445059" w:rsidRDefault="00A83491" w:rsidP="00A83491">
            <w:pPr>
              <w:jc w:val="center"/>
              <w:rPr>
                <w:bCs/>
                <w:sz w:val="26"/>
                <w:szCs w:val="26"/>
              </w:rPr>
            </w:pPr>
            <w:proofErr w:type="spellStart"/>
            <w:r w:rsidRPr="003C65B3">
              <w:rPr>
                <w:bCs/>
                <w:sz w:val="26"/>
                <w:szCs w:val="26"/>
              </w:rPr>
              <w:t>Прошаков</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Юрий Владимирович</w:t>
            </w:r>
          </w:p>
        </w:tc>
        <w:tc>
          <w:tcPr>
            <w:tcW w:w="5700" w:type="dxa"/>
          </w:tcPr>
          <w:p w:rsidR="00A83491" w:rsidRDefault="00A83491" w:rsidP="00A83491">
            <w:pPr>
              <w:jc w:val="both"/>
              <w:rPr>
                <w:sz w:val="26"/>
                <w:szCs w:val="26"/>
              </w:rPr>
            </w:pPr>
            <w:r w:rsidRPr="00A83491">
              <w:rPr>
                <w:sz w:val="26"/>
                <w:szCs w:val="26"/>
              </w:rPr>
              <w:t>производитель работ когалымского дорожного ремонтно-строительного участка № 1 общества с ограниченной ответственностью "</w:t>
            </w:r>
            <w:proofErr w:type="spellStart"/>
            <w:r w:rsidRPr="00A83491">
              <w:rPr>
                <w:sz w:val="26"/>
                <w:szCs w:val="26"/>
              </w:rPr>
              <w:t>Дорстройсервис</w:t>
            </w:r>
            <w:proofErr w:type="spellEnd"/>
            <w:r w:rsidRPr="00A83491">
              <w:rPr>
                <w:sz w:val="26"/>
                <w:szCs w:val="26"/>
              </w:rPr>
              <w:t>"</w:t>
            </w:r>
          </w:p>
          <w:p w:rsidR="002F265D" w:rsidRPr="00A83491" w:rsidRDefault="002F265D" w:rsidP="00A83491">
            <w:pPr>
              <w:jc w:val="both"/>
              <w:rPr>
                <w:sz w:val="26"/>
                <w:szCs w:val="26"/>
              </w:rPr>
            </w:pPr>
          </w:p>
        </w:tc>
      </w:tr>
      <w:tr w:rsidR="00A83491" w:rsidRPr="009615A5" w:rsidTr="008F2A46">
        <w:tc>
          <w:tcPr>
            <w:tcW w:w="785" w:type="dxa"/>
          </w:tcPr>
          <w:p w:rsidR="00A83491" w:rsidRDefault="002F265D" w:rsidP="00A83491">
            <w:pPr>
              <w:jc w:val="center"/>
              <w:rPr>
                <w:sz w:val="26"/>
                <w:szCs w:val="26"/>
              </w:rPr>
            </w:pPr>
            <w:r>
              <w:rPr>
                <w:sz w:val="26"/>
                <w:szCs w:val="26"/>
              </w:rPr>
              <w:t>81</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Путилина </w:t>
            </w:r>
          </w:p>
          <w:p w:rsidR="002F265D" w:rsidRDefault="00A83491" w:rsidP="00A83491">
            <w:pPr>
              <w:jc w:val="center"/>
              <w:rPr>
                <w:bCs/>
                <w:sz w:val="26"/>
                <w:szCs w:val="26"/>
              </w:rPr>
            </w:pPr>
            <w:r w:rsidRPr="003C65B3">
              <w:rPr>
                <w:bCs/>
                <w:sz w:val="26"/>
                <w:szCs w:val="26"/>
              </w:rPr>
              <w:t xml:space="preserve">Лариса </w:t>
            </w:r>
          </w:p>
          <w:p w:rsidR="00A83491" w:rsidRPr="003C65B3" w:rsidRDefault="00A83491" w:rsidP="00A83491">
            <w:pPr>
              <w:jc w:val="center"/>
              <w:rPr>
                <w:bCs/>
                <w:sz w:val="26"/>
                <w:szCs w:val="26"/>
              </w:rPr>
            </w:pPr>
            <w:r w:rsidRPr="003C65B3">
              <w:rPr>
                <w:bCs/>
                <w:sz w:val="26"/>
                <w:szCs w:val="26"/>
              </w:rPr>
              <w:t>Викторовна</w:t>
            </w:r>
          </w:p>
        </w:tc>
        <w:tc>
          <w:tcPr>
            <w:tcW w:w="5700" w:type="dxa"/>
            <w:vAlign w:val="bottom"/>
          </w:tcPr>
          <w:p w:rsidR="00A83491" w:rsidRPr="00A83491" w:rsidRDefault="00A83491" w:rsidP="00A83491">
            <w:pPr>
              <w:jc w:val="both"/>
              <w:rPr>
                <w:sz w:val="26"/>
                <w:szCs w:val="26"/>
              </w:rPr>
            </w:pPr>
            <w:r w:rsidRPr="00A83491">
              <w:rPr>
                <w:sz w:val="26"/>
                <w:szCs w:val="26"/>
              </w:rPr>
              <w:t>заместитель директора по основной работе Муниципального бюджетного учреждения «Культурно методический центр «АРТ-Праздник»</w:t>
            </w:r>
          </w:p>
        </w:tc>
      </w:tr>
      <w:tr w:rsidR="00A83491" w:rsidRPr="009615A5" w:rsidTr="008F2A46">
        <w:tc>
          <w:tcPr>
            <w:tcW w:w="785" w:type="dxa"/>
          </w:tcPr>
          <w:p w:rsidR="00A83491" w:rsidRDefault="002F265D" w:rsidP="00A83491">
            <w:pPr>
              <w:jc w:val="center"/>
              <w:rPr>
                <w:sz w:val="26"/>
                <w:szCs w:val="26"/>
              </w:rPr>
            </w:pPr>
            <w:r>
              <w:rPr>
                <w:sz w:val="26"/>
                <w:szCs w:val="26"/>
              </w:rPr>
              <w:t>82</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Редька </w:t>
            </w:r>
          </w:p>
          <w:p w:rsidR="002F265D" w:rsidRDefault="00A83491" w:rsidP="00A83491">
            <w:pPr>
              <w:jc w:val="center"/>
              <w:rPr>
                <w:bCs/>
                <w:sz w:val="26"/>
                <w:szCs w:val="26"/>
              </w:rPr>
            </w:pPr>
            <w:r w:rsidRPr="003C65B3">
              <w:rPr>
                <w:bCs/>
                <w:sz w:val="26"/>
                <w:szCs w:val="26"/>
              </w:rPr>
              <w:t>Татьяна</w:t>
            </w:r>
          </w:p>
          <w:p w:rsidR="00A83491" w:rsidRPr="003C65B3" w:rsidRDefault="00A83491" w:rsidP="00A83491">
            <w:pPr>
              <w:jc w:val="center"/>
              <w:rPr>
                <w:bCs/>
                <w:sz w:val="26"/>
                <w:szCs w:val="26"/>
              </w:rPr>
            </w:pPr>
            <w:r w:rsidRPr="003C65B3">
              <w:rPr>
                <w:bCs/>
                <w:sz w:val="26"/>
                <w:szCs w:val="26"/>
              </w:rPr>
              <w:t xml:space="preserve"> Ивановна</w:t>
            </w:r>
          </w:p>
        </w:tc>
        <w:tc>
          <w:tcPr>
            <w:tcW w:w="5700" w:type="dxa"/>
          </w:tcPr>
          <w:p w:rsidR="00A83491" w:rsidRPr="00A83491" w:rsidRDefault="00A83491" w:rsidP="00A83491">
            <w:pPr>
              <w:jc w:val="both"/>
              <w:rPr>
                <w:color w:val="000000"/>
                <w:sz w:val="26"/>
                <w:szCs w:val="26"/>
              </w:rPr>
            </w:pPr>
            <w:r w:rsidRPr="00A83491">
              <w:rPr>
                <w:color w:val="000000"/>
                <w:sz w:val="26"/>
                <w:szCs w:val="26"/>
              </w:rPr>
              <w:t>учитель начальных классов муниципального бюджетного общеобразовательного учреждения "Средняя общеобразовательная школа №7"</w:t>
            </w:r>
          </w:p>
        </w:tc>
      </w:tr>
      <w:tr w:rsidR="00A83491" w:rsidRPr="009615A5" w:rsidTr="008F2A46">
        <w:tc>
          <w:tcPr>
            <w:tcW w:w="785" w:type="dxa"/>
          </w:tcPr>
          <w:p w:rsidR="00A83491" w:rsidRDefault="002F265D" w:rsidP="00A83491">
            <w:pPr>
              <w:jc w:val="center"/>
              <w:rPr>
                <w:sz w:val="26"/>
                <w:szCs w:val="26"/>
              </w:rPr>
            </w:pPr>
            <w:r>
              <w:rPr>
                <w:sz w:val="26"/>
                <w:szCs w:val="26"/>
              </w:rPr>
              <w:t>83</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Романова </w:t>
            </w:r>
          </w:p>
          <w:p w:rsidR="00A83491" w:rsidRPr="003C65B3" w:rsidRDefault="00A83491" w:rsidP="00A83491">
            <w:pPr>
              <w:jc w:val="center"/>
              <w:rPr>
                <w:bCs/>
                <w:sz w:val="26"/>
                <w:szCs w:val="26"/>
              </w:rPr>
            </w:pPr>
            <w:r w:rsidRPr="003C65B3">
              <w:rPr>
                <w:bCs/>
                <w:sz w:val="26"/>
                <w:szCs w:val="26"/>
              </w:rPr>
              <w:t>Светлана Николаевна</w:t>
            </w:r>
          </w:p>
        </w:tc>
        <w:tc>
          <w:tcPr>
            <w:tcW w:w="5700" w:type="dxa"/>
          </w:tcPr>
          <w:p w:rsidR="00A83491" w:rsidRPr="00A83491" w:rsidRDefault="00A83491" w:rsidP="00A83491">
            <w:pPr>
              <w:jc w:val="both"/>
              <w:rPr>
                <w:color w:val="000000"/>
                <w:sz w:val="26"/>
                <w:szCs w:val="26"/>
              </w:rPr>
            </w:pPr>
            <w:r w:rsidRPr="00A83491">
              <w:rPr>
                <w:color w:val="000000"/>
                <w:sz w:val="26"/>
                <w:szCs w:val="26"/>
              </w:rPr>
              <w:t>режиссёр-постановщик 1-ой категории муниципального бюджетного учреждения "Культурно-методический центр "АРТ - Праздник"</w:t>
            </w:r>
          </w:p>
        </w:tc>
      </w:tr>
      <w:tr w:rsidR="00A83491" w:rsidRPr="009615A5" w:rsidTr="008F2A46">
        <w:tc>
          <w:tcPr>
            <w:tcW w:w="785" w:type="dxa"/>
          </w:tcPr>
          <w:p w:rsidR="00A83491" w:rsidRDefault="002F265D" w:rsidP="00A83491">
            <w:pPr>
              <w:jc w:val="center"/>
              <w:rPr>
                <w:sz w:val="26"/>
                <w:szCs w:val="26"/>
              </w:rPr>
            </w:pPr>
            <w:r>
              <w:rPr>
                <w:sz w:val="26"/>
                <w:szCs w:val="26"/>
              </w:rPr>
              <w:t>84</w:t>
            </w:r>
            <w:r w:rsidR="00A83491">
              <w:rPr>
                <w:sz w:val="26"/>
                <w:szCs w:val="26"/>
              </w:rPr>
              <w:t>.</w:t>
            </w:r>
          </w:p>
        </w:tc>
        <w:tc>
          <w:tcPr>
            <w:tcW w:w="2412" w:type="dxa"/>
          </w:tcPr>
          <w:p w:rsidR="002F265D" w:rsidRDefault="00A83491" w:rsidP="00A83491">
            <w:pPr>
              <w:jc w:val="center"/>
              <w:rPr>
                <w:bCs/>
                <w:sz w:val="26"/>
                <w:szCs w:val="26"/>
              </w:rPr>
            </w:pPr>
            <w:proofErr w:type="spellStart"/>
            <w:r w:rsidRPr="003C65B3">
              <w:rPr>
                <w:bCs/>
                <w:sz w:val="26"/>
                <w:szCs w:val="26"/>
              </w:rPr>
              <w:t>Рябикова</w:t>
            </w:r>
            <w:proofErr w:type="spellEnd"/>
            <w:r w:rsidRPr="003C65B3">
              <w:rPr>
                <w:bCs/>
                <w:sz w:val="26"/>
                <w:szCs w:val="26"/>
              </w:rPr>
              <w:t xml:space="preserve"> </w:t>
            </w:r>
          </w:p>
          <w:p w:rsidR="002F265D" w:rsidRDefault="00A83491" w:rsidP="00A83491">
            <w:pPr>
              <w:jc w:val="center"/>
              <w:rPr>
                <w:bCs/>
                <w:sz w:val="26"/>
                <w:szCs w:val="26"/>
              </w:rPr>
            </w:pPr>
            <w:proofErr w:type="spellStart"/>
            <w:r w:rsidRPr="003C65B3">
              <w:rPr>
                <w:bCs/>
                <w:sz w:val="26"/>
                <w:szCs w:val="26"/>
              </w:rPr>
              <w:t>Васима</w:t>
            </w:r>
            <w:proofErr w:type="spellEnd"/>
            <w:r w:rsidRPr="003C65B3">
              <w:rPr>
                <w:bCs/>
                <w:sz w:val="26"/>
                <w:szCs w:val="26"/>
              </w:rPr>
              <w:t xml:space="preserve"> </w:t>
            </w:r>
          </w:p>
          <w:p w:rsidR="00A83491" w:rsidRPr="003C65B3" w:rsidRDefault="00A83491" w:rsidP="00A83491">
            <w:pPr>
              <w:jc w:val="center"/>
              <w:rPr>
                <w:bCs/>
                <w:sz w:val="26"/>
                <w:szCs w:val="26"/>
              </w:rPr>
            </w:pPr>
            <w:proofErr w:type="spellStart"/>
            <w:r w:rsidRPr="003C65B3">
              <w:rPr>
                <w:bCs/>
                <w:sz w:val="26"/>
                <w:szCs w:val="26"/>
              </w:rPr>
              <w:t>Рависовна</w:t>
            </w:r>
            <w:proofErr w:type="spellEnd"/>
          </w:p>
        </w:tc>
        <w:tc>
          <w:tcPr>
            <w:tcW w:w="5700" w:type="dxa"/>
          </w:tcPr>
          <w:p w:rsidR="00A83491" w:rsidRPr="00A83491" w:rsidRDefault="00A83491" w:rsidP="00A83491">
            <w:pPr>
              <w:jc w:val="both"/>
              <w:rPr>
                <w:color w:val="000000"/>
                <w:sz w:val="26"/>
                <w:szCs w:val="26"/>
              </w:rPr>
            </w:pPr>
            <w:r w:rsidRPr="00A83491">
              <w:rPr>
                <w:color w:val="000000"/>
                <w:sz w:val="26"/>
                <w:szCs w:val="26"/>
              </w:rPr>
              <w:t>учитель русского языка и литературы муниципального бюджетного общеобразовательного учреждения "Средняя общеобразовательная школа №5"</w:t>
            </w:r>
          </w:p>
        </w:tc>
      </w:tr>
      <w:tr w:rsidR="00A83491" w:rsidRPr="009615A5" w:rsidTr="008F2A46">
        <w:tc>
          <w:tcPr>
            <w:tcW w:w="785" w:type="dxa"/>
          </w:tcPr>
          <w:p w:rsidR="00A83491" w:rsidRDefault="002F265D" w:rsidP="00A83491">
            <w:pPr>
              <w:jc w:val="center"/>
              <w:rPr>
                <w:sz w:val="26"/>
                <w:szCs w:val="26"/>
              </w:rPr>
            </w:pPr>
            <w:r>
              <w:rPr>
                <w:sz w:val="26"/>
                <w:szCs w:val="26"/>
              </w:rPr>
              <w:t>85</w:t>
            </w:r>
            <w:r w:rsidR="00A83491">
              <w:rPr>
                <w:sz w:val="26"/>
                <w:szCs w:val="26"/>
              </w:rPr>
              <w:t>.</w:t>
            </w:r>
          </w:p>
        </w:tc>
        <w:tc>
          <w:tcPr>
            <w:tcW w:w="2412" w:type="dxa"/>
          </w:tcPr>
          <w:p w:rsidR="00A83491" w:rsidRPr="003C65B3" w:rsidRDefault="00A83491" w:rsidP="00A83491">
            <w:pPr>
              <w:jc w:val="center"/>
              <w:rPr>
                <w:bCs/>
                <w:sz w:val="26"/>
                <w:szCs w:val="26"/>
              </w:rPr>
            </w:pPr>
            <w:r w:rsidRPr="003C65B3">
              <w:rPr>
                <w:bCs/>
                <w:sz w:val="26"/>
                <w:szCs w:val="26"/>
              </w:rPr>
              <w:t>Рябошапка Светлана Ильинична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автономного общеобразовательного учреждения «Средняя общеобразовательная школа №8 с углубленным изучением отдельных предметов»</w:t>
            </w:r>
          </w:p>
        </w:tc>
      </w:tr>
      <w:tr w:rsidR="00A83491" w:rsidRPr="009615A5" w:rsidTr="008F2A46">
        <w:tc>
          <w:tcPr>
            <w:tcW w:w="785" w:type="dxa"/>
          </w:tcPr>
          <w:p w:rsidR="00A83491" w:rsidRDefault="002F265D" w:rsidP="00A83491">
            <w:pPr>
              <w:jc w:val="center"/>
              <w:rPr>
                <w:sz w:val="26"/>
                <w:szCs w:val="26"/>
              </w:rPr>
            </w:pPr>
            <w:r>
              <w:rPr>
                <w:sz w:val="26"/>
                <w:szCs w:val="26"/>
              </w:rPr>
              <w:t>86</w:t>
            </w:r>
            <w:r w:rsidR="00A83491">
              <w:rPr>
                <w:sz w:val="26"/>
                <w:szCs w:val="26"/>
              </w:rPr>
              <w:t>.</w:t>
            </w:r>
          </w:p>
        </w:tc>
        <w:tc>
          <w:tcPr>
            <w:tcW w:w="2412" w:type="dxa"/>
          </w:tcPr>
          <w:p w:rsidR="002F265D" w:rsidRDefault="00A83491" w:rsidP="00A83491">
            <w:pPr>
              <w:jc w:val="center"/>
              <w:rPr>
                <w:bCs/>
                <w:sz w:val="26"/>
                <w:szCs w:val="26"/>
              </w:rPr>
            </w:pPr>
            <w:proofErr w:type="spellStart"/>
            <w:r w:rsidRPr="003C65B3">
              <w:rPr>
                <w:bCs/>
                <w:sz w:val="26"/>
                <w:szCs w:val="26"/>
              </w:rPr>
              <w:t>Сенив</w:t>
            </w:r>
            <w:proofErr w:type="spellEnd"/>
            <w:r w:rsidRPr="003C65B3">
              <w:rPr>
                <w:bCs/>
                <w:sz w:val="26"/>
                <w:szCs w:val="26"/>
              </w:rPr>
              <w:t xml:space="preserve"> </w:t>
            </w:r>
          </w:p>
          <w:p w:rsidR="00A83491" w:rsidRPr="003C65B3" w:rsidRDefault="00A83491" w:rsidP="00A83491">
            <w:pPr>
              <w:jc w:val="center"/>
              <w:rPr>
                <w:bCs/>
                <w:sz w:val="26"/>
                <w:szCs w:val="26"/>
              </w:rPr>
            </w:pPr>
            <w:r w:rsidRPr="003C65B3">
              <w:rPr>
                <w:bCs/>
                <w:sz w:val="26"/>
                <w:szCs w:val="26"/>
              </w:rPr>
              <w:t>Марина Валерьевна</w:t>
            </w:r>
          </w:p>
        </w:tc>
        <w:tc>
          <w:tcPr>
            <w:tcW w:w="5700" w:type="dxa"/>
          </w:tcPr>
          <w:p w:rsidR="00A83491" w:rsidRPr="00A83491" w:rsidRDefault="00A83491" w:rsidP="00A83491">
            <w:pPr>
              <w:jc w:val="both"/>
              <w:rPr>
                <w:color w:val="000000"/>
                <w:sz w:val="26"/>
                <w:szCs w:val="26"/>
              </w:rPr>
            </w:pPr>
            <w:r w:rsidRPr="00A83491">
              <w:rPr>
                <w:color w:val="000000"/>
                <w:sz w:val="26"/>
                <w:szCs w:val="26"/>
              </w:rPr>
              <w:t>главный бухгалтер муниципального бюджетного общеобразовательного учреждения "Средняя общеобразовательная школа №3"</w:t>
            </w:r>
          </w:p>
        </w:tc>
      </w:tr>
      <w:tr w:rsidR="00A83491" w:rsidRPr="009615A5" w:rsidTr="008F2A46">
        <w:tc>
          <w:tcPr>
            <w:tcW w:w="785" w:type="dxa"/>
          </w:tcPr>
          <w:p w:rsidR="00A83491" w:rsidRDefault="002F265D" w:rsidP="00A83491">
            <w:pPr>
              <w:jc w:val="center"/>
              <w:rPr>
                <w:sz w:val="26"/>
                <w:szCs w:val="26"/>
              </w:rPr>
            </w:pPr>
            <w:r>
              <w:rPr>
                <w:sz w:val="26"/>
                <w:szCs w:val="26"/>
              </w:rPr>
              <w:t>87</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Сидорова</w:t>
            </w:r>
          </w:p>
          <w:p w:rsidR="00A83491" w:rsidRPr="003C65B3" w:rsidRDefault="00A83491" w:rsidP="00A83491">
            <w:pPr>
              <w:jc w:val="center"/>
              <w:rPr>
                <w:bCs/>
                <w:sz w:val="26"/>
                <w:szCs w:val="26"/>
              </w:rPr>
            </w:pPr>
            <w:r w:rsidRPr="003C65B3">
              <w:rPr>
                <w:bCs/>
                <w:sz w:val="26"/>
                <w:szCs w:val="26"/>
              </w:rPr>
              <w:t xml:space="preserve"> Наталья Владимировна</w:t>
            </w:r>
          </w:p>
        </w:tc>
        <w:tc>
          <w:tcPr>
            <w:tcW w:w="5700" w:type="dxa"/>
            <w:vAlign w:val="bottom"/>
          </w:tcPr>
          <w:p w:rsidR="00A83491" w:rsidRPr="00A83491" w:rsidRDefault="00A83491" w:rsidP="00A83491">
            <w:pPr>
              <w:jc w:val="both"/>
              <w:rPr>
                <w:sz w:val="26"/>
                <w:szCs w:val="26"/>
              </w:rPr>
            </w:pPr>
            <w:r w:rsidRPr="00A83491">
              <w:rPr>
                <w:sz w:val="26"/>
                <w:szCs w:val="26"/>
              </w:rPr>
              <w:t>сестра-хозяйка операционного блока бюджетного учреждения Ханты-Мансийского автономного округа – Югры «Когалымская городская больница»</w:t>
            </w:r>
          </w:p>
        </w:tc>
      </w:tr>
      <w:tr w:rsidR="00A83491" w:rsidRPr="009615A5" w:rsidTr="008F2A46">
        <w:tc>
          <w:tcPr>
            <w:tcW w:w="785" w:type="dxa"/>
          </w:tcPr>
          <w:p w:rsidR="00A83491" w:rsidRDefault="002F265D" w:rsidP="00A83491">
            <w:pPr>
              <w:jc w:val="center"/>
              <w:rPr>
                <w:sz w:val="26"/>
                <w:szCs w:val="26"/>
              </w:rPr>
            </w:pPr>
            <w:r>
              <w:rPr>
                <w:sz w:val="26"/>
                <w:szCs w:val="26"/>
              </w:rPr>
              <w:t>88</w:t>
            </w:r>
            <w:r w:rsidR="00A83491">
              <w:rPr>
                <w:sz w:val="26"/>
                <w:szCs w:val="26"/>
              </w:rPr>
              <w:t>.</w:t>
            </w:r>
          </w:p>
        </w:tc>
        <w:tc>
          <w:tcPr>
            <w:tcW w:w="2412" w:type="dxa"/>
          </w:tcPr>
          <w:p w:rsidR="002F265D" w:rsidRDefault="00A83491" w:rsidP="00A83491">
            <w:pPr>
              <w:jc w:val="center"/>
              <w:rPr>
                <w:bCs/>
                <w:sz w:val="26"/>
                <w:szCs w:val="26"/>
              </w:rPr>
            </w:pPr>
            <w:proofErr w:type="spellStart"/>
            <w:r w:rsidRPr="003C65B3">
              <w:rPr>
                <w:bCs/>
                <w:sz w:val="26"/>
                <w:szCs w:val="26"/>
              </w:rPr>
              <w:t>Сингизова</w:t>
            </w:r>
            <w:proofErr w:type="spellEnd"/>
            <w:r w:rsidRPr="003C65B3">
              <w:rPr>
                <w:bCs/>
                <w:sz w:val="26"/>
                <w:szCs w:val="26"/>
              </w:rPr>
              <w:t xml:space="preserve"> </w:t>
            </w:r>
          </w:p>
          <w:p w:rsidR="002F265D" w:rsidRDefault="00A83491" w:rsidP="00A83491">
            <w:pPr>
              <w:jc w:val="center"/>
              <w:rPr>
                <w:bCs/>
                <w:sz w:val="26"/>
                <w:szCs w:val="26"/>
              </w:rPr>
            </w:pPr>
            <w:proofErr w:type="spellStart"/>
            <w:r w:rsidRPr="003C65B3">
              <w:rPr>
                <w:bCs/>
                <w:sz w:val="26"/>
                <w:szCs w:val="26"/>
              </w:rPr>
              <w:t>Зиля</w:t>
            </w:r>
            <w:proofErr w:type="spellEnd"/>
            <w:r w:rsidRPr="003C65B3">
              <w:rPr>
                <w:bCs/>
                <w:sz w:val="26"/>
                <w:szCs w:val="26"/>
              </w:rPr>
              <w:t xml:space="preserve"> </w:t>
            </w:r>
          </w:p>
          <w:p w:rsidR="00A83491" w:rsidRPr="003C65B3" w:rsidRDefault="00A83491" w:rsidP="00A83491">
            <w:pPr>
              <w:jc w:val="center"/>
              <w:rPr>
                <w:bCs/>
                <w:sz w:val="26"/>
                <w:szCs w:val="26"/>
              </w:rPr>
            </w:pPr>
            <w:proofErr w:type="spellStart"/>
            <w:r w:rsidRPr="003C65B3">
              <w:rPr>
                <w:bCs/>
                <w:sz w:val="26"/>
                <w:szCs w:val="26"/>
              </w:rPr>
              <w:t>Миграновна</w:t>
            </w:r>
            <w:proofErr w:type="spellEnd"/>
          </w:p>
        </w:tc>
        <w:tc>
          <w:tcPr>
            <w:tcW w:w="5700" w:type="dxa"/>
          </w:tcPr>
          <w:p w:rsidR="00A83491" w:rsidRPr="00A83491" w:rsidRDefault="00A83491" w:rsidP="00A83491">
            <w:pPr>
              <w:jc w:val="both"/>
              <w:rPr>
                <w:sz w:val="26"/>
                <w:szCs w:val="26"/>
              </w:rPr>
            </w:pPr>
            <w:r w:rsidRPr="00A83491">
              <w:rPr>
                <w:sz w:val="26"/>
                <w:szCs w:val="26"/>
              </w:rPr>
              <w:t>преподаватель изобразительного искусства муниципального бюджетного образовательного учреждения дополнительного образования детей "Детская школа искусств"</w:t>
            </w:r>
          </w:p>
        </w:tc>
      </w:tr>
      <w:tr w:rsidR="00A83491" w:rsidRPr="009615A5" w:rsidTr="008F2A46">
        <w:tc>
          <w:tcPr>
            <w:tcW w:w="785" w:type="dxa"/>
          </w:tcPr>
          <w:p w:rsidR="00A83491" w:rsidRDefault="002F265D" w:rsidP="00A83491">
            <w:pPr>
              <w:jc w:val="center"/>
              <w:rPr>
                <w:sz w:val="26"/>
                <w:szCs w:val="26"/>
              </w:rPr>
            </w:pPr>
            <w:r>
              <w:rPr>
                <w:sz w:val="26"/>
                <w:szCs w:val="26"/>
              </w:rPr>
              <w:t>89</w:t>
            </w:r>
            <w:r w:rsidR="00A83491">
              <w:rPr>
                <w:sz w:val="26"/>
                <w:szCs w:val="26"/>
              </w:rPr>
              <w:t>.</w:t>
            </w:r>
          </w:p>
        </w:tc>
        <w:tc>
          <w:tcPr>
            <w:tcW w:w="2412" w:type="dxa"/>
          </w:tcPr>
          <w:p w:rsidR="002F265D" w:rsidRDefault="00A83491" w:rsidP="00A83491">
            <w:pPr>
              <w:jc w:val="center"/>
              <w:rPr>
                <w:bCs/>
                <w:sz w:val="26"/>
                <w:szCs w:val="26"/>
              </w:rPr>
            </w:pPr>
            <w:proofErr w:type="spellStart"/>
            <w:r w:rsidRPr="003C65B3">
              <w:rPr>
                <w:bCs/>
                <w:sz w:val="26"/>
                <w:szCs w:val="26"/>
              </w:rPr>
              <w:t>Синчак</w:t>
            </w:r>
            <w:proofErr w:type="spellEnd"/>
            <w:r w:rsidRPr="003C65B3">
              <w:rPr>
                <w:bCs/>
                <w:sz w:val="26"/>
                <w:szCs w:val="26"/>
              </w:rPr>
              <w:t xml:space="preserve"> </w:t>
            </w:r>
          </w:p>
          <w:p w:rsidR="002F265D" w:rsidRDefault="00A83491" w:rsidP="00A83491">
            <w:pPr>
              <w:jc w:val="center"/>
              <w:rPr>
                <w:bCs/>
                <w:sz w:val="26"/>
                <w:szCs w:val="26"/>
              </w:rPr>
            </w:pPr>
            <w:r w:rsidRPr="003C65B3">
              <w:rPr>
                <w:bCs/>
                <w:sz w:val="26"/>
                <w:szCs w:val="26"/>
              </w:rPr>
              <w:t xml:space="preserve">Ольга </w:t>
            </w:r>
          </w:p>
          <w:p w:rsidR="00A83491" w:rsidRPr="003C65B3" w:rsidRDefault="00A83491" w:rsidP="00A83491">
            <w:pPr>
              <w:jc w:val="center"/>
              <w:rPr>
                <w:bCs/>
                <w:sz w:val="26"/>
                <w:szCs w:val="26"/>
              </w:rPr>
            </w:pPr>
            <w:r w:rsidRPr="003C65B3">
              <w:rPr>
                <w:bCs/>
                <w:sz w:val="26"/>
                <w:szCs w:val="26"/>
              </w:rPr>
              <w:t>Павловна</w:t>
            </w:r>
          </w:p>
        </w:tc>
        <w:tc>
          <w:tcPr>
            <w:tcW w:w="5700" w:type="dxa"/>
            <w:vAlign w:val="bottom"/>
          </w:tcPr>
          <w:p w:rsidR="00A83491" w:rsidRPr="00A83491" w:rsidRDefault="00A83491" w:rsidP="00A83491">
            <w:pPr>
              <w:jc w:val="both"/>
              <w:rPr>
                <w:sz w:val="26"/>
                <w:szCs w:val="26"/>
              </w:rPr>
            </w:pPr>
            <w:r w:rsidRPr="00A83491">
              <w:rPr>
                <w:sz w:val="26"/>
                <w:szCs w:val="26"/>
              </w:rPr>
              <w:t>инженер зала оперативного управления Муниципального казённого учреждения «Единая дежурно-диспетчерская служба города Когалыма»</w:t>
            </w:r>
          </w:p>
        </w:tc>
      </w:tr>
      <w:tr w:rsidR="00A83491" w:rsidRPr="009615A5" w:rsidTr="008F2A46">
        <w:tc>
          <w:tcPr>
            <w:tcW w:w="785" w:type="dxa"/>
          </w:tcPr>
          <w:p w:rsidR="00A83491" w:rsidRDefault="002F265D" w:rsidP="00A83491">
            <w:pPr>
              <w:jc w:val="center"/>
              <w:rPr>
                <w:sz w:val="26"/>
                <w:szCs w:val="26"/>
              </w:rPr>
            </w:pPr>
            <w:r>
              <w:rPr>
                <w:sz w:val="26"/>
                <w:szCs w:val="26"/>
              </w:rPr>
              <w:t>90</w:t>
            </w:r>
            <w:r w:rsidR="00A83491">
              <w:rPr>
                <w:sz w:val="26"/>
                <w:szCs w:val="26"/>
              </w:rPr>
              <w:t>.</w:t>
            </w:r>
          </w:p>
        </w:tc>
        <w:tc>
          <w:tcPr>
            <w:tcW w:w="2412" w:type="dxa"/>
          </w:tcPr>
          <w:p w:rsidR="002F265D" w:rsidRDefault="00A83491" w:rsidP="00A83491">
            <w:pPr>
              <w:jc w:val="center"/>
              <w:rPr>
                <w:bCs/>
                <w:sz w:val="26"/>
                <w:szCs w:val="26"/>
              </w:rPr>
            </w:pPr>
            <w:proofErr w:type="spellStart"/>
            <w:r w:rsidRPr="003C65B3">
              <w:rPr>
                <w:bCs/>
                <w:sz w:val="26"/>
                <w:szCs w:val="26"/>
              </w:rPr>
              <w:t>Скрыпская</w:t>
            </w:r>
            <w:proofErr w:type="spellEnd"/>
            <w:r w:rsidRPr="003C65B3">
              <w:rPr>
                <w:bCs/>
                <w:sz w:val="26"/>
                <w:szCs w:val="26"/>
              </w:rPr>
              <w:t xml:space="preserve"> </w:t>
            </w:r>
          </w:p>
          <w:p w:rsidR="002F265D" w:rsidRDefault="00A83491" w:rsidP="00A83491">
            <w:pPr>
              <w:jc w:val="center"/>
              <w:rPr>
                <w:bCs/>
                <w:sz w:val="26"/>
                <w:szCs w:val="26"/>
              </w:rPr>
            </w:pPr>
            <w:r w:rsidRPr="003C65B3">
              <w:rPr>
                <w:bCs/>
                <w:sz w:val="26"/>
                <w:szCs w:val="26"/>
              </w:rPr>
              <w:t xml:space="preserve">Ольга </w:t>
            </w:r>
          </w:p>
          <w:p w:rsidR="00A83491" w:rsidRPr="003C65B3" w:rsidRDefault="00A83491" w:rsidP="00A83491">
            <w:pPr>
              <w:jc w:val="center"/>
              <w:rPr>
                <w:bCs/>
                <w:sz w:val="26"/>
                <w:szCs w:val="26"/>
              </w:rPr>
            </w:pPr>
            <w:r w:rsidRPr="003C65B3">
              <w:rPr>
                <w:bCs/>
                <w:sz w:val="26"/>
                <w:szCs w:val="26"/>
              </w:rPr>
              <w:t>Борисовна</w:t>
            </w:r>
          </w:p>
        </w:tc>
        <w:tc>
          <w:tcPr>
            <w:tcW w:w="5700" w:type="dxa"/>
          </w:tcPr>
          <w:p w:rsidR="00A83491" w:rsidRPr="00A83491" w:rsidRDefault="00A83491" w:rsidP="00A83491">
            <w:pPr>
              <w:jc w:val="both"/>
              <w:rPr>
                <w:sz w:val="26"/>
                <w:szCs w:val="26"/>
              </w:rPr>
            </w:pPr>
            <w:r w:rsidRPr="00A83491">
              <w:rPr>
                <w:sz w:val="26"/>
                <w:szCs w:val="26"/>
              </w:rPr>
              <w:t>старшая медицинская сестра ортопедического отделения стоматологической поликлиники бюджетного учреждения Ханты-Мансийского автономного округа - Югры "Когалымская городская больница"</w:t>
            </w:r>
          </w:p>
        </w:tc>
      </w:tr>
      <w:tr w:rsidR="00A83491" w:rsidRPr="009615A5" w:rsidTr="008F2A46">
        <w:tc>
          <w:tcPr>
            <w:tcW w:w="785" w:type="dxa"/>
          </w:tcPr>
          <w:p w:rsidR="00A83491" w:rsidRDefault="002F265D" w:rsidP="00A83491">
            <w:pPr>
              <w:jc w:val="center"/>
              <w:rPr>
                <w:sz w:val="26"/>
                <w:szCs w:val="26"/>
              </w:rPr>
            </w:pPr>
            <w:r>
              <w:rPr>
                <w:sz w:val="26"/>
                <w:szCs w:val="26"/>
              </w:rPr>
              <w:t>91</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Смелова </w:t>
            </w:r>
          </w:p>
          <w:p w:rsidR="00A83491" w:rsidRPr="003C65B3" w:rsidRDefault="00A83491" w:rsidP="00A83491">
            <w:pPr>
              <w:jc w:val="center"/>
              <w:rPr>
                <w:bCs/>
                <w:sz w:val="26"/>
                <w:szCs w:val="26"/>
              </w:rPr>
            </w:pPr>
            <w:r w:rsidRPr="003C65B3">
              <w:rPr>
                <w:bCs/>
                <w:sz w:val="26"/>
                <w:szCs w:val="26"/>
              </w:rPr>
              <w:t>Ольга Александровна</w:t>
            </w:r>
          </w:p>
        </w:tc>
        <w:tc>
          <w:tcPr>
            <w:tcW w:w="5700" w:type="dxa"/>
            <w:vAlign w:val="bottom"/>
          </w:tcPr>
          <w:p w:rsidR="00A83491" w:rsidRPr="00A83491" w:rsidRDefault="00A83491" w:rsidP="00A83491">
            <w:pPr>
              <w:jc w:val="both"/>
              <w:rPr>
                <w:sz w:val="26"/>
                <w:szCs w:val="26"/>
              </w:rPr>
            </w:pPr>
            <w:r w:rsidRPr="00A83491">
              <w:rPr>
                <w:sz w:val="26"/>
                <w:szCs w:val="26"/>
              </w:rPr>
              <w:t>музыкальный руководитель Муниципального бюджетного дошкольного образовательного учреждения центра развития ребенка - детского сада «</w:t>
            </w:r>
            <w:proofErr w:type="spellStart"/>
            <w:r w:rsidRPr="00A83491">
              <w:rPr>
                <w:sz w:val="26"/>
                <w:szCs w:val="26"/>
              </w:rPr>
              <w:t>Маугли</w:t>
            </w:r>
            <w:proofErr w:type="spellEnd"/>
            <w:r w:rsidRPr="00A83491">
              <w:rPr>
                <w:sz w:val="26"/>
                <w:szCs w:val="26"/>
              </w:rPr>
              <w:t>»</w:t>
            </w:r>
          </w:p>
        </w:tc>
      </w:tr>
      <w:tr w:rsidR="00A83491" w:rsidRPr="009615A5" w:rsidTr="008F2A46">
        <w:tc>
          <w:tcPr>
            <w:tcW w:w="785" w:type="dxa"/>
          </w:tcPr>
          <w:p w:rsidR="00A83491" w:rsidRDefault="002F265D" w:rsidP="00A83491">
            <w:pPr>
              <w:jc w:val="center"/>
              <w:rPr>
                <w:sz w:val="26"/>
                <w:szCs w:val="26"/>
              </w:rPr>
            </w:pPr>
            <w:r>
              <w:rPr>
                <w:sz w:val="26"/>
                <w:szCs w:val="26"/>
              </w:rPr>
              <w:t>92</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Смирнова </w:t>
            </w:r>
          </w:p>
          <w:p w:rsidR="002F265D" w:rsidRDefault="00A83491" w:rsidP="00A83491">
            <w:pPr>
              <w:jc w:val="center"/>
              <w:rPr>
                <w:bCs/>
                <w:sz w:val="26"/>
                <w:szCs w:val="26"/>
              </w:rPr>
            </w:pPr>
            <w:r w:rsidRPr="003C65B3">
              <w:rPr>
                <w:bCs/>
                <w:sz w:val="26"/>
                <w:szCs w:val="26"/>
              </w:rPr>
              <w:t xml:space="preserve">Галина </w:t>
            </w:r>
          </w:p>
          <w:p w:rsidR="00A83491" w:rsidRPr="003C65B3" w:rsidRDefault="00A83491" w:rsidP="00A83491">
            <w:pPr>
              <w:jc w:val="center"/>
              <w:rPr>
                <w:bCs/>
                <w:sz w:val="26"/>
                <w:szCs w:val="26"/>
              </w:rPr>
            </w:pPr>
            <w:r w:rsidRPr="003C65B3">
              <w:rPr>
                <w:bCs/>
                <w:sz w:val="26"/>
                <w:szCs w:val="26"/>
              </w:rPr>
              <w:t>Валерьевна</w:t>
            </w:r>
          </w:p>
        </w:tc>
        <w:tc>
          <w:tcPr>
            <w:tcW w:w="5700" w:type="dxa"/>
            <w:vAlign w:val="bottom"/>
          </w:tcPr>
          <w:p w:rsidR="00A83491" w:rsidRPr="00A83491" w:rsidRDefault="00A83491" w:rsidP="00A83491">
            <w:pPr>
              <w:jc w:val="both"/>
              <w:rPr>
                <w:sz w:val="26"/>
                <w:szCs w:val="26"/>
              </w:rPr>
            </w:pPr>
            <w:r w:rsidRPr="00A83491">
              <w:rPr>
                <w:sz w:val="26"/>
                <w:szCs w:val="26"/>
              </w:rPr>
              <w:t>заведующий отделом художественной и гуманитарной литературы центральной библиотеки муниципального бюджетного учреждения «Централизованная библиотечная система».</w:t>
            </w:r>
          </w:p>
        </w:tc>
      </w:tr>
      <w:tr w:rsidR="00A83491" w:rsidRPr="009615A5" w:rsidTr="008F2A46">
        <w:tc>
          <w:tcPr>
            <w:tcW w:w="785" w:type="dxa"/>
          </w:tcPr>
          <w:p w:rsidR="00A83491" w:rsidRDefault="002F265D" w:rsidP="00A83491">
            <w:pPr>
              <w:jc w:val="center"/>
              <w:rPr>
                <w:sz w:val="26"/>
                <w:szCs w:val="26"/>
              </w:rPr>
            </w:pPr>
            <w:r>
              <w:rPr>
                <w:sz w:val="26"/>
                <w:szCs w:val="26"/>
              </w:rPr>
              <w:t>93</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Стельмах</w:t>
            </w:r>
          </w:p>
          <w:p w:rsidR="002F265D" w:rsidRDefault="00A83491" w:rsidP="00A83491">
            <w:pPr>
              <w:jc w:val="center"/>
              <w:rPr>
                <w:bCs/>
                <w:sz w:val="26"/>
                <w:szCs w:val="26"/>
              </w:rPr>
            </w:pPr>
            <w:r w:rsidRPr="003C65B3">
              <w:rPr>
                <w:bCs/>
                <w:sz w:val="26"/>
                <w:szCs w:val="26"/>
              </w:rPr>
              <w:t xml:space="preserve"> Елена </w:t>
            </w:r>
          </w:p>
          <w:p w:rsidR="00A83491" w:rsidRPr="003C65B3" w:rsidRDefault="00A83491" w:rsidP="00A83491">
            <w:pPr>
              <w:jc w:val="center"/>
              <w:rPr>
                <w:bCs/>
                <w:sz w:val="26"/>
                <w:szCs w:val="26"/>
              </w:rPr>
            </w:pPr>
            <w:r w:rsidRPr="003C65B3">
              <w:rPr>
                <w:bCs/>
                <w:sz w:val="26"/>
                <w:szCs w:val="26"/>
              </w:rPr>
              <w:t>Игоревна</w:t>
            </w:r>
          </w:p>
        </w:tc>
        <w:tc>
          <w:tcPr>
            <w:tcW w:w="5700" w:type="dxa"/>
            <w:vAlign w:val="bottom"/>
          </w:tcPr>
          <w:p w:rsidR="00A83491" w:rsidRPr="00A83491" w:rsidRDefault="00A83491" w:rsidP="00A83491">
            <w:pPr>
              <w:jc w:val="both"/>
              <w:rPr>
                <w:sz w:val="26"/>
                <w:szCs w:val="26"/>
              </w:rPr>
            </w:pPr>
            <w:r w:rsidRPr="00A83491">
              <w:rPr>
                <w:sz w:val="26"/>
                <w:szCs w:val="26"/>
              </w:rPr>
              <w:t>инженер первой категории зала оперативного управления Муниципального казённого учреждения «Единая дежурно-диспетчерская служба города Когалыма»</w:t>
            </w:r>
          </w:p>
        </w:tc>
      </w:tr>
      <w:tr w:rsidR="00A83491" w:rsidRPr="009615A5" w:rsidTr="008F2A46">
        <w:tc>
          <w:tcPr>
            <w:tcW w:w="785" w:type="dxa"/>
          </w:tcPr>
          <w:p w:rsidR="00A83491" w:rsidRDefault="002F265D" w:rsidP="00A83491">
            <w:pPr>
              <w:jc w:val="center"/>
              <w:rPr>
                <w:sz w:val="26"/>
                <w:szCs w:val="26"/>
              </w:rPr>
            </w:pPr>
            <w:r>
              <w:rPr>
                <w:sz w:val="26"/>
                <w:szCs w:val="26"/>
              </w:rPr>
              <w:t>94</w:t>
            </w:r>
            <w:r w:rsidR="00A83491">
              <w:rPr>
                <w:sz w:val="26"/>
                <w:szCs w:val="26"/>
              </w:rPr>
              <w:t>.</w:t>
            </w:r>
          </w:p>
        </w:tc>
        <w:tc>
          <w:tcPr>
            <w:tcW w:w="2412" w:type="dxa"/>
          </w:tcPr>
          <w:p w:rsidR="002F265D" w:rsidRDefault="00A83491" w:rsidP="00A83491">
            <w:pPr>
              <w:jc w:val="center"/>
              <w:rPr>
                <w:bCs/>
                <w:sz w:val="26"/>
                <w:szCs w:val="26"/>
              </w:rPr>
            </w:pPr>
            <w:proofErr w:type="spellStart"/>
            <w:r w:rsidRPr="003C65B3">
              <w:rPr>
                <w:bCs/>
                <w:sz w:val="26"/>
                <w:szCs w:val="26"/>
              </w:rPr>
              <w:t>Унжакова</w:t>
            </w:r>
            <w:proofErr w:type="spellEnd"/>
            <w:r w:rsidRPr="003C65B3">
              <w:rPr>
                <w:bCs/>
                <w:sz w:val="26"/>
                <w:szCs w:val="26"/>
              </w:rPr>
              <w:t xml:space="preserve"> </w:t>
            </w:r>
          </w:p>
          <w:p w:rsidR="002F265D" w:rsidRDefault="00A83491" w:rsidP="00A83491">
            <w:pPr>
              <w:jc w:val="center"/>
              <w:rPr>
                <w:bCs/>
                <w:sz w:val="26"/>
                <w:szCs w:val="26"/>
              </w:rPr>
            </w:pPr>
            <w:r w:rsidRPr="003C65B3">
              <w:rPr>
                <w:bCs/>
                <w:sz w:val="26"/>
                <w:szCs w:val="26"/>
              </w:rPr>
              <w:t xml:space="preserve">Любовь </w:t>
            </w:r>
          </w:p>
          <w:p w:rsidR="00A83491" w:rsidRPr="003C65B3" w:rsidRDefault="00A83491" w:rsidP="00A83491">
            <w:pPr>
              <w:jc w:val="center"/>
              <w:rPr>
                <w:bCs/>
                <w:sz w:val="26"/>
                <w:szCs w:val="26"/>
              </w:rPr>
            </w:pPr>
            <w:r w:rsidRPr="003C65B3">
              <w:rPr>
                <w:bCs/>
                <w:sz w:val="26"/>
                <w:szCs w:val="26"/>
              </w:rPr>
              <w:t>Семёновна</w:t>
            </w:r>
          </w:p>
        </w:tc>
        <w:tc>
          <w:tcPr>
            <w:tcW w:w="5700" w:type="dxa"/>
          </w:tcPr>
          <w:p w:rsidR="00A83491" w:rsidRPr="00A83491" w:rsidRDefault="00A83491" w:rsidP="00A83491">
            <w:pPr>
              <w:jc w:val="both"/>
              <w:rPr>
                <w:color w:val="000000"/>
                <w:sz w:val="26"/>
                <w:szCs w:val="26"/>
              </w:rPr>
            </w:pPr>
            <w:r w:rsidRPr="00A83491">
              <w:rPr>
                <w:color w:val="000000"/>
                <w:sz w:val="26"/>
                <w:szCs w:val="26"/>
              </w:rPr>
              <w:t>директор муниципального бюджетного общеобразовательного учреждения дополнительного образования детей "Дом детского творчества"</w:t>
            </w:r>
          </w:p>
        </w:tc>
      </w:tr>
      <w:tr w:rsidR="00A83491" w:rsidRPr="009615A5" w:rsidTr="008F2A46">
        <w:tc>
          <w:tcPr>
            <w:tcW w:w="785" w:type="dxa"/>
          </w:tcPr>
          <w:p w:rsidR="00A83491" w:rsidRDefault="002F265D" w:rsidP="00A83491">
            <w:pPr>
              <w:jc w:val="center"/>
              <w:rPr>
                <w:sz w:val="26"/>
                <w:szCs w:val="26"/>
              </w:rPr>
            </w:pPr>
            <w:r>
              <w:rPr>
                <w:sz w:val="26"/>
                <w:szCs w:val="26"/>
              </w:rPr>
              <w:t>95</w:t>
            </w:r>
            <w:r w:rsidR="00A83491">
              <w:rPr>
                <w:sz w:val="26"/>
                <w:szCs w:val="26"/>
              </w:rPr>
              <w:t>.</w:t>
            </w:r>
          </w:p>
        </w:tc>
        <w:tc>
          <w:tcPr>
            <w:tcW w:w="2412" w:type="dxa"/>
          </w:tcPr>
          <w:p w:rsidR="002F265D" w:rsidRDefault="00A83491" w:rsidP="002F265D">
            <w:pPr>
              <w:jc w:val="center"/>
              <w:rPr>
                <w:bCs/>
                <w:sz w:val="26"/>
                <w:szCs w:val="26"/>
              </w:rPr>
            </w:pPr>
            <w:r w:rsidRPr="003C65B3">
              <w:rPr>
                <w:bCs/>
                <w:sz w:val="26"/>
                <w:szCs w:val="26"/>
              </w:rPr>
              <w:t>Федотов</w:t>
            </w:r>
          </w:p>
          <w:p w:rsidR="002F265D" w:rsidRDefault="00A83491" w:rsidP="002F265D">
            <w:pPr>
              <w:jc w:val="center"/>
              <w:rPr>
                <w:bCs/>
                <w:sz w:val="26"/>
                <w:szCs w:val="26"/>
              </w:rPr>
            </w:pPr>
            <w:r w:rsidRPr="003C65B3">
              <w:rPr>
                <w:bCs/>
                <w:sz w:val="26"/>
                <w:szCs w:val="26"/>
              </w:rPr>
              <w:t xml:space="preserve">Сергей </w:t>
            </w:r>
          </w:p>
          <w:p w:rsidR="00A83491" w:rsidRPr="003C65B3" w:rsidRDefault="00A83491" w:rsidP="002F265D">
            <w:pPr>
              <w:jc w:val="center"/>
              <w:rPr>
                <w:bCs/>
                <w:sz w:val="26"/>
                <w:szCs w:val="26"/>
              </w:rPr>
            </w:pPr>
            <w:r w:rsidRPr="003C65B3">
              <w:rPr>
                <w:bCs/>
                <w:sz w:val="26"/>
                <w:szCs w:val="26"/>
              </w:rPr>
              <w:t>Георгиевич</w:t>
            </w:r>
          </w:p>
        </w:tc>
        <w:tc>
          <w:tcPr>
            <w:tcW w:w="5700" w:type="dxa"/>
          </w:tcPr>
          <w:p w:rsidR="00A83491" w:rsidRPr="00A83491" w:rsidRDefault="00A83491" w:rsidP="00A83491">
            <w:pPr>
              <w:jc w:val="both"/>
              <w:rPr>
                <w:sz w:val="26"/>
                <w:szCs w:val="26"/>
              </w:rPr>
            </w:pPr>
            <w:r w:rsidRPr="00A83491">
              <w:rPr>
                <w:sz w:val="26"/>
                <w:szCs w:val="26"/>
              </w:rPr>
              <w:t>мастер производственного обучения бюджетного учреждения профессионального образования Ханты-Мансийского автономного округа - Югры "Когалымский политехнический колледж"</w:t>
            </w:r>
          </w:p>
        </w:tc>
      </w:tr>
      <w:tr w:rsidR="00A83491" w:rsidRPr="009615A5" w:rsidTr="008F2A46">
        <w:tc>
          <w:tcPr>
            <w:tcW w:w="785" w:type="dxa"/>
          </w:tcPr>
          <w:p w:rsidR="00A83491" w:rsidRDefault="002F265D" w:rsidP="00A83491">
            <w:pPr>
              <w:jc w:val="center"/>
              <w:rPr>
                <w:sz w:val="26"/>
                <w:szCs w:val="26"/>
              </w:rPr>
            </w:pPr>
            <w:r>
              <w:rPr>
                <w:sz w:val="26"/>
                <w:szCs w:val="26"/>
              </w:rPr>
              <w:t>96</w:t>
            </w:r>
            <w:r w:rsidR="00A83491">
              <w:rPr>
                <w:sz w:val="26"/>
                <w:szCs w:val="26"/>
              </w:rPr>
              <w:t>.</w:t>
            </w:r>
          </w:p>
        </w:tc>
        <w:tc>
          <w:tcPr>
            <w:tcW w:w="2412" w:type="dxa"/>
          </w:tcPr>
          <w:p w:rsidR="00A83491" w:rsidRPr="003C65B3" w:rsidRDefault="00A83491" w:rsidP="00A83491">
            <w:pPr>
              <w:jc w:val="center"/>
              <w:rPr>
                <w:bCs/>
                <w:sz w:val="26"/>
                <w:szCs w:val="26"/>
              </w:rPr>
            </w:pPr>
            <w:r w:rsidRPr="003C65B3">
              <w:rPr>
                <w:bCs/>
                <w:sz w:val="26"/>
                <w:szCs w:val="26"/>
              </w:rPr>
              <w:t>Филатова Маргарита Вячеславовна</w:t>
            </w:r>
          </w:p>
        </w:tc>
        <w:tc>
          <w:tcPr>
            <w:tcW w:w="5700" w:type="dxa"/>
          </w:tcPr>
          <w:p w:rsidR="00A83491" w:rsidRPr="00A83491" w:rsidRDefault="00A83491" w:rsidP="00A83491">
            <w:pPr>
              <w:jc w:val="both"/>
              <w:rPr>
                <w:color w:val="000000"/>
                <w:sz w:val="26"/>
                <w:szCs w:val="26"/>
              </w:rPr>
            </w:pPr>
            <w:r w:rsidRPr="00A83491">
              <w:rPr>
                <w:color w:val="000000"/>
                <w:sz w:val="26"/>
                <w:szCs w:val="26"/>
              </w:rPr>
              <w:t>заместитель директора по учебно-воспитательной работе муниципального автономного общеобразовательного учреждения "Средняя общеобразовательная школа №8 с углубленным изучением отдельных предметов"</w:t>
            </w:r>
          </w:p>
        </w:tc>
      </w:tr>
      <w:tr w:rsidR="00A83491" w:rsidRPr="009615A5" w:rsidTr="008F2A46">
        <w:tc>
          <w:tcPr>
            <w:tcW w:w="785" w:type="dxa"/>
          </w:tcPr>
          <w:p w:rsidR="00A83491" w:rsidRDefault="002F265D" w:rsidP="00A83491">
            <w:pPr>
              <w:jc w:val="center"/>
              <w:rPr>
                <w:sz w:val="26"/>
                <w:szCs w:val="26"/>
              </w:rPr>
            </w:pPr>
            <w:r>
              <w:rPr>
                <w:sz w:val="26"/>
                <w:szCs w:val="26"/>
              </w:rPr>
              <w:t>97</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Харченко</w:t>
            </w:r>
          </w:p>
          <w:p w:rsidR="002F265D" w:rsidRDefault="00A83491" w:rsidP="00A83491">
            <w:pPr>
              <w:jc w:val="center"/>
              <w:rPr>
                <w:bCs/>
                <w:sz w:val="26"/>
                <w:szCs w:val="26"/>
              </w:rPr>
            </w:pPr>
            <w:r w:rsidRPr="003C65B3">
              <w:rPr>
                <w:bCs/>
                <w:sz w:val="26"/>
                <w:szCs w:val="26"/>
              </w:rPr>
              <w:t xml:space="preserve"> Елена </w:t>
            </w:r>
          </w:p>
          <w:p w:rsidR="00A83491" w:rsidRPr="003C65B3" w:rsidRDefault="00A83491" w:rsidP="00A83491">
            <w:pPr>
              <w:jc w:val="center"/>
              <w:rPr>
                <w:bCs/>
                <w:sz w:val="26"/>
                <w:szCs w:val="26"/>
              </w:rPr>
            </w:pPr>
            <w:r w:rsidRPr="003C65B3">
              <w:rPr>
                <w:bCs/>
                <w:sz w:val="26"/>
                <w:szCs w:val="26"/>
              </w:rPr>
              <w:t>Юрьевна</w:t>
            </w:r>
          </w:p>
        </w:tc>
        <w:tc>
          <w:tcPr>
            <w:tcW w:w="5700" w:type="dxa"/>
          </w:tcPr>
          <w:p w:rsidR="00A83491" w:rsidRPr="00A83491" w:rsidRDefault="00A83491" w:rsidP="00A83491">
            <w:pPr>
              <w:jc w:val="both"/>
              <w:rPr>
                <w:sz w:val="26"/>
                <w:szCs w:val="26"/>
              </w:rPr>
            </w:pPr>
            <w:r w:rsidRPr="00A83491">
              <w:rPr>
                <w:sz w:val="26"/>
                <w:szCs w:val="26"/>
              </w:rPr>
              <w:t>заведующий отделом культуры и досуга муниципального бюджетного учреждения "Культурно-методический центр "АРТ - Праздник"</w:t>
            </w:r>
          </w:p>
        </w:tc>
      </w:tr>
      <w:tr w:rsidR="00A83491" w:rsidRPr="009615A5" w:rsidTr="008F2A46">
        <w:tc>
          <w:tcPr>
            <w:tcW w:w="785" w:type="dxa"/>
          </w:tcPr>
          <w:p w:rsidR="00A83491" w:rsidRDefault="002F265D" w:rsidP="00A83491">
            <w:pPr>
              <w:jc w:val="center"/>
              <w:rPr>
                <w:sz w:val="26"/>
                <w:szCs w:val="26"/>
              </w:rPr>
            </w:pPr>
            <w:r>
              <w:rPr>
                <w:sz w:val="26"/>
                <w:szCs w:val="26"/>
              </w:rPr>
              <w:t>98</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Хасанова </w:t>
            </w:r>
          </w:p>
          <w:p w:rsidR="00A83491" w:rsidRPr="003C65B3" w:rsidRDefault="00A83491" w:rsidP="00A83491">
            <w:pPr>
              <w:jc w:val="center"/>
              <w:rPr>
                <w:bCs/>
                <w:sz w:val="26"/>
                <w:szCs w:val="26"/>
              </w:rPr>
            </w:pPr>
            <w:r w:rsidRPr="003C65B3">
              <w:rPr>
                <w:bCs/>
                <w:sz w:val="26"/>
                <w:szCs w:val="26"/>
              </w:rPr>
              <w:t>Альбина Рашидовна</w:t>
            </w:r>
          </w:p>
        </w:tc>
        <w:tc>
          <w:tcPr>
            <w:tcW w:w="5700" w:type="dxa"/>
            <w:vAlign w:val="bottom"/>
          </w:tcPr>
          <w:p w:rsidR="00A83491" w:rsidRPr="00A83491" w:rsidRDefault="00A83491" w:rsidP="00A83491">
            <w:pPr>
              <w:jc w:val="both"/>
              <w:rPr>
                <w:sz w:val="26"/>
                <w:szCs w:val="26"/>
              </w:rPr>
            </w:pPr>
            <w:r w:rsidRPr="00A83491">
              <w:rPr>
                <w:sz w:val="26"/>
                <w:szCs w:val="26"/>
              </w:rPr>
              <w:t>музыкальный руководитель Муниципального бюджетного дошкольного образовательного учреждения детского сада «Почемучка»</w:t>
            </w:r>
          </w:p>
        </w:tc>
      </w:tr>
      <w:tr w:rsidR="00A83491" w:rsidRPr="009615A5" w:rsidTr="008F2A46">
        <w:tc>
          <w:tcPr>
            <w:tcW w:w="785" w:type="dxa"/>
          </w:tcPr>
          <w:p w:rsidR="00A83491" w:rsidRDefault="002F265D" w:rsidP="00A83491">
            <w:pPr>
              <w:jc w:val="center"/>
              <w:rPr>
                <w:sz w:val="26"/>
                <w:szCs w:val="26"/>
              </w:rPr>
            </w:pPr>
            <w:r>
              <w:rPr>
                <w:sz w:val="26"/>
                <w:szCs w:val="26"/>
              </w:rPr>
              <w:t>99</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Храбрых </w:t>
            </w:r>
          </w:p>
          <w:p w:rsidR="002F265D" w:rsidRDefault="00A83491" w:rsidP="00A83491">
            <w:pPr>
              <w:jc w:val="center"/>
              <w:rPr>
                <w:bCs/>
                <w:sz w:val="26"/>
                <w:szCs w:val="26"/>
              </w:rPr>
            </w:pPr>
            <w:r w:rsidRPr="003C65B3">
              <w:rPr>
                <w:bCs/>
                <w:sz w:val="26"/>
                <w:szCs w:val="26"/>
              </w:rPr>
              <w:t xml:space="preserve">Ирина </w:t>
            </w:r>
          </w:p>
          <w:p w:rsidR="00A83491" w:rsidRPr="003C65B3" w:rsidRDefault="00A83491" w:rsidP="00A83491">
            <w:pPr>
              <w:jc w:val="center"/>
              <w:rPr>
                <w:bCs/>
                <w:sz w:val="26"/>
                <w:szCs w:val="26"/>
              </w:rPr>
            </w:pPr>
            <w:r w:rsidRPr="003C65B3">
              <w:rPr>
                <w:bCs/>
                <w:sz w:val="26"/>
                <w:szCs w:val="26"/>
              </w:rPr>
              <w:t>Ивановна</w:t>
            </w:r>
          </w:p>
        </w:tc>
        <w:tc>
          <w:tcPr>
            <w:tcW w:w="5700" w:type="dxa"/>
            <w:vAlign w:val="bottom"/>
          </w:tcPr>
          <w:p w:rsidR="00A83491" w:rsidRPr="00A83491" w:rsidRDefault="00A83491" w:rsidP="00A83491">
            <w:pPr>
              <w:jc w:val="both"/>
              <w:rPr>
                <w:sz w:val="26"/>
                <w:szCs w:val="26"/>
              </w:rPr>
            </w:pPr>
            <w:r w:rsidRPr="00A83491">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№1»</w:t>
            </w:r>
          </w:p>
        </w:tc>
      </w:tr>
      <w:tr w:rsidR="00A83491" w:rsidRPr="009615A5" w:rsidTr="008F2A46">
        <w:tc>
          <w:tcPr>
            <w:tcW w:w="785" w:type="dxa"/>
          </w:tcPr>
          <w:p w:rsidR="00A83491" w:rsidRDefault="002F265D" w:rsidP="00A83491">
            <w:pPr>
              <w:jc w:val="center"/>
              <w:rPr>
                <w:sz w:val="26"/>
                <w:szCs w:val="26"/>
              </w:rPr>
            </w:pPr>
            <w:r>
              <w:rPr>
                <w:sz w:val="26"/>
                <w:szCs w:val="26"/>
              </w:rPr>
              <w:t>100</w:t>
            </w:r>
            <w:r w:rsidR="00A83491">
              <w:rPr>
                <w:sz w:val="26"/>
                <w:szCs w:val="26"/>
              </w:rPr>
              <w:t>.</w:t>
            </w:r>
          </w:p>
        </w:tc>
        <w:tc>
          <w:tcPr>
            <w:tcW w:w="2412" w:type="dxa"/>
          </w:tcPr>
          <w:p w:rsidR="00A83491" w:rsidRPr="003C65B3" w:rsidRDefault="00A83491" w:rsidP="00A83491">
            <w:pPr>
              <w:jc w:val="center"/>
              <w:rPr>
                <w:bCs/>
                <w:sz w:val="26"/>
                <w:szCs w:val="26"/>
              </w:rPr>
            </w:pPr>
            <w:r w:rsidRPr="003C65B3">
              <w:rPr>
                <w:bCs/>
                <w:sz w:val="26"/>
                <w:szCs w:val="26"/>
              </w:rPr>
              <w:t>Храбрых Сергей Иванович</w:t>
            </w:r>
          </w:p>
        </w:tc>
        <w:tc>
          <w:tcPr>
            <w:tcW w:w="5700" w:type="dxa"/>
            <w:vAlign w:val="bottom"/>
          </w:tcPr>
          <w:p w:rsidR="00A83491" w:rsidRPr="00A83491" w:rsidRDefault="00A83491" w:rsidP="00A83491">
            <w:pPr>
              <w:jc w:val="both"/>
              <w:rPr>
                <w:sz w:val="26"/>
                <w:szCs w:val="26"/>
              </w:rPr>
            </w:pPr>
            <w:r w:rsidRPr="00A83491">
              <w:rPr>
                <w:sz w:val="26"/>
                <w:szCs w:val="26"/>
              </w:rPr>
              <w:t>учитель физической культуры Муниципального бюджетного общеобразовательного учреждения «Средняя общеобразовательная школа №1»</w:t>
            </w:r>
          </w:p>
        </w:tc>
      </w:tr>
      <w:tr w:rsidR="00A83491" w:rsidRPr="009615A5" w:rsidTr="008F2A46">
        <w:tc>
          <w:tcPr>
            <w:tcW w:w="785" w:type="dxa"/>
          </w:tcPr>
          <w:p w:rsidR="00A83491" w:rsidRDefault="002F265D" w:rsidP="00A83491">
            <w:pPr>
              <w:jc w:val="center"/>
              <w:rPr>
                <w:sz w:val="26"/>
                <w:szCs w:val="26"/>
              </w:rPr>
            </w:pPr>
            <w:r>
              <w:rPr>
                <w:sz w:val="26"/>
                <w:szCs w:val="26"/>
              </w:rPr>
              <w:t>101</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Чуднов </w:t>
            </w:r>
          </w:p>
          <w:p w:rsidR="00A83491" w:rsidRPr="003C65B3" w:rsidRDefault="00A83491" w:rsidP="00A83491">
            <w:pPr>
              <w:jc w:val="center"/>
              <w:rPr>
                <w:bCs/>
                <w:sz w:val="26"/>
                <w:szCs w:val="26"/>
              </w:rPr>
            </w:pPr>
            <w:r w:rsidRPr="003C65B3">
              <w:rPr>
                <w:bCs/>
                <w:sz w:val="26"/>
                <w:szCs w:val="26"/>
              </w:rPr>
              <w:t>Андрей Васильевич</w:t>
            </w:r>
          </w:p>
        </w:tc>
        <w:tc>
          <w:tcPr>
            <w:tcW w:w="5700" w:type="dxa"/>
          </w:tcPr>
          <w:p w:rsidR="00A83491" w:rsidRPr="00A83491" w:rsidRDefault="00A83491" w:rsidP="00A83491">
            <w:pPr>
              <w:jc w:val="both"/>
              <w:rPr>
                <w:color w:val="000000"/>
                <w:sz w:val="26"/>
                <w:szCs w:val="26"/>
              </w:rPr>
            </w:pPr>
            <w:r w:rsidRPr="00A83491">
              <w:rPr>
                <w:color w:val="000000"/>
                <w:sz w:val="26"/>
                <w:szCs w:val="26"/>
              </w:rPr>
              <w:t>начальник службы пожаротушения федеральной пожарной службы при федеральном государственном казенном учреждении "3 отряд федеральной противопожарной службы по Ханты-Мансийскому автономному округу - Югре", подполковник внутренней службы</w:t>
            </w:r>
          </w:p>
        </w:tc>
      </w:tr>
      <w:tr w:rsidR="00A83491" w:rsidRPr="009615A5" w:rsidTr="008F2A46">
        <w:tc>
          <w:tcPr>
            <w:tcW w:w="785" w:type="dxa"/>
          </w:tcPr>
          <w:p w:rsidR="00A83491" w:rsidRDefault="002F265D" w:rsidP="00A83491">
            <w:pPr>
              <w:jc w:val="center"/>
              <w:rPr>
                <w:sz w:val="26"/>
                <w:szCs w:val="26"/>
              </w:rPr>
            </w:pPr>
            <w:r>
              <w:rPr>
                <w:sz w:val="26"/>
                <w:szCs w:val="26"/>
              </w:rPr>
              <w:t>102</w:t>
            </w:r>
            <w:r w:rsidR="00A83491">
              <w:rPr>
                <w:sz w:val="26"/>
                <w:szCs w:val="26"/>
              </w:rPr>
              <w:t>.</w:t>
            </w:r>
          </w:p>
        </w:tc>
        <w:tc>
          <w:tcPr>
            <w:tcW w:w="2412" w:type="dxa"/>
          </w:tcPr>
          <w:p w:rsidR="002F265D" w:rsidRDefault="00A83491" w:rsidP="002F265D">
            <w:pPr>
              <w:jc w:val="center"/>
              <w:rPr>
                <w:bCs/>
                <w:sz w:val="26"/>
                <w:szCs w:val="26"/>
              </w:rPr>
            </w:pPr>
            <w:r w:rsidRPr="003C65B3">
              <w:rPr>
                <w:bCs/>
                <w:sz w:val="26"/>
                <w:szCs w:val="26"/>
              </w:rPr>
              <w:t>Шаталова</w:t>
            </w:r>
          </w:p>
          <w:p w:rsidR="002F265D" w:rsidRDefault="00A83491" w:rsidP="002F265D">
            <w:pPr>
              <w:jc w:val="center"/>
              <w:rPr>
                <w:bCs/>
                <w:sz w:val="26"/>
                <w:szCs w:val="26"/>
              </w:rPr>
            </w:pPr>
            <w:r w:rsidRPr="003C65B3">
              <w:rPr>
                <w:bCs/>
                <w:sz w:val="26"/>
                <w:szCs w:val="26"/>
              </w:rPr>
              <w:t>Анжела</w:t>
            </w:r>
          </w:p>
          <w:p w:rsidR="00A83491" w:rsidRPr="003C65B3" w:rsidRDefault="00A83491" w:rsidP="002F265D">
            <w:pPr>
              <w:jc w:val="center"/>
              <w:rPr>
                <w:bCs/>
                <w:sz w:val="26"/>
                <w:szCs w:val="26"/>
              </w:rPr>
            </w:pPr>
            <w:r w:rsidRPr="003C65B3">
              <w:rPr>
                <w:bCs/>
                <w:sz w:val="26"/>
                <w:szCs w:val="26"/>
              </w:rPr>
              <w:t xml:space="preserve"> Павловна</w:t>
            </w:r>
          </w:p>
        </w:tc>
        <w:tc>
          <w:tcPr>
            <w:tcW w:w="5700" w:type="dxa"/>
          </w:tcPr>
          <w:p w:rsidR="00A83491" w:rsidRPr="00A83491" w:rsidRDefault="00A83491" w:rsidP="00A83491">
            <w:pPr>
              <w:jc w:val="both"/>
              <w:rPr>
                <w:sz w:val="26"/>
                <w:szCs w:val="26"/>
              </w:rPr>
            </w:pPr>
            <w:r w:rsidRPr="00A83491">
              <w:rPr>
                <w:sz w:val="26"/>
                <w:szCs w:val="26"/>
              </w:rPr>
              <w:t xml:space="preserve">инженер по корпоративной защите I категории аппарата при руководстве </w:t>
            </w:r>
            <w:proofErr w:type="spellStart"/>
            <w:r w:rsidRPr="00A83491">
              <w:rPr>
                <w:sz w:val="26"/>
                <w:szCs w:val="26"/>
              </w:rPr>
              <w:t>Ортьягунского</w:t>
            </w:r>
            <w:proofErr w:type="spellEnd"/>
            <w:r w:rsidRPr="00A83491">
              <w:rPr>
                <w:sz w:val="26"/>
                <w:szCs w:val="26"/>
              </w:rPr>
              <w:t xml:space="preserve"> линейного производственного управления магистральных газопроводов общества с ограниченной ответственностью "Газпром транс Сургут" открытого акционерного общества "Газпром"</w:t>
            </w:r>
          </w:p>
        </w:tc>
      </w:tr>
      <w:tr w:rsidR="00A83491" w:rsidRPr="009615A5" w:rsidTr="008F2A46">
        <w:tc>
          <w:tcPr>
            <w:tcW w:w="785" w:type="dxa"/>
          </w:tcPr>
          <w:p w:rsidR="00A83491" w:rsidRDefault="002F265D" w:rsidP="00A83491">
            <w:pPr>
              <w:jc w:val="center"/>
              <w:rPr>
                <w:sz w:val="26"/>
                <w:szCs w:val="26"/>
              </w:rPr>
            </w:pPr>
            <w:r>
              <w:rPr>
                <w:sz w:val="26"/>
                <w:szCs w:val="26"/>
              </w:rPr>
              <w:t>103</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Юшко </w:t>
            </w:r>
          </w:p>
          <w:p w:rsidR="00A83491" w:rsidRPr="003C65B3" w:rsidRDefault="00A83491" w:rsidP="00A83491">
            <w:pPr>
              <w:jc w:val="center"/>
              <w:rPr>
                <w:bCs/>
                <w:sz w:val="26"/>
                <w:szCs w:val="26"/>
              </w:rPr>
            </w:pPr>
            <w:r w:rsidRPr="003C65B3">
              <w:rPr>
                <w:bCs/>
                <w:sz w:val="26"/>
                <w:szCs w:val="26"/>
              </w:rPr>
              <w:t>Надежда Владимировна</w:t>
            </w:r>
          </w:p>
        </w:tc>
        <w:tc>
          <w:tcPr>
            <w:tcW w:w="5700" w:type="dxa"/>
            <w:vAlign w:val="bottom"/>
          </w:tcPr>
          <w:p w:rsidR="00A83491" w:rsidRPr="00A83491" w:rsidRDefault="00A83491" w:rsidP="00A83491">
            <w:pPr>
              <w:jc w:val="both"/>
              <w:rPr>
                <w:sz w:val="26"/>
                <w:szCs w:val="26"/>
              </w:rPr>
            </w:pPr>
            <w:r w:rsidRPr="00A83491">
              <w:rPr>
                <w:sz w:val="26"/>
                <w:szCs w:val="26"/>
              </w:rPr>
              <w:t>инженер первой категории зала оперативного управления Муниципального казённого учреждения «Единая дежурно-диспетчерская служба города Когалыма»</w:t>
            </w:r>
          </w:p>
        </w:tc>
      </w:tr>
      <w:tr w:rsidR="00A83491" w:rsidRPr="009615A5" w:rsidTr="008F2A46">
        <w:tc>
          <w:tcPr>
            <w:tcW w:w="785" w:type="dxa"/>
          </w:tcPr>
          <w:p w:rsidR="00A83491" w:rsidRDefault="002F265D" w:rsidP="00A83491">
            <w:pPr>
              <w:jc w:val="center"/>
              <w:rPr>
                <w:sz w:val="26"/>
                <w:szCs w:val="26"/>
              </w:rPr>
            </w:pPr>
            <w:r>
              <w:rPr>
                <w:sz w:val="26"/>
                <w:szCs w:val="26"/>
              </w:rPr>
              <w:t>104</w:t>
            </w:r>
            <w:r w:rsidR="00A83491">
              <w:rPr>
                <w:sz w:val="26"/>
                <w:szCs w:val="26"/>
              </w:rPr>
              <w:t>.</w:t>
            </w:r>
          </w:p>
        </w:tc>
        <w:tc>
          <w:tcPr>
            <w:tcW w:w="2412" w:type="dxa"/>
          </w:tcPr>
          <w:p w:rsidR="002F265D" w:rsidRDefault="00A83491" w:rsidP="00A83491">
            <w:pPr>
              <w:jc w:val="center"/>
              <w:rPr>
                <w:bCs/>
                <w:sz w:val="26"/>
                <w:szCs w:val="26"/>
              </w:rPr>
            </w:pPr>
            <w:r w:rsidRPr="003C65B3">
              <w:rPr>
                <w:bCs/>
                <w:sz w:val="26"/>
                <w:szCs w:val="26"/>
              </w:rPr>
              <w:t xml:space="preserve">Якубовская </w:t>
            </w:r>
          </w:p>
          <w:p w:rsidR="002F265D" w:rsidRDefault="00A83491" w:rsidP="00A83491">
            <w:pPr>
              <w:jc w:val="center"/>
              <w:rPr>
                <w:bCs/>
                <w:sz w:val="26"/>
                <w:szCs w:val="26"/>
              </w:rPr>
            </w:pPr>
            <w:r w:rsidRPr="003C65B3">
              <w:rPr>
                <w:bCs/>
                <w:sz w:val="26"/>
                <w:szCs w:val="26"/>
              </w:rPr>
              <w:t xml:space="preserve">Ирина </w:t>
            </w:r>
          </w:p>
          <w:p w:rsidR="00A83491" w:rsidRPr="003C65B3" w:rsidRDefault="00A83491" w:rsidP="00A83491">
            <w:pPr>
              <w:jc w:val="center"/>
              <w:rPr>
                <w:bCs/>
                <w:sz w:val="26"/>
                <w:szCs w:val="26"/>
              </w:rPr>
            </w:pPr>
            <w:r w:rsidRPr="003C65B3">
              <w:rPr>
                <w:bCs/>
                <w:sz w:val="26"/>
                <w:szCs w:val="26"/>
              </w:rPr>
              <w:t>Тимофеевна</w:t>
            </w:r>
          </w:p>
        </w:tc>
        <w:tc>
          <w:tcPr>
            <w:tcW w:w="5700" w:type="dxa"/>
            <w:vAlign w:val="bottom"/>
          </w:tcPr>
          <w:p w:rsidR="00A83491" w:rsidRPr="00A83491" w:rsidRDefault="00A83491" w:rsidP="00A83491">
            <w:pPr>
              <w:jc w:val="both"/>
              <w:rPr>
                <w:sz w:val="26"/>
                <w:szCs w:val="26"/>
              </w:rPr>
            </w:pPr>
            <w:r w:rsidRPr="00A83491">
              <w:rPr>
                <w:sz w:val="26"/>
                <w:szCs w:val="26"/>
              </w:rPr>
              <w:t>медицинская сестра перевязочной травматологического отделения бюджетного учреждения Ханты-Мансийского автономного округа – Югры «Когалымская городская больница»</w:t>
            </w:r>
          </w:p>
        </w:tc>
      </w:tr>
      <w:tr w:rsidR="00940214" w:rsidRPr="009615A5" w:rsidTr="00004735">
        <w:trPr>
          <w:trHeight w:val="184"/>
        </w:trPr>
        <w:tc>
          <w:tcPr>
            <w:tcW w:w="8897" w:type="dxa"/>
            <w:gridSpan w:val="3"/>
          </w:tcPr>
          <w:p w:rsidR="00940214" w:rsidRDefault="00940214" w:rsidP="0046030C">
            <w:pPr>
              <w:spacing w:before="120" w:after="120"/>
              <w:jc w:val="center"/>
              <w:rPr>
                <w:sz w:val="26"/>
                <w:szCs w:val="26"/>
              </w:rPr>
            </w:pPr>
            <w:r>
              <w:rPr>
                <w:sz w:val="26"/>
                <w:szCs w:val="26"/>
              </w:rPr>
              <w:t>Благодарственное письмо Главы города Когалыма</w:t>
            </w:r>
          </w:p>
        </w:tc>
      </w:tr>
      <w:tr w:rsidR="0035654A" w:rsidRPr="009615A5" w:rsidTr="008F2A46">
        <w:trPr>
          <w:trHeight w:val="184"/>
        </w:trPr>
        <w:tc>
          <w:tcPr>
            <w:tcW w:w="785" w:type="dxa"/>
          </w:tcPr>
          <w:p w:rsidR="0035654A" w:rsidRDefault="002F265D" w:rsidP="0035654A">
            <w:pPr>
              <w:jc w:val="center"/>
              <w:rPr>
                <w:sz w:val="26"/>
                <w:szCs w:val="26"/>
              </w:rPr>
            </w:pPr>
            <w:r>
              <w:rPr>
                <w:sz w:val="26"/>
                <w:szCs w:val="26"/>
              </w:rPr>
              <w:t>105</w:t>
            </w:r>
            <w:r w:rsidR="008F2A46">
              <w:rPr>
                <w:sz w:val="26"/>
                <w:szCs w:val="26"/>
              </w:rPr>
              <w:t>.</w:t>
            </w:r>
          </w:p>
        </w:tc>
        <w:tc>
          <w:tcPr>
            <w:tcW w:w="2412" w:type="dxa"/>
          </w:tcPr>
          <w:p w:rsidR="002F265D" w:rsidRDefault="0035654A" w:rsidP="0035654A">
            <w:pPr>
              <w:jc w:val="center"/>
              <w:rPr>
                <w:bCs/>
                <w:sz w:val="26"/>
                <w:szCs w:val="26"/>
              </w:rPr>
            </w:pPr>
            <w:proofErr w:type="spellStart"/>
            <w:r w:rsidRPr="003C65B3">
              <w:rPr>
                <w:bCs/>
                <w:sz w:val="26"/>
                <w:szCs w:val="26"/>
              </w:rPr>
              <w:t>Агаева</w:t>
            </w:r>
            <w:proofErr w:type="spellEnd"/>
            <w:r w:rsidRPr="003C65B3">
              <w:rPr>
                <w:bCs/>
                <w:sz w:val="26"/>
                <w:szCs w:val="26"/>
              </w:rPr>
              <w:t xml:space="preserve"> </w:t>
            </w:r>
          </w:p>
          <w:p w:rsidR="002F265D" w:rsidRDefault="0035654A" w:rsidP="0035654A">
            <w:pPr>
              <w:jc w:val="center"/>
              <w:rPr>
                <w:bCs/>
                <w:sz w:val="26"/>
                <w:szCs w:val="26"/>
              </w:rPr>
            </w:pPr>
            <w:proofErr w:type="spellStart"/>
            <w:r w:rsidRPr="003C65B3">
              <w:rPr>
                <w:bCs/>
                <w:sz w:val="26"/>
                <w:szCs w:val="26"/>
              </w:rPr>
              <w:t>Гавват</w:t>
            </w:r>
            <w:proofErr w:type="spellEnd"/>
            <w:r w:rsidRPr="003C65B3">
              <w:rPr>
                <w:bCs/>
                <w:sz w:val="26"/>
                <w:szCs w:val="26"/>
              </w:rPr>
              <w:t xml:space="preserve"> </w:t>
            </w:r>
          </w:p>
          <w:p w:rsidR="0035654A" w:rsidRPr="003C65B3" w:rsidRDefault="0035654A" w:rsidP="0035654A">
            <w:pPr>
              <w:jc w:val="center"/>
              <w:rPr>
                <w:bCs/>
                <w:sz w:val="26"/>
                <w:szCs w:val="26"/>
              </w:rPr>
            </w:pPr>
            <w:proofErr w:type="spellStart"/>
            <w:r w:rsidRPr="003C65B3">
              <w:rPr>
                <w:bCs/>
                <w:sz w:val="26"/>
                <w:szCs w:val="26"/>
              </w:rPr>
              <w:t>Загировна</w:t>
            </w:r>
            <w:proofErr w:type="spellEnd"/>
          </w:p>
        </w:tc>
        <w:tc>
          <w:tcPr>
            <w:tcW w:w="5700" w:type="dxa"/>
            <w:vAlign w:val="bottom"/>
          </w:tcPr>
          <w:p w:rsidR="0035654A" w:rsidRPr="0035654A" w:rsidRDefault="0035654A" w:rsidP="0035654A">
            <w:pPr>
              <w:jc w:val="both"/>
              <w:rPr>
                <w:sz w:val="26"/>
                <w:szCs w:val="26"/>
              </w:rPr>
            </w:pPr>
            <w:r w:rsidRPr="0035654A">
              <w:rPr>
                <w:sz w:val="26"/>
                <w:szCs w:val="26"/>
              </w:rPr>
              <w:t>главный библиограф центральной библиотеки муниципального бюджетного учреждения «Централизованная библиотечная система»</w:t>
            </w:r>
          </w:p>
        </w:tc>
      </w:tr>
      <w:tr w:rsidR="0035654A" w:rsidRPr="009615A5" w:rsidTr="008F2A46">
        <w:trPr>
          <w:trHeight w:val="184"/>
        </w:trPr>
        <w:tc>
          <w:tcPr>
            <w:tcW w:w="785" w:type="dxa"/>
          </w:tcPr>
          <w:p w:rsidR="0035654A" w:rsidRDefault="002F265D" w:rsidP="0035654A">
            <w:pPr>
              <w:jc w:val="center"/>
              <w:rPr>
                <w:sz w:val="26"/>
                <w:szCs w:val="26"/>
              </w:rPr>
            </w:pPr>
            <w:r>
              <w:rPr>
                <w:sz w:val="26"/>
                <w:szCs w:val="26"/>
              </w:rPr>
              <w:t>106</w:t>
            </w:r>
            <w:r w:rsidR="008F2A46">
              <w:rPr>
                <w:sz w:val="26"/>
                <w:szCs w:val="26"/>
              </w:rPr>
              <w:t>.</w:t>
            </w:r>
          </w:p>
        </w:tc>
        <w:tc>
          <w:tcPr>
            <w:tcW w:w="2412" w:type="dxa"/>
          </w:tcPr>
          <w:p w:rsidR="002F265D" w:rsidRDefault="0035654A" w:rsidP="0035654A">
            <w:pPr>
              <w:jc w:val="center"/>
              <w:rPr>
                <w:bCs/>
                <w:sz w:val="26"/>
                <w:szCs w:val="26"/>
              </w:rPr>
            </w:pPr>
            <w:proofErr w:type="spellStart"/>
            <w:r w:rsidRPr="003C65B3">
              <w:rPr>
                <w:bCs/>
                <w:sz w:val="26"/>
                <w:szCs w:val="26"/>
              </w:rPr>
              <w:t>Адиятуллин</w:t>
            </w:r>
            <w:proofErr w:type="spellEnd"/>
            <w:r w:rsidRPr="003C65B3">
              <w:rPr>
                <w:bCs/>
                <w:sz w:val="26"/>
                <w:szCs w:val="26"/>
              </w:rPr>
              <w:t xml:space="preserve"> </w:t>
            </w:r>
          </w:p>
          <w:p w:rsidR="002F265D" w:rsidRDefault="0035654A" w:rsidP="0035654A">
            <w:pPr>
              <w:jc w:val="center"/>
              <w:rPr>
                <w:bCs/>
                <w:sz w:val="26"/>
                <w:szCs w:val="26"/>
              </w:rPr>
            </w:pPr>
            <w:proofErr w:type="spellStart"/>
            <w:r w:rsidRPr="003C65B3">
              <w:rPr>
                <w:bCs/>
                <w:sz w:val="26"/>
                <w:szCs w:val="26"/>
              </w:rPr>
              <w:t>Тагир</w:t>
            </w:r>
            <w:proofErr w:type="spellEnd"/>
            <w:r w:rsidRPr="003C65B3">
              <w:rPr>
                <w:bCs/>
                <w:sz w:val="26"/>
                <w:szCs w:val="26"/>
              </w:rPr>
              <w:t xml:space="preserve"> </w:t>
            </w:r>
          </w:p>
          <w:p w:rsidR="0035654A" w:rsidRPr="003C65B3" w:rsidRDefault="0035654A" w:rsidP="0035654A">
            <w:pPr>
              <w:jc w:val="center"/>
              <w:rPr>
                <w:bCs/>
                <w:sz w:val="26"/>
                <w:szCs w:val="26"/>
              </w:rPr>
            </w:pPr>
            <w:proofErr w:type="spellStart"/>
            <w:r w:rsidRPr="003C65B3">
              <w:rPr>
                <w:bCs/>
                <w:sz w:val="26"/>
                <w:szCs w:val="26"/>
              </w:rPr>
              <w:t>Загитович</w:t>
            </w:r>
            <w:proofErr w:type="spellEnd"/>
          </w:p>
        </w:tc>
        <w:tc>
          <w:tcPr>
            <w:tcW w:w="5700" w:type="dxa"/>
          </w:tcPr>
          <w:p w:rsidR="0035654A" w:rsidRPr="0035654A" w:rsidRDefault="0035654A" w:rsidP="0035654A">
            <w:pPr>
              <w:jc w:val="both"/>
              <w:rPr>
                <w:sz w:val="26"/>
                <w:szCs w:val="26"/>
              </w:rPr>
            </w:pPr>
            <w:r w:rsidRPr="0035654A">
              <w:rPr>
                <w:sz w:val="26"/>
                <w:szCs w:val="26"/>
              </w:rPr>
              <w:t>командир отделения 74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w:t>
            </w:r>
          </w:p>
        </w:tc>
      </w:tr>
      <w:tr w:rsidR="0035654A" w:rsidRPr="009615A5" w:rsidTr="008F2A46">
        <w:trPr>
          <w:trHeight w:val="184"/>
        </w:trPr>
        <w:tc>
          <w:tcPr>
            <w:tcW w:w="785" w:type="dxa"/>
          </w:tcPr>
          <w:p w:rsidR="0035654A" w:rsidRDefault="002F265D" w:rsidP="0035654A">
            <w:pPr>
              <w:jc w:val="center"/>
              <w:rPr>
                <w:sz w:val="26"/>
                <w:szCs w:val="26"/>
              </w:rPr>
            </w:pPr>
            <w:r>
              <w:rPr>
                <w:sz w:val="26"/>
                <w:szCs w:val="26"/>
              </w:rPr>
              <w:t>107</w:t>
            </w:r>
            <w:r w:rsidR="008F2A46">
              <w:rPr>
                <w:sz w:val="26"/>
                <w:szCs w:val="26"/>
              </w:rPr>
              <w:t>.</w:t>
            </w:r>
          </w:p>
        </w:tc>
        <w:tc>
          <w:tcPr>
            <w:tcW w:w="2412" w:type="dxa"/>
          </w:tcPr>
          <w:p w:rsidR="002F265D" w:rsidRDefault="0035654A" w:rsidP="0035654A">
            <w:pPr>
              <w:jc w:val="center"/>
              <w:rPr>
                <w:bCs/>
                <w:sz w:val="26"/>
                <w:szCs w:val="26"/>
              </w:rPr>
            </w:pPr>
            <w:r w:rsidRPr="003C65B3">
              <w:rPr>
                <w:bCs/>
                <w:sz w:val="26"/>
                <w:szCs w:val="26"/>
              </w:rPr>
              <w:t xml:space="preserve">Антонов </w:t>
            </w:r>
          </w:p>
          <w:p w:rsidR="0035654A" w:rsidRPr="003C65B3" w:rsidRDefault="0035654A" w:rsidP="0035654A">
            <w:pPr>
              <w:jc w:val="center"/>
              <w:rPr>
                <w:bCs/>
                <w:sz w:val="26"/>
                <w:szCs w:val="26"/>
              </w:rPr>
            </w:pPr>
            <w:r w:rsidRPr="003C65B3">
              <w:rPr>
                <w:bCs/>
                <w:sz w:val="26"/>
                <w:szCs w:val="26"/>
              </w:rPr>
              <w:t>Алексей Валерьевич</w:t>
            </w:r>
          </w:p>
        </w:tc>
        <w:tc>
          <w:tcPr>
            <w:tcW w:w="5700" w:type="dxa"/>
          </w:tcPr>
          <w:p w:rsidR="0035654A" w:rsidRPr="0035654A" w:rsidRDefault="0035654A" w:rsidP="0035654A">
            <w:pPr>
              <w:jc w:val="both"/>
              <w:rPr>
                <w:color w:val="000000"/>
                <w:sz w:val="26"/>
                <w:szCs w:val="26"/>
              </w:rPr>
            </w:pPr>
            <w:r w:rsidRPr="0035654A">
              <w:rPr>
                <w:color w:val="000000"/>
                <w:sz w:val="26"/>
                <w:szCs w:val="26"/>
              </w:rPr>
              <w:t>заместитель директора по учебно-воспитательной работе муниципального бюджетного общеобразовательного учреждения "Средняя общеобразовательная школа №10"</w:t>
            </w:r>
          </w:p>
        </w:tc>
      </w:tr>
      <w:tr w:rsidR="0035654A" w:rsidRPr="009615A5" w:rsidTr="008F2A46">
        <w:trPr>
          <w:trHeight w:val="184"/>
        </w:trPr>
        <w:tc>
          <w:tcPr>
            <w:tcW w:w="785" w:type="dxa"/>
          </w:tcPr>
          <w:p w:rsidR="0035654A" w:rsidRDefault="002F265D" w:rsidP="0035654A">
            <w:pPr>
              <w:jc w:val="center"/>
              <w:rPr>
                <w:sz w:val="26"/>
                <w:szCs w:val="26"/>
              </w:rPr>
            </w:pPr>
            <w:r>
              <w:rPr>
                <w:sz w:val="26"/>
                <w:szCs w:val="26"/>
              </w:rPr>
              <w:t>108</w:t>
            </w:r>
            <w:r w:rsidR="008F2A46">
              <w:rPr>
                <w:sz w:val="26"/>
                <w:szCs w:val="26"/>
              </w:rPr>
              <w:t>.</w:t>
            </w:r>
          </w:p>
        </w:tc>
        <w:tc>
          <w:tcPr>
            <w:tcW w:w="2412" w:type="dxa"/>
          </w:tcPr>
          <w:p w:rsidR="002F265D" w:rsidRDefault="0035654A" w:rsidP="0035654A">
            <w:pPr>
              <w:jc w:val="center"/>
              <w:rPr>
                <w:bCs/>
                <w:sz w:val="26"/>
                <w:szCs w:val="26"/>
              </w:rPr>
            </w:pPr>
            <w:proofErr w:type="spellStart"/>
            <w:r w:rsidRPr="003C65B3">
              <w:rPr>
                <w:bCs/>
                <w:sz w:val="26"/>
                <w:szCs w:val="26"/>
              </w:rPr>
              <w:t>Апасова</w:t>
            </w:r>
            <w:proofErr w:type="spellEnd"/>
            <w:r w:rsidRPr="003C65B3">
              <w:rPr>
                <w:bCs/>
                <w:sz w:val="26"/>
                <w:szCs w:val="26"/>
              </w:rPr>
              <w:t xml:space="preserve"> </w:t>
            </w:r>
          </w:p>
          <w:p w:rsidR="0035654A" w:rsidRPr="003C65B3" w:rsidRDefault="0035654A" w:rsidP="0035654A">
            <w:pPr>
              <w:jc w:val="center"/>
              <w:rPr>
                <w:bCs/>
                <w:sz w:val="26"/>
                <w:szCs w:val="26"/>
              </w:rPr>
            </w:pPr>
            <w:r w:rsidRPr="003C65B3">
              <w:rPr>
                <w:bCs/>
                <w:sz w:val="26"/>
                <w:szCs w:val="26"/>
              </w:rPr>
              <w:t>Вера Александровна</w:t>
            </w:r>
          </w:p>
        </w:tc>
        <w:tc>
          <w:tcPr>
            <w:tcW w:w="5700" w:type="dxa"/>
            <w:vAlign w:val="bottom"/>
          </w:tcPr>
          <w:p w:rsidR="0035654A" w:rsidRPr="0035654A" w:rsidRDefault="0035654A" w:rsidP="0035654A">
            <w:pPr>
              <w:jc w:val="both"/>
              <w:rPr>
                <w:sz w:val="26"/>
                <w:szCs w:val="26"/>
              </w:rPr>
            </w:pPr>
            <w:r w:rsidRPr="0035654A">
              <w:rPr>
                <w:sz w:val="26"/>
                <w:szCs w:val="26"/>
              </w:rPr>
              <w:t>музыкальный руководитель Муниципального бюджетного дошкольного образовательного учреждения центра развития ребенка - детского сада «Буратино»</w:t>
            </w:r>
          </w:p>
        </w:tc>
      </w:tr>
      <w:tr w:rsidR="0035654A" w:rsidRPr="009615A5" w:rsidTr="008F2A46">
        <w:trPr>
          <w:trHeight w:val="184"/>
        </w:trPr>
        <w:tc>
          <w:tcPr>
            <w:tcW w:w="785" w:type="dxa"/>
          </w:tcPr>
          <w:p w:rsidR="0035654A" w:rsidRDefault="002F265D" w:rsidP="0035654A">
            <w:pPr>
              <w:jc w:val="center"/>
              <w:rPr>
                <w:sz w:val="26"/>
                <w:szCs w:val="26"/>
              </w:rPr>
            </w:pPr>
            <w:r>
              <w:rPr>
                <w:sz w:val="26"/>
                <w:szCs w:val="26"/>
              </w:rPr>
              <w:t>109</w:t>
            </w:r>
            <w:r w:rsidR="008F2A46">
              <w:rPr>
                <w:sz w:val="26"/>
                <w:szCs w:val="26"/>
              </w:rPr>
              <w:t>.</w:t>
            </w:r>
          </w:p>
        </w:tc>
        <w:tc>
          <w:tcPr>
            <w:tcW w:w="2412" w:type="dxa"/>
          </w:tcPr>
          <w:p w:rsidR="0035654A" w:rsidRPr="003C65B3" w:rsidRDefault="0035654A" w:rsidP="0035654A">
            <w:pPr>
              <w:jc w:val="center"/>
              <w:rPr>
                <w:bCs/>
                <w:sz w:val="26"/>
                <w:szCs w:val="26"/>
              </w:rPr>
            </w:pPr>
            <w:r w:rsidRPr="003C65B3">
              <w:rPr>
                <w:bCs/>
                <w:sz w:val="26"/>
                <w:szCs w:val="26"/>
              </w:rPr>
              <w:t xml:space="preserve">Ахмедова </w:t>
            </w:r>
            <w:proofErr w:type="spellStart"/>
            <w:r w:rsidRPr="003C65B3">
              <w:rPr>
                <w:bCs/>
                <w:sz w:val="26"/>
                <w:szCs w:val="26"/>
              </w:rPr>
              <w:t>Руманият</w:t>
            </w:r>
            <w:proofErr w:type="spellEnd"/>
            <w:r w:rsidRPr="003C65B3">
              <w:rPr>
                <w:bCs/>
                <w:sz w:val="26"/>
                <w:szCs w:val="26"/>
              </w:rPr>
              <w:t xml:space="preserve"> </w:t>
            </w:r>
            <w:proofErr w:type="spellStart"/>
            <w:r w:rsidRPr="003C65B3">
              <w:rPr>
                <w:bCs/>
                <w:sz w:val="26"/>
                <w:szCs w:val="26"/>
              </w:rPr>
              <w:t>Нукербековна</w:t>
            </w:r>
            <w:proofErr w:type="spellEnd"/>
          </w:p>
        </w:tc>
        <w:tc>
          <w:tcPr>
            <w:tcW w:w="5700" w:type="dxa"/>
            <w:vAlign w:val="bottom"/>
          </w:tcPr>
          <w:p w:rsidR="0035654A" w:rsidRPr="0035654A" w:rsidRDefault="0035654A" w:rsidP="0035654A">
            <w:pPr>
              <w:jc w:val="both"/>
              <w:rPr>
                <w:sz w:val="26"/>
                <w:szCs w:val="26"/>
              </w:rPr>
            </w:pPr>
            <w:r w:rsidRPr="0035654A">
              <w:rPr>
                <w:sz w:val="26"/>
                <w:szCs w:val="26"/>
              </w:rPr>
              <w:t>музыкальный руководитель Муниципального бюджетного дошкольного образовательного учреждения детского сада «Берёзка»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110</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Бабич </w:t>
            </w:r>
          </w:p>
          <w:p w:rsidR="002F265D" w:rsidRDefault="008F2A46" w:rsidP="008F2A46">
            <w:pPr>
              <w:jc w:val="center"/>
              <w:rPr>
                <w:bCs/>
                <w:sz w:val="26"/>
                <w:szCs w:val="26"/>
              </w:rPr>
            </w:pPr>
            <w:r w:rsidRPr="003C65B3">
              <w:rPr>
                <w:bCs/>
                <w:sz w:val="26"/>
                <w:szCs w:val="26"/>
              </w:rPr>
              <w:t xml:space="preserve">Светлана </w:t>
            </w:r>
          </w:p>
          <w:p w:rsidR="008F2A46" w:rsidRPr="003C65B3" w:rsidRDefault="008F2A46" w:rsidP="008F2A46">
            <w:pPr>
              <w:jc w:val="center"/>
              <w:rPr>
                <w:bCs/>
                <w:sz w:val="26"/>
                <w:szCs w:val="26"/>
              </w:rPr>
            </w:pPr>
            <w:r w:rsidRPr="003C65B3">
              <w:rPr>
                <w:bCs/>
                <w:sz w:val="26"/>
                <w:szCs w:val="26"/>
              </w:rPr>
              <w:t>Петровна</w:t>
            </w:r>
          </w:p>
        </w:tc>
        <w:tc>
          <w:tcPr>
            <w:tcW w:w="5700" w:type="dxa"/>
          </w:tcPr>
          <w:p w:rsidR="008F2A46" w:rsidRPr="008F2A46" w:rsidRDefault="008F2A46" w:rsidP="008F2A46">
            <w:pPr>
              <w:jc w:val="both"/>
              <w:rPr>
                <w:sz w:val="26"/>
                <w:szCs w:val="26"/>
              </w:rPr>
            </w:pPr>
            <w:r w:rsidRPr="008F2A46">
              <w:rPr>
                <w:sz w:val="26"/>
                <w:szCs w:val="26"/>
              </w:rPr>
              <w:t>учитель русского языка и литературы муниципального бюджетного общеобразовательного учреждения "Средняя общеобразовательная школа №6"</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111</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Баженова </w:t>
            </w:r>
          </w:p>
          <w:p w:rsidR="008F2A46" w:rsidRPr="003C65B3" w:rsidRDefault="008F2A46" w:rsidP="008F2A46">
            <w:pPr>
              <w:jc w:val="center"/>
              <w:rPr>
                <w:bCs/>
                <w:sz w:val="26"/>
                <w:szCs w:val="26"/>
              </w:rPr>
            </w:pPr>
            <w:r w:rsidRPr="003C65B3">
              <w:rPr>
                <w:bCs/>
                <w:sz w:val="26"/>
                <w:szCs w:val="26"/>
              </w:rPr>
              <w:t>Татьяна Владимировна</w:t>
            </w:r>
          </w:p>
        </w:tc>
        <w:tc>
          <w:tcPr>
            <w:tcW w:w="5700" w:type="dxa"/>
            <w:vAlign w:val="bottom"/>
          </w:tcPr>
          <w:p w:rsidR="008F2A46" w:rsidRPr="008F2A46" w:rsidRDefault="008F2A46" w:rsidP="008F2A46">
            <w:pPr>
              <w:jc w:val="both"/>
              <w:rPr>
                <w:sz w:val="26"/>
                <w:szCs w:val="26"/>
              </w:rPr>
            </w:pPr>
            <w:r w:rsidRPr="008F2A46">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 6»</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112</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Бережная</w:t>
            </w:r>
          </w:p>
          <w:p w:rsidR="002F265D" w:rsidRDefault="008F2A46" w:rsidP="008F2A46">
            <w:pPr>
              <w:jc w:val="center"/>
              <w:rPr>
                <w:bCs/>
                <w:sz w:val="26"/>
                <w:szCs w:val="26"/>
              </w:rPr>
            </w:pPr>
            <w:r w:rsidRPr="003C65B3">
              <w:rPr>
                <w:bCs/>
                <w:sz w:val="26"/>
                <w:szCs w:val="26"/>
              </w:rPr>
              <w:t xml:space="preserve"> Ирина </w:t>
            </w:r>
          </w:p>
          <w:p w:rsidR="008F2A46" w:rsidRPr="003C65B3" w:rsidRDefault="008F2A46" w:rsidP="008F2A46">
            <w:pPr>
              <w:jc w:val="center"/>
              <w:rPr>
                <w:bCs/>
                <w:sz w:val="26"/>
                <w:szCs w:val="26"/>
              </w:rPr>
            </w:pPr>
            <w:r w:rsidRPr="003C65B3">
              <w:rPr>
                <w:bCs/>
                <w:sz w:val="26"/>
                <w:szCs w:val="26"/>
              </w:rPr>
              <w:t>Ивановна</w:t>
            </w:r>
          </w:p>
        </w:tc>
        <w:tc>
          <w:tcPr>
            <w:tcW w:w="5700" w:type="dxa"/>
            <w:vAlign w:val="bottom"/>
          </w:tcPr>
          <w:p w:rsidR="008F2A46" w:rsidRPr="008F2A46" w:rsidRDefault="008F2A46" w:rsidP="008F2A46">
            <w:pPr>
              <w:jc w:val="both"/>
              <w:rPr>
                <w:sz w:val="26"/>
                <w:szCs w:val="26"/>
              </w:rPr>
            </w:pPr>
            <w:r w:rsidRPr="008F2A46">
              <w:rPr>
                <w:sz w:val="26"/>
                <w:szCs w:val="26"/>
              </w:rPr>
              <w:t>педагог-организатор Муниципального бюджетного общеобразовательного учреждения «Средняя общеобразовательная школа №3»</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113</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Вишняк </w:t>
            </w:r>
          </w:p>
          <w:p w:rsidR="008F2A46" w:rsidRPr="003C65B3" w:rsidRDefault="008F2A46" w:rsidP="008F2A46">
            <w:pPr>
              <w:jc w:val="center"/>
              <w:rPr>
                <w:bCs/>
                <w:sz w:val="26"/>
                <w:szCs w:val="26"/>
              </w:rPr>
            </w:pPr>
            <w:r w:rsidRPr="003C65B3">
              <w:rPr>
                <w:bCs/>
                <w:sz w:val="26"/>
                <w:szCs w:val="26"/>
              </w:rPr>
              <w:t>Андрей Алексеевич</w:t>
            </w:r>
          </w:p>
        </w:tc>
        <w:tc>
          <w:tcPr>
            <w:tcW w:w="5700" w:type="dxa"/>
          </w:tcPr>
          <w:p w:rsidR="008F2A46" w:rsidRPr="008F2A46" w:rsidRDefault="008F2A46" w:rsidP="008F2A46">
            <w:pPr>
              <w:jc w:val="both"/>
              <w:rPr>
                <w:sz w:val="26"/>
                <w:szCs w:val="26"/>
              </w:rPr>
            </w:pPr>
            <w:r w:rsidRPr="008F2A46">
              <w:rPr>
                <w:sz w:val="26"/>
                <w:szCs w:val="26"/>
              </w:rPr>
              <w:t>ведущий инженер района теплоснабжения №2 общества с ограниченной ответственностью "Концессионная Коммунальная Компания"</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114</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Гаскаров</w:t>
            </w:r>
            <w:proofErr w:type="spellEnd"/>
            <w:r w:rsidRPr="003C65B3">
              <w:rPr>
                <w:bCs/>
                <w:sz w:val="26"/>
                <w:szCs w:val="26"/>
              </w:rPr>
              <w:t xml:space="preserve"> </w:t>
            </w:r>
          </w:p>
          <w:p w:rsidR="002F265D" w:rsidRDefault="008F2A46" w:rsidP="008F2A46">
            <w:pPr>
              <w:jc w:val="center"/>
              <w:rPr>
                <w:bCs/>
                <w:sz w:val="26"/>
                <w:szCs w:val="26"/>
              </w:rPr>
            </w:pPr>
            <w:r w:rsidRPr="003C65B3">
              <w:rPr>
                <w:bCs/>
                <w:sz w:val="26"/>
                <w:szCs w:val="26"/>
              </w:rPr>
              <w:t xml:space="preserve">Денис </w:t>
            </w:r>
          </w:p>
          <w:p w:rsidR="008F2A46" w:rsidRPr="003C65B3" w:rsidRDefault="008F2A46" w:rsidP="008F2A46">
            <w:pPr>
              <w:jc w:val="center"/>
              <w:rPr>
                <w:bCs/>
                <w:sz w:val="26"/>
                <w:szCs w:val="26"/>
              </w:rPr>
            </w:pPr>
            <w:proofErr w:type="spellStart"/>
            <w:r w:rsidRPr="003C65B3">
              <w:rPr>
                <w:bCs/>
                <w:sz w:val="26"/>
                <w:szCs w:val="26"/>
              </w:rPr>
              <w:t>Фарсахович</w:t>
            </w:r>
            <w:proofErr w:type="spellEnd"/>
          </w:p>
        </w:tc>
        <w:tc>
          <w:tcPr>
            <w:tcW w:w="5700" w:type="dxa"/>
          </w:tcPr>
          <w:p w:rsidR="008F2A46" w:rsidRPr="008F2A46" w:rsidRDefault="008F2A46" w:rsidP="008F2A46">
            <w:pPr>
              <w:jc w:val="both"/>
              <w:rPr>
                <w:sz w:val="26"/>
                <w:szCs w:val="26"/>
              </w:rPr>
            </w:pPr>
            <w:r w:rsidRPr="008F2A46">
              <w:rPr>
                <w:sz w:val="26"/>
                <w:szCs w:val="26"/>
              </w:rPr>
              <w:t>геофизик контрольно-интерпретационной партии открытого акционерного общества "</w:t>
            </w:r>
            <w:proofErr w:type="spellStart"/>
            <w:r w:rsidRPr="008F2A46">
              <w:rPr>
                <w:sz w:val="26"/>
                <w:szCs w:val="26"/>
              </w:rPr>
              <w:t>Когалымнефтегеофизика</w:t>
            </w:r>
            <w:proofErr w:type="spellEnd"/>
            <w:r w:rsidRPr="008F2A46">
              <w:rPr>
                <w:sz w:val="26"/>
                <w:szCs w:val="26"/>
              </w:rPr>
              <w:t>"</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115</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Грачев</w:t>
            </w:r>
          </w:p>
          <w:p w:rsidR="002F265D" w:rsidRDefault="008F2A46" w:rsidP="008F2A46">
            <w:pPr>
              <w:jc w:val="center"/>
              <w:rPr>
                <w:bCs/>
                <w:sz w:val="26"/>
                <w:szCs w:val="26"/>
              </w:rPr>
            </w:pPr>
            <w:r w:rsidRPr="003C65B3">
              <w:rPr>
                <w:bCs/>
                <w:sz w:val="26"/>
                <w:szCs w:val="26"/>
              </w:rPr>
              <w:t xml:space="preserve"> Юрий</w:t>
            </w:r>
          </w:p>
          <w:p w:rsidR="008F2A46" w:rsidRPr="003C65B3" w:rsidRDefault="008F2A46" w:rsidP="008F2A46">
            <w:pPr>
              <w:jc w:val="center"/>
              <w:rPr>
                <w:bCs/>
                <w:sz w:val="26"/>
                <w:szCs w:val="26"/>
              </w:rPr>
            </w:pPr>
            <w:r w:rsidRPr="003C65B3">
              <w:rPr>
                <w:bCs/>
                <w:sz w:val="26"/>
                <w:szCs w:val="26"/>
              </w:rPr>
              <w:t xml:space="preserve"> Викторович</w:t>
            </w:r>
          </w:p>
        </w:tc>
        <w:tc>
          <w:tcPr>
            <w:tcW w:w="5700" w:type="dxa"/>
          </w:tcPr>
          <w:p w:rsidR="008F2A46" w:rsidRPr="008F2A46" w:rsidRDefault="008F2A46" w:rsidP="008F2A46">
            <w:pPr>
              <w:jc w:val="both"/>
              <w:rPr>
                <w:sz w:val="26"/>
                <w:szCs w:val="26"/>
              </w:rPr>
            </w:pPr>
            <w:r w:rsidRPr="008F2A46">
              <w:rPr>
                <w:sz w:val="26"/>
                <w:szCs w:val="26"/>
              </w:rPr>
              <w:t xml:space="preserve">электромеханик группы обслуживания </w:t>
            </w:r>
            <w:proofErr w:type="spellStart"/>
            <w:r w:rsidRPr="008F2A46">
              <w:rPr>
                <w:sz w:val="26"/>
                <w:szCs w:val="26"/>
              </w:rPr>
              <w:t>энергооборудования</w:t>
            </w:r>
            <w:proofErr w:type="spellEnd"/>
            <w:r w:rsidRPr="008F2A46">
              <w:rPr>
                <w:sz w:val="26"/>
                <w:szCs w:val="26"/>
              </w:rPr>
              <w:t xml:space="preserve"> участка технической эксплуатации систем связи Когалымского цеха комплексного технического обслуживания </w:t>
            </w:r>
            <w:proofErr w:type="spellStart"/>
            <w:r w:rsidRPr="008F2A46">
              <w:rPr>
                <w:sz w:val="26"/>
                <w:szCs w:val="26"/>
              </w:rPr>
              <w:t>Нижневартовского</w:t>
            </w:r>
            <w:proofErr w:type="spellEnd"/>
            <w:r w:rsidRPr="008F2A46">
              <w:rPr>
                <w:sz w:val="26"/>
                <w:szCs w:val="26"/>
              </w:rPr>
              <w:t xml:space="preserve"> городского центра технической эксплуатации телекоммуникаций </w:t>
            </w:r>
            <w:proofErr w:type="spellStart"/>
            <w:r w:rsidRPr="008F2A46">
              <w:rPr>
                <w:sz w:val="26"/>
                <w:szCs w:val="26"/>
              </w:rPr>
              <w:t>Нижневартовского</w:t>
            </w:r>
            <w:proofErr w:type="spellEnd"/>
            <w:r w:rsidRPr="008F2A46">
              <w:rPr>
                <w:sz w:val="26"/>
                <w:szCs w:val="26"/>
              </w:rPr>
              <w:t xml:space="preserve"> районного узла связи Ханты-Мансийского филиала открытого акционерного общества "Ростелеком"</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116</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Гусейнов</w:t>
            </w:r>
          </w:p>
          <w:p w:rsidR="002F265D" w:rsidRDefault="008F2A46" w:rsidP="008F2A46">
            <w:pPr>
              <w:jc w:val="center"/>
              <w:rPr>
                <w:bCs/>
                <w:sz w:val="26"/>
                <w:szCs w:val="26"/>
              </w:rPr>
            </w:pPr>
            <w:r w:rsidRPr="003C65B3">
              <w:rPr>
                <w:bCs/>
                <w:sz w:val="26"/>
                <w:szCs w:val="26"/>
              </w:rPr>
              <w:t xml:space="preserve"> </w:t>
            </w:r>
            <w:proofErr w:type="spellStart"/>
            <w:r w:rsidRPr="003C65B3">
              <w:rPr>
                <w:bCs/>
                <w:sz w:val="26"/>
                <w:szCs w:val="26"/>
              </w:rPr>
              <w:t>Зохраб</w:t>
            </w:r>
            <w:proofErr w:type="spellEnd"/>
            <w:r w:rsidRPr="003C65B3">
              <w:rPr>
                <w:bCs/>
                <w:sz w:val="26"/>
                <w:szCs w:val="26"/>
              </w:rPr>
              <w:t xml:space="preserve"> </w:t>
            </w:r>
          </w:p>
          <w:p w:rsidR="008F2A46" w:rsidRPr="003C65B3" w:rsidRDefault="008F2A46" w:rsidP="008F2A46">
            <w:pPr>
              <w:jc w:val="center"/>
              <w:rPr>
                <w:bCs/>
                <w:sz w:val="26"/>
                <w:szCs w:val="26"/>
              </w:rPr>
            </w:pPr>
            <w:proofErr w:type="spellStart"/>
            <w:r w:rsidRPr="003C65B3">
              <w:rPr>
                <w:bCs/>
                <w:sz w:val="26"/>
                <w:szCs w:val="26"/>
              </w:rPr>
              <w:t>Гамеддин</w:t>
            </w:r>
            <w:proofErr w:type="spellEnd"/>
            <w:r w:rsidRPr="003C65B3">
              <w:rPr>
                <w:bCs/>
                <w:sz w:val="26"/>
                <w:szCs w:val="26"/>
              </w:rPr>
              <w:t xml:space="preserve"> </w:t>
            </w:r>
            <w:proofErr w:type="spellStart"/>
            <w:r w:rsidRPr="003C65B3">
              <w:rPr>
                <w:bCs/>
                <w:sz w:val="26"/>
                <w:szCs w:val="26"/>
              </w:rPr>
              <w:t>оглы</w:t>
            </w:r>
            <w:proofErr w:type="spellEnd"/>
            <w:r w:rsidRPr="003C65B3">
              <w:rPr>
                <w:bCs/>
                <w:sz w:val="26"/>
                <w:szCs w:val="26"/>
              </w:rPr>
              <w:t xml:space="preserve"> </w:t>
            </w:r>
          </w:p>
        </w:tc>
        <w:tc>
          <w:tcPr>
            <w:tcW w:w="5700" w:type="dxa"/>
          </w:tcPr>
          <w:p w:rsidR="008F2A46" w:rsidRPr="008F2A46" w:rsidRDefault="008F2A46" w:rsidP="008F2A46">
            <w:pPr>
              <w:jc w:val="both"/>
              <w:rPr>
                <w:sz w:val="26"/>
                <w:szCs w:val="26"/>
              </w:rPr>
            </w:pPr>
            <w:r w:rsidRPr="008F2A46">
              <w:rPr>
                <w:sz w:val="26"/>
                <w:szCs w:val="26"/>
              </w:rPr>
              <w:t>стропальщик 4 разряда трубно-инструментального участка закрытого акционерного общества "ЛУКОЙЛ-АИК"</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117</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Денисенко </w:t>
            </w:r>
          </w:p>
          <w:p w:rsidR="002F265D" w:rsidRDefault="008F2A46" w:rsidP="008F2A46">
            <w:pPr>
              <w:jc w:val="center"/>
              <w:rPr>
                <w:bCs/>
                <w:sz w:val="26"/>
                <w:szCs w:val="26"/>
              </w:rPr>
            </w:pPr>
            <w:r w:rsidRPr="003C65B3">
              <w:rPr>
                <w:bCs/>
                <w:sz w:val="26"/>
                <w:szCs w:val="26"/>
              </w:rPr>
              <w:t xml:space="preserve">Елена </w:t>
            </w:r>
          </w:p>
          <w:p w:rsidR="008F2A46" w:rsidRPr="003C65B3" w:rsidRDefault="008F2A46" w:rsidP="008F2A46">
            <w:pPr>
              <w:jc w:val="center"/>
              <w:rPr>
                <w:bCs/>
                <w:sz w:val="26"/>
                <w:szCs w:val="26"/>
              </w:rPr>
            </w:pPr>
            <w:r w:rsidRPr="003C65B3">
              <w:rPr>
                <w:bCs/>
                <w:sz w:val="26"/>
                <w:szCs w:val="26"/>
              </w:rPr>
              <w:t>Зиновьевна</w:t>
            </w:r>
          </w:p>
        </w:tc>
        <w:tc>
          <w:tcPr>
            <w:tcW w:w="5700" w:type="dxa"/>
          </w:tcPr>
          <w:p w:rsidR="008F2A46" w:rsidRPr="008F2A46" w:rsidRDefault="008F2A46" w:rsidP="008F2A46">
            <w:pPr>
              <w:jc w:val="both"/>
              <w:rPr>
                <w:sz w:val="26"/>
                <w:szCs w:val="26"/>
              </w:rPr>
            </w:pPr>
            <w:r w:rsidRPr="008F2A46">
              <w:rPr>
                <w:sz w:val="26"/>
                <w:szCs w:val="26"/>
              </w:rPr>
              <w:t>шеф-повар муниципального бюджетного дошкольного образовательного учреждения центра развития ребенка - детского сада "Золушка"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118</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Егорова </w:t>
            </w:r>
          </w:p>
          <w:p w:rsidR="008F2A46" w:rsidRPr="003C65B3" w:rsidRDefault="008F2A46" w:rsidP="008F2A46">
            <w:pPr>
              <w:jc w:val="center"/>
              <w:rPr>
                <w:bCs/>
                <w:sz w:val="26"/>
                <w:szCs w:val="26"/>
              </w:rPr>
            </w:pPr>
            <w:r w:rsidRPr="003C65B3">
              <w:rPr>
                <w:bCs/>
                <w:sz w:val="26"/>
                <w:szCs w:val="26"/>
              </w:rPr>
              <w:t xml:space="preserve">Людмила </w:t>
            </w:r>
            <w:proofErr w:type="spellStart"/>
            <w:r w:rsidRPr="003C65B3">
              <w:rPr>
                <w:bCs/>
                <w:sz w:val="26"/>
                <w:szCs w:val="26"/>
              </w:rPr>
              <w:t>Шаяхметовна</w:t>
            </w:r>
            <w:proofErr w:type="spellEnd"/>
          </w:p>
        </w:tc>
        <w:tc>
          <w:tcPr>
            <w:tcW w:w="5700" w:type="dxa"/>
          </w:tcPr>
          <w:p w:rsidR="008F2A46" w:rsidRPr="008F2A46" w:rsidRDefault="008F2A46" w:rsidP="008F2A46">
            <w:pPr>
              <w:jc w:val="both"/>
              <w:rPr>
                <w:sz w:val="26"/>
                <w:szCs w:val="26"/>
              </w:rPr>
            </w:pPr>
            <w:r w:rsidRPr="008F2A46">
              <w:rPr>
                <w:sz w:val="26"/>
                <w:szCs w:val="26"/>
              </w:rPr>
              <w:t>учитель математики муниципального бюджетного общеобразовательного учреждения "Средняя общеобразовательная школа №3"</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119</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Иванова </w:t>
            </w:r>
          </w:p>
          <w:p w:rsidR="008F2A46" w:rsidRPr="003C65B3" w:rsidRDefault="008F2A46" w:rsidP="008F2A46">
            <w:pPr>
              <w:jc w:val="center"/>
              <w:rPr>
                <w:bCs/>
                <w:sz w:val="26"/>
                <w:szCs w:val="26"/>
              </w:rPr>
            </w:pPr>
            <w:r w:rsidRPr="003C65B3">
              <w:rPr>
                <w:bCs/>
                <w:sz w:val="26"/>
                <w:szCs w:val="26"/>
              </w:rPr>
              <w:t>Татьяна Владимировна</w:t>
            </w:r>
          </w:p>
        </w:tc>
        <w:tc>
          <w:tcPr>
            <w:tcW w:w="5700" w:type="dxa"/>
          </w:tcPr>
          <w:p w:rsidR="008F2A46" w:rsidRPr="008F2A46" w:rsidRDefault="008F2A46" w:rsidP="008F2A46">
            <w:pPr>
              <w:jc w:val="both"/>
              <w:rPr>
                <w:sz w:val="26"/>
                <w:szCs w:val="26"/>
              </w:rPr>
            </w:pPr>
            <w:r w:rsidRPr="008F2A46">
              <w:rPr>
                <w:sz w:val="26"/>
                <w:szCs w:val="26"/>
              </w:rPr>
              <w:t>преподаватель по классу скрипки муниципального бюджетного образовательного учреждения дополнительного образования детей "Детская школа искусств"</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120</w:t>
            </w:r>
            <w:r w:rsidR="008F2A46">
              <w:rPr>
                <w:sz w:val="26"/>
                <w:szCs w:val="26"/>
              </w:rPr>
              <w:t>.</w:t>
            </w:r>
          </w:p>
        </w:tc>
        <w:tc>
          <w:tcPr>
            <w:tcW w:w="2412" w:type="dxa"/>
          </w:tcPr>
          <w:p w:rsidR="008F2A46" w:rsidRPr="003C65B3" w:rsidRDefault="008F2A46" w:rsidP="008F2A46">
            <w:pPr>
              <w:jc w:val="center"/>
              <w:rPr>
                <w:bCs/>
                <w:sz w:val="26"/>
                <w:szCs w:val="26"/>
              </w:rPr>
            </w:pPr>
            <w:r w:rsidRPr="003C65B3">
              <w:rPr>
                <w:bCs/>
                <w:sz w:val="26"/>
                <w:szCs w:val="26"/>
              </w:rPr>
              <w:t>Каменщик Валентина Захаровна</w:t>
            </w:r>
          </w:p>
        </w:tc>
        <w:tc>
          <w:tcPr>
            <w:tcW w:w="5700" w:type="dxa"/>
          </w:tcPr>
          <w:p w:rsidR="008F2A46" w:rsidRPr="008F2A46" w:rsidRDefault="008F2A46" w:rsidP="008F2A46">
            <w:pPr>
              <w:jc w:val="both"/>
              <w:rPr>
                <w:sz w:val="26"/>
                <w:szCs w:val="26"/>
              </w:rPr>
            </w:pPr>
            <w:r w:rsidRPr="008F2A46">
              <w:rPr>
                <w:sz w:val="26"/>
                <w:szCs w:val="26"/>
              </w:rPr>
              <w:t>контролёр билетов муниципального автономного учреждения "Культурно-досуговый комплекс "Янтарь"</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121</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Кашина </w:t>
            </w:r>
          </w:p>
          <w:p w:rsidR="002F265D" w:rsidRDefault="008F2A46" w:rsidP="008F2A46">
            <w:pPr>
              <w:jc w:val="center"/>
              <w:rPr>
                <w:bCs/>
                <w:sz w:val="26"/>
                <w:szCs w:val="26"/>
              </w:rPr>
            </w:pPr>
            <w:r w:rsidRPr="003C65B3">
              <w:rPr>
                <w:bCs/>
                <w:sz w:val="26"/>
                <w:szCs w:val="26"/>
              </w:rPr>
              <w:t xml:space="preserve">Юлия </w:t>
            </w:r>
          </w:p>
          <w:p w:rsidR="008F2A46" w:rsidRPr="003C65B3" w:rsidRDefault="008F2A46" w:rsidP="008F2A46">
            <w:pPr>
              <w:jc w:val="center"/>
              <w:rPr>
                <w:bCs/>
                <w:sz w:val="26"/>
                <w:szCs w:val="26"/>
              </w:rPr>
            </w:pPr>
            <w:r w:rsidRPr="003C65B3">
              <w:rPr>
                <w:bCs/>
                <w:sz w:val="26"/>
                <w:szCs w:val="26"/>
              </w:rPr>
              <w:t>Юрьевна</w:t>
            </w:r>
          </w:p>
        </w:tc>
        <w:tc>
          <w:tcPr>
            <w:tcW w:w="5700" w:type="dxa"/>
          </w:tcPr>
          <w:p w:rsidR="008F2A46" w:rsidRPr="008F2A46" w:rsidRDefault="008F2A46" w:rsidP="008F2A46">
            <w:pPr>
              <w:jc w:val="both"/>
              <w:rPr>
                <w:sz w:val="26"/>
                <w:szCs w:val="26"/>
              </w:rPr>
            </w:pPr>
            <w:r w:rsidRPr="008F2A46">
              <w:rPr>
                <w:sz w:val="26"/>
                <w:szCs w:val="26"/>
              </w:rPr>
              <w:t>преподаватель изобразительного искусства муниципального бюджетного образовательного учреждения дополнительного образования детей "Детская школа искусств"</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122</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Кипчарский</w:t>
            </w:r>
            <w:proofErr w:type="spellEnd"/>
            <w:r w:rsidRPr="003C65B3">
              <w:rPr>
                <w:bCs/>
                <w:sz w:val="26"/>
                <w:szCs w:val="26"/>
              </w:rPr>
              <w:t xml:space="preserve"> </w:t>
            </w:r>
          </w:p>
          <w:p w:rsidR="002F265D" w:rsidRDefault="008F2A46" w:rsidP="008F2A46">
            <w:pPr>
              <w:jc w:val="center"/>
              <w:rPr>
                <w:bCs/>
                <w:sz w:val="26"/>
                <w:szCs w:val="26"/>
              </w:rPr>
            </w:pPr>
            <w:r w:rsidRPr="003C65B3">
              <w:rPr>
                <w:bCs/>
                <w:sz w:val="26"/>
                <w:szCs w:val="26"/>
              </w:rPr>
              <w:t xml:space="preserve">Юрий </w:t>
            </w:r>
          </w:p>
          <w:p w:rsidR="008F2A46" w:rsidRPr="003C65B3" w:rsidRDefault="008F2A46" w:rsidP="008F2A46">
            <w:pPr>
              <w:jc w:val="center"/>
              <w:rPr>
                <w:bCs/>
                <w:sz w:val="26"/>
                <w:szCs w:val="26"/>
              </w:rPr>
            </w:pPr>
            <w:r w:rsidRPr="003C65B3">
              <w:rPr>
                <w:bCs/>
                <w:sz w:val="26"/>
                <w:szCs w:val="26"/>
              </w:rPr>
              <w:t>Павлович</w:t>
            </w:r>
          </w:p>
        </w:tc>
        <w:tc>
          <w:tcPr>
            <w:tcW w:w="5700" w:type="dxa"/>
          </w:tcPr>
          <w:p w:rsidR="008F2A46" w:rsidRPr="008F2A46" w:rsidRDefault="008F2A46" w:rsidP="008F2A46">
            <w:pPr>
              <w:jc w:val="both"/>
              <w:rPr>
                <w:color w:val="000000"/>
                <w:sz w:val="26"/>
                <w:szCs w:val="26"/>
              </w:rPr>
            </w:pPr>
            <w:r w:rsidRPr="008F2A46">
              <w:rPr>
                <w:color w:val="000000"/>
                <w:sz w:val="26"/>
                <w:szCs w:val="26"/>
              </w:rPr>
              <w:t>командир отделения 135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123</w:t>
            </w:r>
            <w:r w:rsidR="008F2A46">
              <w:rPr>
                <w:sz w:val="26"/>
                <w:szCs w:val="26"/>
              </w:rPr>
              <w:t>.</w:t>
            </w:r>
          </w:p>
        </w:tc>
        <w:tc>
          <w:tcPr>
            <w:tcW w:w="2412" w:type="dxa"/>
          </w:tcPr>
          <w:p w:rsidR="008F2A46" w:rsidRPr="003C65B3" w:rsidRDefault="008F2A46" w:rsidP="008F2A46">
            <w:pPr>
              <w:jc w:val="center"/>
              <w:rPr>
                <w:bCs/>
                <w:sz w:val="26"/>
                <w:szCs w:val="26"/>
              </w:rPr>
            </w:pPr>
            <w:proofErr w:type="spellStart"/>
            <w:r w:rsidRPr="003C65B3">
              <w:rPr>
                <w:bCs/>
                <w:sz w:val="26"/>
                <w:szCs w:val="26"/>
              </w:rPr>
              <w:t>Клеймёнов</w:t>
            </w:r>
            <w:proofErr w:type="spellEnd"/>
            <w:r w:rsidRPr="003C65B3">
              <w:rPr>
                <w:bCs/>
                <w:sz w:val="26"/>
                <w:szCs w:val="26"/>
              </w:rPr>
              <w:t xml:space="preserve"> Дмитрий Анатольевич</w:t>
            </w:r>
          </w:p>
        </w:tc>
        <w:tc>
          <w:tcPr>
            <w:tcW w:w="5700" w:type="dxa"/>
            <w:vAlign w:val="bottom"/>
          </w:tcPr>
          <w:p w:rsidR="008F2A46" w:rsidRPr="008F2A46" w:rsidRDefault="008F2A46" w:rsidP="008F2A46">
            <w:pPr>
              <w:jc w:val="both"/>
              <w:rPr>
                <w:sz w:val="26"/>
                <w:szCs w:val="26"/>
              </w:rPr>
            </w:pPr>
            <w:r w:rsidRPr="008F2A46">
              <w:rPr>
                <w:sz w:val="26"/>
                <w:szCs w:val="26"/>
              </w:rPr>
              <w:t>методист центральной библиотеки муниципального бюджетного учреждения «Централизованная библиотечная система»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124</w:t>
            </w:r>
            <w:r w:rsidR="008F2A46">
              <w:rPr>
                <w:sz w:val="26"/>
                <w:szCs w:val="26"/>
              </w:rPr>
              <w:t>.</w:t>
            </w:r>
          </w:p>
        </w:tc>
        <w:tc>
          <w:tcPr>
            <w:tcW w:w="2412" w:type="dxa"/>
          </w:tcPr>
          <w:p w:rsidR="008F2A46" w:rsidRPr="003C65B3" w:rsidRDefault="008F2A46" w:rsidP="008F2A46">
            <w:pPr>
              <w:jc w:val="center"/>
              <w:rPr>
                <w:bCs/>
                <w:sz w:val="26"/>
                <w:szCs w:val="26"/>
              </w:rPr>
            </w:pPr>
            <w:r w:rsidRPr="003C65B3">
              <w:rPr>
                <w:bCs/>
                <w:sz w:val="26"/>
                <w:szCs w:val="26"/>
              </w:rPr>
              <w:t>Князева Елена Ивановна</w:t>
            </w:r>
          </w:p>
        </w:tc>
        <w:tc>
          <w:tcPr>
            <w:tcW w:w="5700" w:type="dxa"/>
          </w:tcPr>
          <w:p w:rsidR="008F2A46" w:rsidRPr="008F2A46" w:rsidRDefault="008F2A46" w:rsidP="008F2A46">
            <w:pPr>
              <w:jc w:val="both"/>
              <w:rPr>
                <w:sz w:val="26"/>
                <w:szCs w:val="26"/>
              </w:rPr>
            </w:pPr>
            <w:r w:rsidRPr="008F2A46">
              <w:rPr>
                <w:sz w:val="26"/>
                <w:szCs w:val="26"/>
              </w:rPr>
              <w:t>заведующий отделом по культурно-методической деятельности муниципального бюджетного учреждения "Культурно-методический центр "АРТ - Праздник"</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125</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Козлова</w:t>
            </w:r>
          </w:p>
          <w:p w:rsidR="008F2A46" w:rsidRPr="003C65B3" w:rsidRDefault="008F2A46" w:rsidP="008F2A46">
            <w:pPr>
              <w:jc w:val="center"/>
              <w:rPr>
                <w:bCs/>
                <w:sz w:val="26"/>
                <w:szCs w:val="26"/>
              </w:rPr>
            </w:pPr>
            <w:r w:rsidRPr="003C65B3">
              <w:rPr>
                <w:bCs/>
                <w:sz w:val="26"/>
                <w:szCs w:val="26"/>
              </w:rPr>
              <w:t xml:space="preserve"> Светлана Антоновна</w:t>
            </w:r>
          </w:p>
        </w:tc>
        <w:tc>
          <w:tcPr>
            <w:tcW w:w="5700" w:type="dxa"/>
          </w:tcPr>
          <w:p w:rsidR="008F2A46" w:rsidRPr="008F2A46" w:rsidRDefault="008F2A46" w:rsidP="008F2A46">
            <w:pPr>
              <w:jc w:val="both"/>
              <w:rPr>
                <w:sz w:val="26"/>
                <w:szCs w:val="26"/>
              </w:rPr>
            </w:pPr>
            <w:r w:rsidRPr="008F2A46">
              <w:rPr>
                <w:sz w:val="26"/>
                <w:szCs w:val="26"/>
              </w:rPr>
              <w:t>машинист по стирке и ремонту спецодежды муниципального бюджетного дошкольного образовательного учреждения детский сад "Улыбка"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126</w:t>
            </w:r>
            <w:r w:rsidR="008F2A46">
              <w:rPr>
                <w:sz w:val="26"/>
                <w:szCs w:val="26"/>
              </w:rPr>
              <w:t>.</w:t>
            </w:r>
          </w:p>
        </w:tc>
        <w:tc>
          <w:tcPr>
            <w:tcW w:w="2412" w:type="dxa"/>
          </w:tcPr>
          <w:p w:rsidR="008F2A46" w:rsidRPr="003C65B3" w:rsidRDefault="008F2A46" w:rsidP="008F2A46">
            <w:pPr>
              <w:jc w:val="center"/>
              <w:rPr>
                <w:bCs/>
                <w:sz w:val="26"/>
                <w:szCs w:val="26"/>
              </w:rPr>
            </w:pPr>
            <w:r w:rsidRPr="003C65B3">
              <w:rPr>
                <w:bCs/>
                <w:sz w:val="26"/>
                <w:szCs w:val="26"/>
              </w:rPr>
              <w:t>Кузнецов Анатолий Михайлович</w:t>
            </w:r>
          </w:p>
        </w:tc>
        <w:tc>
          <w:tcPr>
            <w:tcW w:w="5700" w:type="dxa"/>
          </w:tcPr>
          <w:p w:rsidR="008F2A46" w:rsidRPr="008F2A46" w:rsidRDefault="008F2A46" w:rsidP="008F2A46">
            <w:pPr>
              <w:jc w:val="both"/>
              <w:rPr>
                <w:sz w:val="26"/>
                <w:szCs w:val="26"/>
              </w:rPr>
            </w:pPr>
            <w:r w:rsidRPr="008F2A46">
              <w:rPr>
                <w:sz w:val="26"/>
                <w:szCs w:val="26"/>
              </w:rPr>
              <w:t xml:space="preserve">начальник </w:t>
            </w:r>
            <w:proofErr w:type="spellStart"/>
            <w:r w:rsidRPr="008F2A46">
              <w:rPr>
                <w:sz w:val="26"/>
                <w:szCs w:val="26"/>
              </w:rPr>
              <w:t>энерго</w:t>
            </w:r>
            <w:proofErr w:type="spellEnd"/>
            <w:r w:rsidRPr="008F2A46">
              <w:rPr>
                <w:sz w:val="26"/>
                <w:szCs w:val="26"/>
              </w:rPr>
              <w:t>-механического участка Общества с ограниченной ответственностью "ЛУКОЙЛ ЭПУ Сервис"</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127</w:t>
            </w:r>
            <w:r w:rsidR="008F2A46">
              <w:rPr>
                <w:sz w:val="26"/>
                <w:szCs w:val="26"/>
              </w:rPr>
              <w:t>.</w:t>
            </w:r>
          </w:p>
        </w:tc>
        <w:tc>
          <w:tcPr>
            <w:tcW w:w="2412" w:type="dxa"/>
          </w:tcPr>
          <w:p w:rsidR="008F2A46" w:rsidRPr="003C65B3" w:rsidRDefault="008F2A46" w:rsidP="008F2A46">
            <w:pPr>
              <w:jc w:val="center"/>
              <w:rPr>
                <w:bCs/>
                <w:sz w:val="26"/>
                <w:szCs w:val="26"/>
              </w:rPr>
            </w:pPr>
            <w:r w:rsidRPr="003C65B3">
              <w:rPr>
                <w:bCs/>
                <w:sz w:val="26"/>
                <w:szCs w:val="26"/>
              </w:rPr>
              <w:t>Кузнецова Светлана Васильевна</w:t>
            </w:r>
          </w:p>
        </w:tc>
        <w:tc>
          <w:tcPr>
            <w:tcW w:w="5700" w:type="dxa"/>
            <w:vAlign w:val="bottom"/>
          </w:tcPr>
          <w:p w:rsidR="008F2A46" w:rsidRPr="008F2A46" w:rsidRDefault="008F2A46" w:rsidP="008F2A46">
            <w:pPr>
              <w:jc w:val="both"/>
              <w:rPr>
                <w:sz w:val="26"/>
                <w:szCs w:val="26"/>
              </w:rPr>
            </w:pPr>
            <w:r w:rsidRPr="008F2A46">
              <w:rPr>
                <w:sz w:val="26"/>
                <w:szCs w:val="26"/>
              </w:rPr>
              <w:t>учитель музыки Муниципального бюджетного общеобразовательного учреждения «Средняя общеобразовательная школа № 5»</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128</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Кушнир </w:t>
            </w:r>
          </w:p>
          <w:p w:rsidR="002F265D" w:rsidRDefault="008F2A46" w:rsidP="008F2A46">
            <w:pPr>
              <w:jc w:val="center"/>
              <w:rPr>
                <w:bCs/>
                <w:sz w:val="26"/>
                <w:szCs w:val="26"/>
              </w:rPr>
            </w:pPr>
            <w:r w:rsidRPr="003C65B3">
              <w:rPr>
                <w:bCs/>
                <w:sz w:val="26"/>
                <w:szCs w:val="26"/>
              </w:rPr>
              <w:t xml:space="preserve">Иван </w:t>
            </w:r>
          </w:p>
          <w:p w:rsidR="008F2A46" w:rsidRPr="003C65B3" w:rsidRDefault="008F2A46" w:rsidP="008F2A46">
            <w:pPr>
              <w:jc w:val="center"/>
              <w:rPr>
                <w:bCs/>
                <w:sz w:val="26"/>
                <w:szCs w:val="26"/>
              </w:rPr>
            </w:pPr>
            <w:r w:rsidRPr="003C65B3">
              <w:rPr>
                <w:bCs/>
                <w:sz w:val="26"/>
                <w:szCs w:val="26"/>
              </w:rPr>
              <w:t>Иванович</w:t>
            </w:r>
          </w:p>
        </w:tc>
        <w:tc>
          <w:tcPr>
            <w:tcW w:w="5700" w:type="dxa"/>
          </w:tcPr>
          <w:p w:rsidR="008F2A46" w:rsidRPr="008F2A46" w:rsidRDefault="008F2A46" w:rsidP="008F2A46">
            <w:pPr>
              <w:jc w:val="both"/>
              <w:rPr>
                <w:sz w:val="26"/>
                <w:szCs w:val="26"/>
              </w:rPr>
            </w:pPr>
            <w:r w:rsidRPr="008F2A46">
              <w:rPr>
                <w:sz w:val="26"/>
                <w:szCs w:val="26"/>
              </w:rPr>
              <w:t>начальник цеха контрольно-измерительных приборов и автоматики общества с ограниченной ответственностью "Концессионная Коммунальная Компания"</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129</w:t>
            </w:r>
            <w:r w:rsidR="008F2A46">
              <w:rPr>
                <w:sz w:val="26"/>
                <w:szCs w:val="26"/>
              </w:rPr>
              <w:t>.</w:t>
            </w:r>
          </w:p>
        </w:tc>
        <w:tc>
          <w:tcPr>
            <w:tcW w:w="2412" w:type="dxa"/>
          </w:tcPr>
          <w:p w:rsidR="008F2A46" w:rsidRPr="003C65B3" w:rsidRDefault="008F2A46" w:rsidP="008F2A46">
            <w:pPr>
              <w:jc w:val="center"/>
              <w:rPr>
                <w:bCs/>
                <w:sz w:val="26"/>
                <w:szCs w:val="26"/>
              </w:rPr>
            </w:pPr>
            <w:r w:rsidRPr="003C65B3">
              <w:rPr>
                <w:bCs/>
                <w:sz w:val="26"/>
                <w:szCs w:val="26"/>
              </w:rPr>
              <w:t>Куличенко Надежда Викторовна</w:t>
            </w:r>
          </w:p>
        </w:tc>
        <w:tc>
          <w:tcPr>
            <w:tcW w:w="5700" w:type="dxa"/>
          </w:tcPr>
          <w:p w:rsidR="008F2A46" w:rsidRPr="008F2A46" w:rsidRDefault="008F2A46" w:rsidP="008F2A46">
            <w:pPr>
              <w:jc w:val="both"/>
              <w:rPr>
                <w:sz w:val="26"/>
                <w:szCs w:val="26"/>
              </w:rPr>
            </w:pPr>
            <w:r w:rsidRPr="008F2A46">
              <w:rPr>
                <w:sz w:val="26"/>
                <w:szCs w:val="26"/>
              </w:rPr>
              <w:t xml:space="preserve">заместитель начальника отряда (по кадровой и воспитательной </w:t>
            </w:r>
            <w:proofErr w:type="gramStart"/>
            <w:r w:rsidRPr="008F2A46">
              <w:rPr>
                <w:sz w:val="26"/>
                <w:szCs w:val="26"/>
              </w:rPr>
              <w:t>работе)-</w:t>
            </w:r>
            <w:proofErr w:type="gramEnd"/>
            <w:r w:rsidRPr="008F2A46">
              <w:rPr>
                <w:sz w:val="26"/>
                <w:szCs w:val="26"/>
              </w:rPr>
              <w:t xml:space="preserve"> начальник отделения федерального государственного казенного учреждения №3 отряд федеральной противопожарной службы по Ханты-Мансийскому автономному округу - Югре"</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130</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Мазиев</w:t>
            </w:r>
            <w:proofErr w:type="spellEnd"/>
            <w:r w:rsidRPr="003C65B3">
              <w:rPr>
                <w:bCs/>
                <w:sz w:val="26"/>
                <w:szCs w:val="26"/>
              </w:rPr>
              <w:t xml:space="preserve"> </w:t>
            </w:r>
          </w:p>
          <w:p w:rsidR="008F2A46" w:rsidRPr="003C65B3" w:rsidRDefault="008F2A46" w:rsidP="008F2A46">
            <w:pPr>
              <w:jc w:val="center"/>
              <w:rPr>
                <w:bCs/>
                <w:sz w:val="26"/>
                <w:szCs w:val="26"/>
              </w:rPr>
            </w:pPr>
            <w:proofErr w:type="spellStart"/>
            <w:r w:rsidRPr="003C65B3">
              <w:rPr>
                <w:bCs/>
                <w:sz w:val="26"/>
                <w:szCs w:val="26"/>
              </w:rPr>
              <w:t>Алимджан</w:t>
            </w:r>
            <w:proofErr w:type="spellEnd"/>
            <w:r w:rsidRPr="003C65B3">
              <w:rPr>
                <w:bCs/>
                <w:sz w:val="26"/>
                <w:szCs w:val="26"/>
              </w:rPr>
              <w:t xml:space="preserve"> </w:t>
            </w:r>
            <w:proofErr w:type="spellStart"/>
            <w:r w:rsidRPr="003C65B3">
              <w:rPr>
                <w:bCs/>
                <w:sz w:val="26"/>
                <w:szCs w:val="26"/>
              </w:rPr>
              <w:t>Урмамбетович</w:t>
            </w:r>
            <w:proofErr w:type="spellEnd"/>
          </w:p>
        </w:tc>
        <w:tc>
          <w:tcPr>
            <w:tcW w:w="5700" w:type="dxa"/>
          </w:tcPr>
          <w:p w:rsidR="008F2A46" w:rsidRPr="008F2A46" w:rsidRDefault="008F2A46" w:rsidP="008F2A46">
            <w:pPr>
              <w:jc w:val="both"/>
              <w:rPr>
                <w:color w:val="000000"/>
                <w:sz w:val="26"/>
                <w:szCs w:val="26"/>
              </w:rPr>
            </w:pPr>
            <w:r w:rsidRPr="008F2A46">
              <w:rPr>
                <w:color w:val="000000"/>
                <w:sz w:val="26"/>
                <w:szCs w:val="26"/>
              </w:rPr>
              <w:t>пожарный 135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131</w:t>
            </w:r>
            <w:r w:rsidR="008F2A46">
              <w:rPr>
                <w:sz w:val="26"/>
                <w:szCs w:val="26"/>
              </w:rPr>
              <w:t>.</w:t>
            </w:r>
          </w:p>
        </w:tc>
        <w:tc>
          <w:tcPr>
            <w:tcW w:w="2412" w:type="dxa"/>
          </w:tcPr>
          <w:p w:rsidR="008F2A46" w:rsidRPr="003C65B3" w:rsidRDefault="008F2A46" w:rsidP="008F2A46">
            <w:pPr>
              <w:jc w:val="center"/>
              <w:rPr>
                <w:bCs/>
                <w:sz w:val="26"/>
                <w:szCs w:val="26"/>
              </w:rPr>
            </w:pPr>
            <w:r w:rsidRPr="003C65B3">
              <w:rPr>
                <w:bCs/>
                <w:sz w:val="26"/>
                <w:szCs w:val="26"/>
              </w:rPr>
              <w:t>Минченко Ирина Александровна</w:t>
            </w:r>
          </w:p>
        </w:tc>
        <w:tc>
          <w:tcPr>
            <w:tcW w:w="5700" w:type="dxa"/>
          </w:tcPr>
          <w:p w:rsidR="008F2A46" w:rsidRPr="008F2A46" w:rsidRDefault="008F2A46" w:rsidP="008F2A46">
            <w:pPr>
              <w:jc w:val="both"/>
              <w:rPr>
                <w:sz w:val="26"/>
                <w:szCs w:val="26"/>
              </w:rPr>
            </w:pPr>
            <w:r w:rsidRPr="008F2A46">
              <w:rPr>
                <w:sz w:val="26"/>
                <w:szCs w:val="26"/>
              </w:rPr>
              <w:t>контролёр билетов муниципального автономного учреждения "Культурно-досуговый комплекс "Янтарь"</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132</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Миханова</w:t>
            </w:r>
            <w:proofErr w:type="spellEnd"/>
            <w:r w:rsidRPr="003C65B3">
              <w:rPr>
                <w:bCs/>
                <w:sz w:val="26"/>
                <w:szCs w:val="26"/>
              </w:rPr>
              <w:t xml:space="preserve"> </w:t>
            </w:r>
          </w:p>
          <w:p w:rsidR="008F2A46" w:rsidRPr="003C65B3" w:rsidRDefault="008F2A46" w:rsidP="008F2A46">
            <w:pPr>
              <w:jc w:val="center"/>
              <w:rPr>
                <w:bCs/>
                <w:sz w:val="26"/>
                <w:szCs w:val="26"/>
              </w:rPr>
            </w:pPr>
            <w:proofErr w:type="spellStart"/>
            <w:r w:rsidRPr="003C65B3">
              <w:rPr>
                <w:bCs/>
                <w:sz w:val="26"/>
                <w:szCs w:val="26"/>
              </w:rPr>
              <w:t>Марзият</w:t>
            </w:r>
            <w:proofErr w:type="spellEnd"/>
            <w:r w:rsidRPr="003C65B3">
              <w:rPr>
                <w:bCs/>
                <w:sz w:val="26"/>
                <w:szCs w:val="26"/>
              </w:rPr>
              <w:t xml:space="preserve"> </w:t>
            </w:r>
            <w:proofErr w:type="spellStart"/>
            <w:r w:rsidRPr="003C65B3">
              <w:rPr>
                <w:bCs/>
                <w:sz w:val="26"/>
                <w:szCs w:val="26"/>
              </w:rPr>
              <w:t>Эльмадиевна</w:t>
            </w:r>
            <w:proofErr w:type="spellEnd"/>
          </w:p>
        </w:tc>
        <w:tc>
          <w:tcPr>
            <w:tcW w:w="5700" w:type="dxa"/>
          </w:tcPr>
          <w:p w:rsidR="008F2A46" w:rsidRPr="008F2A46" w:rsidRDefault="008F2A46" w:rsidP="008F2A46">
            <w:pPr>
              <w:jc w:val="both"/>
              <w:rPr>
                <w:sz w:val="26"/>
                <w:szCs w:val="26"/>
              </w:rPr>
            </w:pPr>
            <w:r w:rsidRPr="008F2A46">
              <w:rPr>
                <w:sz w:val="26"/>
                <w:szCs w:val="26"/>
              </w:rPr>
              <w:t>контролёр билетов муниципального автономного учреждения "Культурно-досуговый комплекс "Янтарь"</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133</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Москвина </w:t>
            </w:r>
          </w:p>
          <w:p w:rsidR="008F2A46" w:rsidRPr="003C65B3" w:rsidRDefault="008F2A46" w:rsidP="008F2A46">
            <w:pPr>
              <w:jc w:val="center"/>
              <w:rPr>
                <w:bCs/>
                <w:sz w:val="26"/>
                <w:szCs w:val="26"/>
              </w:rPr>
            </w:pPr>
            <w:r w:rsidRPr="003C65B3">
              <w:rPr>
                <w:bCs/>
                <w:sz w:val="26"/>
                <w:szCs w:val="26"/>
              </w:rPr>
              <w:t>Елена Александровна</w:t>
            </w:r>
          </w:p>
        </w:tc>
        <w:tc>
          <w:tcPr>
            <w:tcW w:w="5700" w:type="dxa"/>
          </w:tcPr>
          <w:p w:rsidR="008F2A46" w:rsidRPr="008F2A46" w:rsidRDefault="008F2A46" w:rsidP="008F2A46">
            <w:pPr>
              <w:jc w:val="both"/>
              <w:rPr>
                <w:sz w:val="26"/>
                <w:szCs w:val="26"/>
              </w:rPr>
            </w:pPr>
            <w:r w:rsidRPr="008F2A46">
              <w:rPr>
                <w:sz w:val="26"/>
                <w:szCs w:val="26"/>
              </w:rPr>
              <w:t>заведующий производством муниципального автономного учреждения "Культурно-досуговый комплекс "Метро"</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134</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Моцбавер</w:t>
            </w:r>
            <w:proofErr w:type="spellEnd"/>
            <w:r w:rsidRPr="003C65B3">
              <w:rPr>
                <w:bCs/>
                <w:sz w:val="26"/>
                <w:szCs w:val="26"/>
              </w:rPr>
              <w:t xml:space="preserve"> </w:t>
            </w:r>
          </w:p>
          <w:p w:rsidR="008F2A46" w:rsidRPr="003C65B3" w:rsidRDefault="008F2A46" w:rsidP="008F2A46">
            <w:pPr>
              <w:jc w:val="center"/>
              <w:rPr>
                <w:bCs/>
                <w:sz w:val="26"/>
                <w:szCs w:val="26"/>
              </w:rPr>
            </w:pPr>
            <w:r w:rsidRPr="003C65B3">
              <w:rPr>
                <w:bCs/>
                <w:sz w:val="26"/>
                <w:szCs w:val="26"/>
              </w:rPr>
              <w:t>Татьяна Александровна</w:t>
            </w:r>
          </w:p>
        </w:tc>
        <w:tc>
          <w:tcPr>
            <w:tcW w:w="5700" w:type="dxa"/>
          </w:tcPr>
          <w:p w:rsidR="008F2A46" w:rsidRPr="008F2A46" w:rsidRDefault="008F2A46" w:rsidP="008F2A46">
            <w:pPr>
              <w:jc w:val="both"/>
              <w:rPr>
                <w:sz w:val="26"/>
                <w:szCs w:val="26"/>
              </w:rPr>
            </w:pPr>
            <w:r w:rsidRPr="008F2A46">
              <w:rPr>
                <w:sz w:val="26"/>
                <w:szCs w:val="26"/>
              </w:rPr>
              <w:t>начальник отдела реализации тепловой энергии общества с ограниченной ответственностью "Концессионная Коммунальная Компания"</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135</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Муратов </w:t>
            </w:r>
          </w:p>
          <w:p w:rsidR="008F2A46" w:rsidRPr="003C65B3" w:rsidRDefault="008F2A46" w:rsidP="008F2A46">
            <w:pPr>
              <w:jc w:val="center"/>
              <w:rPr>
                <w:bCs/>
                <w:sz w:val="26"/>
                <w:szCs w:val="26"/>
              </w:rPr>
            </w:pPr>
            <w:r w:rsidRPr="003C65B3">
              <w:rPr>
                <w:bCs/>
                <w:sz w:val="26"/>
                <w:szCs w:val="26"/>
              </w:rPr>
              <w:t>Андрей Николаевич</w:t>
            </w:r>
          </w:p>
        </w:tc>
        <w:tc>
          <w:tcPr>
            <w:tcW w:w="5700" w:type="dxa"/>
          </w:tcPr>
          <w:p w:rsidR="008F2A46" w:rsidRPr="008F2A46" w:rsidRDefault="008F2A46" w:rsidP="008F2A46">
            <w:pPr>
              <w:jc w:val="both"/>
              <w:rPr>
                <w:sz w:val="26"/>
                <w:szCs w:val="26"/>
              </w:rPr>
            </w:pPr>
            <w:r w:rsidRPr="008F2A46">
              <w:rPr>
                <w:sz w:val="26"/>
                <w:szCs w:val="26"/>
              </w:rPr>
              <w:t>геофизик контрольно-интерпретационной партии открытого акционерного общества "</w:t>
            </w:r>
            <w:proofErr w:type="spellStart"/>
            <w:r w:rsidRPr="008F2A46">
              <w:rPr>
                <w:sz w:val="26"/>
                <w:szCs w:val="26"/>
              </w:rPr>
              <w:t>Когалымнефтегеофизика</w:t>
            </w:r>
            <w:proofErr w:type="spellEnd"/>
            <w:r w:rsidRPr="008F2A46">
              <w:rPr>
                <w:sz w:val="26"/>
                <w:szCs w:val="26"/>
              </w:rPr>
              <w:t>"</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136</w:t>
            </w:r>
            <w:r w:rsidR="008F2A46">
              <w:rPr>
                <w:sz w:val="26"/>
                <w:szCs w:val="26"/>
              </w:rPr>
              <w:t>.</w:t>
            </w:r>
          </w:p>
        </w:tc>
        <w:tc>
          <w:tcPr>
            <w:tcW w:w="2412" w:type="dxa"/>
          </w:tcPr>
          <w:p w:rsidR="008F2A46" w:rsidRPr="003C65B3" w:rsidRDefault="008F2A46" w:rsidP="008F2A46">
            <w:pPr>
              <w:jc w:val="center"/>
              <w:rPr>
                <w:bCs/>
                <w:sz w:val="26"/>
                <w:szCs w:val="26"/>
              </w:rPr>
            </w:pPr>
            <w:proofErr w:type="spellStart"/>
            <w:r w:rsidRPr="003C65B3">
              <w:rPr>
                <w:bCs/>
                <w:sz w:val="26"/>
                <w:szCs w:val="26"/>
              </w:rPr>
              <w:t>Набиуллина</w:t>
            </w:r>
            <w:proofErr w:type="spellEnd"/>
            <w:r w:rsidRPr="003C65B3">
              <w:rPr>
                <w:bCs/>
                <w:sz w:val="26"/>
                <w:szCs w:val="26"/>
              </w:rPr>
              <w:t xml:space="preserve"> Элеонора </w:t>
            </w:r>
            <w:proofErr w:type="spellStart"/>
            <w:r w:rsidRPr="003C65B3">
              <w:rPr>
                <w:bCs/>
                <w:sz w:val="26"/>
                <w:szCs w:val="26"/>
              </w:rPr>
              <w:t>Мадисовна</w:t>
            </w:r>
            <w:proofErr w:type="spellEnd"/>
          </w:p>
        </w:tc>
        <w:tc>
          <w:tcPr>
            <w:tcW w:w="5700" w:type="dxa"/>
            <w:vAlign w:val="bottom"/>
          </w:tcPr>
          <w:p w:rsidR="008F2A46" w:rsidRPr="008F2A46" w:rsidRDefault="008F2A46" w:rsidP="008F2A46">
            <w:pPr>
              <w:jc w:val="both"/>
              <w:rPr>
                <w:sz w:val="26"/>
                <w:szCs w:val="26"/>
              </w:rPr>
            </w:pPr>
            <w:r w:rsidRPr="008F2A46">
              <w:rPr>
                <w:sz w:val="26"/>
                <w:szCs w:val="26"/>
              </w:rPr>
              <w:t>музыкальный руководитель Муниципального бюджетного дошкольного образовательного учреждения детского сада «Солнышко»</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137</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Наздрачёва</w:t>
            </w:r>
            <w:proofErr w:type="spellEnd"/>
            <w:r w:rsidRPr="003C65B3">
              <w:rPr>
                <w:bCs/>
                <w:sz w:val="26"/>
                <w:szCs w:val="26"/>
              </w:rPr>
              <w:t xml:space="preserve"> Светлана </w:t>
            </w:r>
          </w:p>
          <w:p w:rsidR="008F2A46" w:rsidRPr="003C65B3" w:rsidRDefault="008F2A46" w:rsidP="008F2A46">
            <w:pPr>
              <w:jc w:val="center"/>
              <w:rPr>
                <w:bCs/>
                <w:sz w:val="26"/>
                <w:szCs w:val="26"/>
              </w:rPr>
            </w:pPr>
            <w:r w:rsidRPr="003C65B3">
              <w:rPr>
                <w:bCs/>
                <w:sz w:val="26"/>
                <w:szCs w:val="26"/>
              </w:rPr>
              <w:t>Игоревна</w:t>
            </w:r>
          </w:p>
        </w:tc>
        <w:tc>
          <w:tcPr>
            <w:tcW w:w="5700" w:type="dxa"/>
          </w:tcPr>
          <w:p w:rsidR="008F2A46" w:rsidRPr="008F2A46" w:rsidRDefault="008F2A46" w:rsidP="008F2A46">
            <w:pPr>
              <w:jc w:val="both"/>
              <w:rPr>
                <w:sz w:val="26"/>
                <w:szCs w:val="26"/>
              </w:rPr>
            </w:pPr>
            <w:r w:rsidRPr="008F2A46">
              <w:rPr>
                <w:sz w:val="26"/>
                <w:szCs w:val="26"/>
              </w:rPr>
              <w:t>техник 1 категории производственного персонала телерадиокомпании "</w:t>
            </w:r>
            <w:proofErr w:type="spellStart"/>
            <w:r w:rsidRPr="008F2A46">
              <w:rPr>
                <w:sz w:val="26"/>
                <w:szCs w:val="26"/>
              </w:rPr>
              <w:t>Инфосервис</w:t>
            </w:r>
            <w:proofErr w:type="spellEnd"/>
            <w:r w:rsidRPr="008F2A46">
              <w:rPr>
                <w:sz w:val="26"/>
                <w:szCs w:val="26"/>
              </w:rPr>
              <w:t>+" общества с ограниченной ответственностью "Медиа-холдинг "Западная Сибирь"</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138</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Новак</w:t>
            </w:r>
            <w:proofErr w:type="spellEnd"/>
            <w:r w:rsidRPr="003C65B3">
              <w:rPr>
                <w:bCs/>
                <w:sz w:val="26"/>
                <w:szCs w:val="26"/>
              </w:rPr>
              <w:t xml:space="preserve"> </w:t>
            </w:r>
          </w:p>
          <w:p w:rsidR="008F2A46" w:rsidRPr="003C65B3" w:rsidRDefault="008F2A46" w:rsidP="008F2A46">
            <w:pPr>
              <w:jc w:val="center"/>
              <w:rPr>
                <w:bCs/>
                <w:sz w:val="26"/>
                <w:szCs w:val="26"/>
              </w:rPr>
            </w:pPr>
            <w:r w:rsidRPr="003C65B3">
              <w:rPr>
                <w:bCs/>
                <w:sz w:val="26"/>
                <w:szCs w:val="26"/>
              </w:rPr>
              <w:t>Алексей Дмитриевич</w:t>
            </w:r>
          </w:p>
        </w:tc>
        <w:tc>
          <w:tcPr>
            <w:tcW w:w="5700" w:type="dxa"/>
          </w:tcPr>
          <w:p w:rsidR="008F2A46" w:rsidRPr="008F2A46" w:rsidRDefault="008F2A46" w:rsidP="008F2A46">
            <w:pPr>
              <w:jc w:val="both"/>
              <w:rPr>
                <w:sz w:val="26"/>
                <w:szCs w:val="26"/>
              </w:rPr>
            </w:pPr>
            <w:r w:rsidRPr="008F2A46">
              <w:rPr>
                <w:sz w:val="26"/>
                <w:szCs w:val="26"/>
              </w:rPr>
              <w:t>геофизик контрольно-интерпретационной партии открытого акционерного общества "</w:t>
            </w:r>
            <w:proofErr w:type="spellStart"/>
            <w:r w:rsidRPr="008F2A46">
              <w:rPr>
                <w:sz w:val="26"/>
                <w:szCs w:val="26"/>
              </w:rPr>
              <w:t>Когалымнефтегеофизика</w:t>
            </w:r>
            <w:proofErr w:type="spellEnd"/>
            <w:r w:rsidRPr="008F2A46">
              <w:rPr>
                <w:sz w:val="26"/>
                <w:szCs w:val="26"/>
              </w:rPr>
              <w:t>"</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139</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Новосёлова</w:t>
            </w:r>
            <w:proofErr w:type="spellEnd"/>
            <w:r w:rsidRPr="003C65B3">
              <w:rPr>
                <w:bCs/>
                <w:sz w:val="26"/>
                <w:szCs w:val="26"/>
              </w:rPr>
              <w:t xml:space="preserve"> </w:t>
            </w:r>
          </w:p>
          <w:p w:rsidR="002F265D" w:rsidRDefault="008F2A46" w:rsidP="008F2A46">
            <w:pPr>
              <w:jc w:val="center"/>
              <w:rPr>
                <w:bCs/>
                <w:sz w:val="26"/>
                <w:szCs w:val="26"/>
              </w:rPr>
            </w:pPr>
            <w:r w:rsidRPr="003C65B3">
              <w:rPr>
                <w:bCs/>
                <w:sz w:val="26"/>
                <w:szCs w:val="26"/>
              </w:rPr>
              <w:t xml:space="preserve">Вера </w:t>
            </w:r>
          </w:p>
          <w:p w:rsidR="008F2A46" w:rsidRPr="003C65B3" w:rsidRDefault="008F2A46" w:rsidP="008F2A46">
            <w:pPr>
              <w:jc w:val="center"/>
              <w:rPr>
                <w:bCs/>
                <w:sz w:val="26"/>
                <w:szCs w:val="26"/>
              </w:rPr>
            </w:pPr>
            <w:r w:rsidRPr="003C65B3">
              <w:rPr>
                <w:bCs/>
                <w:sz w:val="26"/>
                <w:szCs w:val="26"/>
              </w:rPr>
              <w:t>Алексеевна</w:t>
            </w:r>
          </w:p>
        </w:tc>
        <w:tc>
          <w:tcPr>
            <w:tcW w:w="5700" w:type="dxa"/>
            <w:vAlign w:val="bottom"/>
          </w:tcPr>
          <w:p w:rsidR="008F2A46" w:rsidRPr="008F2A46" w:rsidRDefault="008F2A46" w:rsidP="008F2A46">
            <w:pPr>
              <w:jc w:val="both"/>
              <w:rPr>
                <w:sz w:val="26"/>
                <w:szCs w:val="26"/>
              </w:rPr>
            </w:pPr>
            <w:r w:rsidRPr="008F2A46">
              <w:rPr>
                <w:sz w:val="26"/>
                <w:szCs w:val="26"/>
              </w:rPr>
              <w:t>учитель музыки Муниципального бюджетного общеобразовательного учреждения «Средняя общеобразовательная школа №3»</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140</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Огильба</w:t>
            </w:r>
            <w:proofErr w:type="spellEnd"/>
            <w:r w:rsidRPr="003C65B3">
              <w:rPr>
                <w:bCs/>
                <w:sz w:val="26"/>
                <w:szCs w:val="26"/>
              </w:rPr>
              <w:t xml:space="preserve"> </w:t>
            </w:r>
          </w:p>
          <w:p w:rsidR="008F2A46" w:rsidRPr="003C65B3" w:rsidRDefault="008F2A46" w:rsidP="008F2A46">
            <w:pPr>
              <w:jc w:val="center"/>
              <w:rPr>
                <w:bCs/>
                <w:sz w:val="26"/>
                <w:szCs w:val="26"/>
              </w:rPr>
            </w:pPr>
            <w:r w:rsidRPr="003C65B3">
              <w:rPr>
                <w:bCs/>
                <w:sz w:val="26"/>
                <w:szCs w:val="26"/>
              </w:rPr>
              <w:t>Людмила Альфредовна</w:t>
            </w:r>
          </w:p>
        </w:tc>
        <w:tc>
          <w:tcPr>
            <w:tcW w:w="5700" w:type="dxa"/>
          </w:tcPr>
          <w:p w:rsidR="008F2A46" w:rsidRDefault="008F2A46" w:rsidP="008F2A46">
            <w:pPr>
              <w:jc w:val="both"/>
              <w:rPr>
                <w:color w:val="000000"/>
                <w:sz w:val="26"/>
                <w:szCs w:val="26"/>
              </w:rPr>
            </w:pPr>
            <w:r w:rsidRPr="008F2A46">
              <w:rPr>
                <w:color w:val="000000"/>
                <w:sz w:val="26"/>
                <w:szCs w:val="26"/>
              </w:rPr>
              <w:t>специалист отдела кадров муниципального бюджетного дошкольного образовательного учреждения детский сад "Улыбка"</w:t>
            </w:r>
          </w:p>
          <w:p w:rsidR="002F265D" w:rsidRPr="008F2A46" w:rsidRDefault="002F265D" w:rsidP="008F2A46">
            <w:pPr>
              <w:jc w:val="both"/>
              <w:rPr>
                <w:color w:val="000000"/>
                <w:sz w:val="26"/>
                <w:szCs w:val="26"/>
              </w:rPr>
            </w:pP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141</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Петренко </w:t>
            </w:r>
          </w:p>
          <w:p w:rsidR="002F265D" w:rsidRDefault="008F2A46" w:rsidP="008F2A46">
            <w:pPr>
              <w:jc w:val="center"/>
              <w:rPr>
                <w:bCs/>
                <w:sz w:val="26"/>
                <w:szCs w:val="26"/>
              </w:rPr>
            </w:pPr>
            <w:r w:rsidRPr="003C65B3">
              <w:rPr>
                <w:bCs/>
                <w:sz w:val="26"/>
                <w:szCs w:val="26"/>
              </w:rPr>
              <w:t xml:space="preserve">Петр </w:t>
            </w:r>
          </w:p>
          <w:p w:rsidR="008F2A46" w:rsidRPr="003C65B3" w:rsidRDefault="008F2A46" w:rsidP="008F2A46">
            <w:pPr>
              <w:jc w:val="center"/>
              <w:rPr>
                <w:bCs/>
                <w:sz w:val="26"/>
                <w:szCs w:val="26"/>
              </w:rPr>
            </w:pPr>
            <w:r w:rsidRPr="003C65B3">
              <w:rPr>
                <w:bCs/>
                <w:sz w:val="26"/>
                <w:szCs w:val="26"/>
              </w:rPr>
              <w:t>Петрович</w:t>
            </w:r>
          </w:p>
        </w:tc>
        <w:tc>
          <w:tcPr>
            <w:tcW w:w="5700" w:type="dxa"/>
          </w:tcPr>
          <w:p w:rsidR="008F2A46" w:rsidRPr="008F2A46" w:rsidRDefault="008F2A46" w:rsidP="008F2A46">
            <w:pPr>
              <w:jc w:val="both"/>
              <w:rPr>
                <w:color w:val="000000"/>
                <w:sz w:val="26"/>
                <w:szCs w:val="26"/>
              </w:rPr>
            </w:pPr>
            <w:r w:rsidRPr="008F2A46">
              <w:rPr>
                <w:color w:val="000000"/>
                <w:sz w:val="26"/>
                <w:szCs w:val="26"/>
              </w:rPr>
              <w:t>тренер второй квалификационной категории по адаптивной физической культуре муниципального автономного учреждения «Дворец спорта»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142</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Полякова </w:t>
            </w:r>
          </w:p>
          <w:p w:rsidR="002F265D" w:rsidRDefault="008F2A46" w:rsidP="008F2A46">
            <w:pPr>
              <w:jc w:val="center"/>
              <w:rPr>
                <w:bCs/>
                <w:sz w:val="26"/>
                <w:szCs w:val="26"/>
              </w:rPr>
            </w:pPr>
            <w:r w:rsidRPr="003C65B3">
              <w:rPr>
                <w:bCs/>
                <w:sz w:val="26"/>
                <w:szCs w:val="26"/>
              </w:rPr>
              <w:t xml:space="preserve">Елена </w:t>
            </w:r>
          </w:p>
          <w:p w:rsidR="008F2A46" w:rsidRPr="003C65B3" w:rsidRDefault="008F2A46" w:rsidP="008F2A46">
            <w:pPr>
              <w:jc w:val="center"/>
              <w:rPr>
                <w:bCs/>
                <w:sz w:val="26"/>
                <w:szCs w:val="26"/>
              </w:rPr>
            </w:pPr>
            <w:r w:rsidRPr="003C65B3">
              <w:rPr>
                <w:bCs/>
                <w:sz w:val="26"/>
                <w:szCs w:val="26"/>
              </w:rPr>
              <w:t>Михайловна</w:t>
            </w:r>
          </w:p>
        </w:tc>
        <w:tc>
          <w:tcPr>
            <w:tcW w:w="5700" w:type="dxa"/>
          </w:tcPr>
          <w:p w:rsidR="008F2A46" w:rsidRPr="008F2A46" w:rsidRDefault="008F2A46" w:rsidP="008F2A46">
            <w:pPr>
              <w:jc w:val="both"/>
              <w:rPr>
                <w:sz w:val="26"/>
                <w:szCs w:val="26"/>
              </w:rPr>
            </w:pPr>
            <w:r w:rsidRPr="008F2A46">
              <w:rPr>
                <w:sz w:val="26"/>
                <w:szCs w:val="26"/>
              </w:rPr>
              <w:t>заведующий центром общественного доступа населения к социально-значимой информации центральной городской библиотеки муниципального бюджетного учреждения "</w:t>
            </w:r>
            <w:proofErr w:type="spellStart"/>
            <w:r w:rsidRPr="008F2A46">
              <w:rPr>
                <w:sz w:val="26"/>
                <w:szCs w:val="26"/>
              </w:rPr>
              <w:t>Централизованнная</w:t>
            </w:r>
            <w:proofErr w:type="spellEnd"/>
            <w:r w:rsidRPr="008F2A46">
              <w:rPr>
                <w:sz w:val="26"/>
                <w:szCs w:val="26"/>
              </w:rPr>
              <w:t xml:space="preserve"> библиотечная система"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143</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Прокопчук</w:t>
            </w:r>
            <w:proofErr w:type="spellEnd"/>
            <w:r w:rsidRPr="003C65B3">
              <w:rPr>
                <w:bCs/>
                <w:sz w:val="26"/>
                <w:szCs w:val="26"/>
              </w:rPr>
              <w:t xml:space="preserve"> </w:t>
            </w:r>
          </w:p>
          <w:p w:rsidR="008F2A46" w:rsidRPr="003C65B3" w:rsidRDefault="008F2A46" w:rsidP="008F2A46">
            <w:pPr>
              <w:jc w:val="center"/>
              <w:rPr>
                <w:bCs/>
                <w:sz w:val="26"/>
                <w:szCs w:val="26"/>
              </w:rPr>
            </w:pPr>
            <w:r w:rsidRPr="003C65B3">
              <w:rPr>
                <w:bCs/>
                <w:sz w:val="26"/>
                <w:szCs w:val="26"/>
              </w:rPr>
              <w:t>Любовь Николаевна</w:t>
            </w:r>
          </w:p>
        </w:tc>
        <w:tc>
          <w:tcPr>
            <w:tcW w:w="5700" w:type="dxa"/>
            <w:vAlign w:val="bottom"/>
          </w:tcPr>
          <w:p w:rsidR="008F2A46" w:rsidRPr="008F2A46" w:rsidRDefault="008F2A46" w:rsidP="008F2A46">
            <w:pPr>
              <w:jc w:val="both"/>
              <w:rPr>
                <w:sz w:val="26"/>
                <w:szCs w:val="26"/>
              </w:rPr>
            </w:pPr>
            <w:r w:rsidRPr="008F2A46">
              <w:rPr>
                <w:sz w:val="26"/>
                <w:szCs w:val="26"/>
              </w:rPr>
              <w:t>главный библиограф детской библиотеки муниципального бюджетного учреждения «Централизованная библиотечная система»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144</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Руцкой </w:t>
            </w:r>
          </w:p>
          <w:p w:rsidR="002F265D" w:rsidRDefault="008F2A46" w:rsidP="008F2A46">
            <w:pPr>
              <w:jc w:val="center"/>
              <w:rPr>
                <w:bCs/>
                <w:sz w:val="26"/>
                <w:szCs w:val="26"/>
              </w:rPr>
            </w:pPr>
            <w:r w:rsidRPr="003C65B3">
              <w:rPr>
                <w:bCs/>
                <w:sz w:val="26"/>
                <w:szCs w:val="26"/>
              </w:rPr>
              <w:t xml:space="preserve">Иван </w:t>
            </w:r>
          </w:p>
          <w:p w:rsidR="008F2A46" w:rsidRPr="003C65B3" w:rsidRDefault="008F2A46" w:rsidP="008F2A46">
            <w:pPr>
              <w:jc w:val="center"/>
              <w:rPr>
                <w:bCs/>
                <w:sz w:val="26"/>
                <w:szCs w:val="26"/>
              </w:rPr>
            </w:pPr>
            <w:r w:rsidRPr="003C65B3">
              <w:rPr>
                <w:bCs/>
                <w:sz w:val="26"/>
                <w:szCs w:val="26"/>
              </w:rPr>
              <w:t>Васильевич</w:t>
            </w:r>
          </w:p>
        </w:tc>
        <w:tc>
          <w:tcPr>
            <w:tcW w:w="5700" w:type="dxa"/>
          </w:tcPr>
          <w:p w:rsidR="008F2A46" w:rsidRPr="008F2A46" w:rsidRDefault="008F2A46" w:rsidP="008F2A46">
            <w:pPr>
              <w:jc w:val="both"/>
              <w:rPr>
                <w:color w:val="000000"/>
                <w:sz w:val="26"/>
                <w:szCs w:val="26"/>
              </w:rPr>
            </w:pPr>
            <w:r w:rsidRPr="008F2A46">
              <w:rPr>
                <w:color w:val="000000"/>
                <w:sz w:val="26"/>
                <w:szCs w:val="26"/>
              </w:rPr>
              <w:t xml:space="preserve">инженер по эксплуатации </w:t>
            </w:r>
            <w:proofErr w:type="spellStart"/>
            <w:r w:rsidRPr="008F2A46">
              <w:rPr>
                <w:color w:val="000000"/>
                <w:sz w:val="26"/>
                <w:szCs w:val="26"/>
              </w:rPr>
              <w:t>телерадиооборудования</w:t>
            </w:r>
            <w:proofErr w:type="spellEnd"/>
            <w:r w:rsidRPr="008F2A46">
              <w:rPr>
                <w:color w:val="000000"/>
                <w:sz w:val="26"/>
                <w:szCs w:val="26"/>
              </w:rPr>
              <w:t xml:space="preserve"> производственного персонала телерадиокомпании "</w:t>
            </w:r>
            <w:proofErr w:type="spellStart"/>
            <w:r w:rsidRPr="008F2A46">
              <w:rPr>
                <w:color w:val="000000"/>
                <w:sz w:val="26"/>
                <w:szCs w:val="26"/>
              </w:rPr>
              <w:t>Инфосервис</w:t>
            </w:r>
            <w:proofErr w:type="spellEnd"/>
            <w:r w:rsidRPr="008F2A46">
              <w:rPr>
                <w:color w:val="000000"/>
                <w:sz w:val="26"/>
                <w:szCs w:val="26"/>
              </w:rPr>
              <w:t>+" общества с ограниченной ответственностью "Медиа-холдинг "Западная Сибирь"</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145</w:t>
            </w:r>
            <w:r w:rsidR="008F2A46">
              <w:rPr>
                <w:sz w:val="26"/>
                <w:szCs w:val="26"/>
              </w:rPr>
              <w:t>.</w:t>
            </w:r>
          </w:p>
        </w:tc>
        <w:tc>
          <w:tcPr>
            <w:tcW w:w="2412" w:type="dxa"/>
          </w:tcPr>
          <w:p w:rsidR="008F2A46" w:rsidRPr="003C65B3" w:rsidRDefault="008F2A46" w:rsidP="008F2A46">
            <w:pPr>
              <w:jc w:val="center"/>
              <w:rPr>
                <w:bCs/>
                <w:sz w:val="26"/>
                <w:szCs w:val="26"/>
              </w:rPr>
            </w:pPr>
            <w:r w:rsidRPr="003C65B3">
              <w:rPr>
                <w:bCs/>
                <w:sz w:val="26"/>
                <w:szCs w:val="26"/>
              </w:rPr>
              <w:t>Семененко Валерий Андреевич</w:t>
            </w:r>
          </w:p>
        </w:tc>
        <w:tc>
          <w:tcPr>
            <w:tcW w:w="5700" w:type="dxa"/>
          </w:tcPr>
          <w:p w:rsidR="008F2A46" w:rsidRPr="008F2A46" w:rsidRDefault="008F2A46" w:rsidP="008F2A46">
            <w:pPr>
              <w:jc w:val="both"/>
              <w:rPr>
                <w:color w:val="000000"/>
                <w:sz w:val="26"/>
                <w:szCs w:val="26"/>
              </w:rPr>
            </w:pPr>
            <w:r w:rsidRPr="008F2A46">
              <w:rPr>
                <w:color w:val="000000"/>
                <w:sz w:val="26"/>
                <w:szCs w:val="26"/>
              </w:rPr>
              <w:t>командир отделения 135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146</w:t>
            </w:r>
            <w:r w:rsidR="008F2A46">
              <w:rPr>
                <w:sz w:val="26"/>
                <w:szCs w:val="26"/>
              </w:rPr>
              <w:t>.</w:t>
            </w:r>
          </w:p>
        </w:tc>
        <w:tc>
          <w:tcPr>
            <w:tcW w:w="2412" w:type="dxa"/>
          </w:tcPr>
          <w:p w:rsidR="002F265D" w:rsidRDefault="008F2A46" w:rsidP="008F2A46">
            <w:pPr>
              <w:jc w:val="center"/>
              <w:rPr>
                <w:bCs/>
                <w:sz w:val="26"/>
                <w:szCs w:val="26"/>
              </w:rPr>
            </w:pPr>
            <w:r w:rsidRPr="003C65B3">
              <w:rPr>
                <w:bCs/>
                <w:sz w:val="26"/>
                <w:szCs w:val="26"/>
              </w:rPr>
              <w:t xml:space="preserve">Серебренникова Вера </w:t>
            </w:r>
          </w:p>
          <w:p w:rsidR="008F2A46" w:rsidRPr="003C65B3" w:rsidRDefault="008F2A46" w:rsidP="008F2A46">
            <w:pPr>
              <w:jc w:val="center"/>
              <w:rPr>
                <w:bCs/>
                <w:sz w:val="26"/>
                <w:szCs w:val="26"/>
              </w:rPr>
            </w:pPr>
            <w:r w:rsidRPr="003C65B3">
              <w:rPr>
                <w:bCs/>
                <w:sz w:val="26"/>
                <w:szCs w:val="26"/>
              </w:rPr>
              <w:t>Геннадьевна</w:t>
            </w:r>
          </w:p>
        </w:tc>
        <w:tc>
          <w:tcPr>
            <w:tcW w:w="5700" w:type="dxa"/>
            <w:vAlign w:val="bottom"/>
          </w:tcPr>
          <w:p w:rsidR="008F2A46" w:rsidRPr="008F2A46" w:rsidRDefault="008F2A46" w:rsidP="008F2A46">
            <w:pPr>
              <w:jc w:val="both"/>
              <w:rPr>
                <w:sz w:val="26"/>
                <w:szCs w:val="26"/>
              </w:rPr>
            </w:pPr>
            <w:r w:rsidRPr="008F2A46">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№3»</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147</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Сорочан</w:t>
            </w:r>
            <w:proofErr w:type="spellEnd"/>
            <w:r w:rsidRPr="003C65B3">
              <w:rPr>
                <w:bCs/>
                <w:sz w:val="26"/>
                <w:szCs w:val="26"/>
              </w:rPr>
              <w:t xml:space="preserve"> </w:t>
            </w:r>
          </w:p>
          <w:p w:rsidR="008F2A46" w:rsidRPr="003C65B3" w:rsidRDefault="008F2A46" w:rsidP="008F2A46">
            <w:pPr>
              <w:jc w:val="center"/>
              <w:rPr>
                <w:bCs/>
                <w:sz w:val="26"/>
                <w:szCs w:val="26"/>
              </w:rPr>
            </w:pPr>
            <w:r w:rsidRPr="003C65B3">
              <w:rPr>
                <w:bCs/>
                <w:sz w:val="26"/>
                <w:szCs w:val="26"/>
              </w:rPr>
              <w:t>Марина Станиславовна</w:t>
            </w:r>
          </w:p>
        </w:tc>
        <w:tc>
          <w:tcPr>
            <w:tcW w:w="5700" w:type="dxa"/>
          </w:tcPr>
          <w:p w:rsidR="008F2A46" w:rsidRPr="008F2A46" w:rsidRDefault="008F2A46" w:rsidP="008F2A46">
            <w:pPr>
              <w:jc w:val="both"/>
              <w:rPr>
                <w:sz w:val="26"/>
                <w:szCs w:val="26"/>
              </w:rPr>
            </w:pPr>
            <w:r w:rsidRPr="008F2A46">
              <w:rPr>
                <w:sz w:val="26"/>
                <w:szCs w:val="26"/>
              </w:rPr>
              <w:t>ведущий специалист архивного отдела Администрации города Когалыма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148</w:t>
            </w:r>
            <w:r w:rsidR="008F2A46">
              <w:rPr>
                <w:sz w:val="26"/>
                <w:szCs w:val="26"/>
              </w:rPr>
              <w:t>.</w:t>
            </w:r>
          </w:p>
        </w:tc>
        <w:tc>
          <w:tcPr>
            <w:tcW w:w="2412" w:type="dxa"/>
          </w:tcPr>
          <w:p w:rsidR="008F2A46" w:rsidRPr="003C65B3" w:rsidRDefault="008F2A46" w:rsidP="008F2A46">
            <w:pPr>
              <w:jc w:val="center"/>
              <w:rPr>
                <w:bCs/>
                <w:sz w:val="26"/>
                <w:szCs w:val="26"/>
              </w:rPr>
            </w:pPr>
            <w:proofErr w:type="spellStart"/>
            <w:r w:rsidRPr="003C65B3">
              <w:rPr>
                <w:bCs/>
                <w:sz w:val="26"/>
                <w:szCs w:val="26"/>
              </w:rPr>
              <w:t>Страмнова</w:t>
            </w:r>
            <w:proofErr w:type="spellEnd"/>
            <w:r w:rsidRPr="003C65B3">
              <w:rPr>
                <w:bCs/>
                <w:sz w:val="26"/>
                <w:szCs w:val="26"/>
              </w:rPr>
              <w:t xml:space="preserve"> Екатерина </w:t>
            </w:r>
            <w:proofErr w:type="spellStart"/>
            <w:r w:rsidRPr="003C65B3">
              <w:rPr>
                <w:bCs/>
                <w:sz w:val="26"/>
                <w:szCs w:val="26"/>
              </w:rPr>
              <w:t>Руаловна</w:t>
            </w:r>
            <w:proofErr w:type="spellEnd"/>
          </w:p>
        </w:tc>
        <w:tc>
          <w:tcPr>
            <w:tcW w:w="5700" w:type="dxa"/>
            <w:vAlign w:val="bottom"/>
          </w:tcPr>
          <w:p w:rsidR="008F2A46" w:rsidRPr="008F2A46" w:rsidRDefault="008F2A46" w:rsidP="008F2A46">
            <w:pPr>
              <w:jc w:val="both"/>
              <w:rPr>
                <w:sz w:val="26"/>
                <w:szCs w:val="26"/>
              </w:rPr>
            </w:pPr>
            <w:r w:rsidRPr="008F2A46">
              <w:rPr>
                <w:sz w:val="26"/>
                <w:szCs w:val="26"/>
              </w:rPr>
              <w:t>музыкальный руководитель Муниципального бюджетного дошкольного образовательного учреждения центра развития ребенка - детского сада «</w:t>
            </w:r>
            <w:proofErr w:type="spellStart"/>
            <w:r w:rsidRPr="008F2A46">
              <w:rPr>
                <w:sz w:val="26"/>
                <w:szCs w:val="26"/>
              </w:rPr>
              <w:t>Маугли</w:t>
            </w:r>
            <w:proofErr w:type="spellEnd"/>
            <w:r w:rsidRPr="008F2A46">
              <w:rPr>
                <w:sz w:val="26"/>
                <w:szCs w:val="26"/>
              </w:rPr>
              <w:t>»</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149</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Таранова</w:t>
            </w:r>
            <w:proofErr w:type="spellEnd"/>
            <w:r w:rsidRPr="003C65B3">
              <w:rPr>
                <w:bCs/>
                <w:sz w:val="26"/>
                <w:szCs w:val="26"/>
              </w:rPr>
              <w:t xml:space="preserve"> </w:t>
            </w:r>
          </w:p>
          <w:p w:rsidR="008F2A46" w:rsidRPr="003C65B3" w:rsidRDefault="008F2A46" w:rsidP="008F2A46">
            <w:pPr>
              <w:jc w:val="center"/>
              <w:rPr>
                <w:bCs/>
                <w:sz w:val="26"/>
                <w:szCs w:val="26"/>
              </w:rPr>
            </w:pPr>
            <w:r w:rsidRPr="003C65B3">
              <w:rPr>
                <w:bCs/>
                <w:sz w:val="26"/>
                <w:szCs w:val="26"/>
              </w:rPr>
              <w:t xml:space="preserve">Чулпан </w:t>
            </w:r>
            <w:proofErr w:type="spellStart"/>
            <w:r w:rsidRPr="003C65B3">
              <w:rPr>
                <w:bCs/>
                <w:sz w:val="26"/>
                <w:szCs w:val="26"/>
              </w:rPr>
              <w:t>Ильдаровна</w:t>
            </w:r>
            <w:proofErr w:type="spellEnd"/>
          </w:p>
        </w:tc>
        <w:tc>
          <w:tcPr>
            <w:tcW w:w="5700" w:type="dxa"/>
          </w:tcPr>
          <w:p w:rsidR="008F2A46" w:rsidRPr="008F2A46" w:rsidRDefault="008F2A46" w:rsidP="008F2A46">
            <w:pPr>
              <w:jc w:val="both"/>
              <w:rPr>
                <w:sz w:val="26"/>
                <w:szCs w:val="26"/>
              </w:rPr>
            </w:pPr>
            <w:r w:rsidRPr="008F2A46">
              <w:rPr>
                <w:sz w:val="26"/>
                <w:szCs w:val="26"/>
              </w:rPr>
              <w:t xml:space="preserve">учитель начальных классов муниципального </w:t>
            </w:r>
            <w:proofErr w:type="gramStart"/>
            <w:r w:rsidRPr="008F2A46">
              <w:rPr>
                <w:sz w:val="26"/>
                <w:szCs w:val="26"/>
              </w:rPr>
              <w:t>автономного  общеобразовательного</w:t>
            </w:r>
            <w:proofErr w:type="gramEnd"/>
            <w:r w:rsidRPr="008F2A46">
              <w:rPr>
                <w:sz w:val="26"/>
                <w:szCs w:val="26"/>
              </w:rPr>
              <w:t xml:space="preserve"> учреждения "Средняя общеобразовательная школа №8 с углубленным изучением отдельных предметов"</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150</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Тишонко</w:t>
            </w:r>
            <w:proofErr w:type="spellEnd"/>
          </w:p>
          <w:p w:rsidR="002F265D" w:rsidRDefault="008F2A46" w:rsidP="008F2A46">
            <w:pPr>
              <w:jc w:val="center"/>
              <w:rPr>
                <w:bCs/>
                <w:sz w:val="26"/>
                <w:szCs w:val="26"/>
              </w:rPr>
            </w:pPr>
            <w:r w:rsidRPr="003C65B3">
              <w:rPr>
                <w:bCs/>
                <w:sz w:val="26"/>
                <w:szCs w:val="26"/>
              </w:rPr>
              <w:t xml:space="preserve"> Ирина </w:t>
            </w:r>
          </w:p>
          <w:p w:rsidR="008F2A46" w:rsidRPr="003C65B3" w:rsidRDefault="008F2A46" w:rsidP="008F2A46">
            <w:pPr>
              <w:jc w:val="center"/>
              <w:rPr>
                <w:bCs/>
                <w:sz w:val="26"/>
                <w:szCs w:val="26"/>
              </w:rPr>
            </w:pPr>
            <w:r w:rsidRPr="003C65B3">
              <w:rPr>
                <w:bCs/>
                <w:sz w:val="26"/>
                <w:szCs w:val="26"/>
              </w:rPr>
              <w:t>Юрьевна</w:t>
            </w:r>
          </w:p>
        </w:tc>
        <w:tc>
          <w:tcPr>
            <w:tcW w:w="5700" w:type="dxa"/>
          </w:tcPr>
          <w:p w:rsidR="008F2A46" w:rsidRPr="008F2A46" w:rsidRDefault="008F2A46" w:rsidP="008F2A46">
            <w:pPr>
              <w:jc w:val="both"/>
              <w:rPr>
                <w:sz w:val="26"/>
                <w:szCs w:val="26"/>
              </w:rPr>
            </w:pPr>
            <w:r w:rsidRPr="008F2A46">
              <w:rPr>
                <w:sz w:val="26"/>
                <w:szCs w:val="26"/>
              </w:rPr>
              <w:t>учитель начальных классов муниципального бюджетного общеобразовательного учреждения "Средняя общеобразовательная школа №7"</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151</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Третинникова</w:t>
            </w:r>
            <w:proofErr w:type="spellEnd"/>
            <w:r w:rsidRPr="003C65B3">
              <w:rPr>
                <w:bCs/>
                <w:sz w:val="26"/>
                <w:szCs w:val="26"/>
              </w:rPr>
              <w:t xml:space="preserve"> Людмила </w:t>
            </w:r>
          </w:p>
          <w:p w:rsidR="008F2A46" w:rsidRPr="003C65B3" w:rsidRDefault="008F2A46" w:rsidP="008F2A46">
            <w:pPr>
              <w:jc w:val="center"/>
              <w:rPr>
                <w:bCs/>
                <w:sz w:val="26"/>
                <w:szCs w:val="26"/>
              </w:rPr>
            </w:pPr>
            <w:r w:rsidRPr="003C65B3">
              <w:rPr>
                <w:bCs/>
                <w:sz w:val="26"/>
                <w:szCs w:val="26"/>
              </w:rPr>
              <w:t>Ивановна</w:t>
            </w:r>
          </w:p>
        </w:tc>
        <w:tc>
          <w:tcPr>
            <w:tcW w:w="5700" w:type="dxa"/>
          </w:tcPr>
          <w:p w:rsidR="008F2A46" w:rsidRPr="008F2A46" w:rsidRDefault="008F2A46" w:rsidP="008F2A46">
            <w:pPr>
              <w:jc w:val="both"/>
              <w:rPr>
                <w:sz w:val="26"/>
                <w:szCs w:val="26"/>
              </w:rPr>
            </w:pPr>
            <w:r w:rsidRPr="008F2A46">
              <w:rPr>
                <w:sz w:val="26"/>
                <w:szCs w:val="26"/>
              </w:rPr>
              <w:t>воспитатель муниципального бюджетного дошкольного образовательного учреждения детский сад "Улыбка"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152</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Туринцева</w:t>
            </w:r>
            <w:proofErr w:type="spellEnd"/>
            <w:r w:rsidRPr="003C65B3">
              <w:rPr>
                <w:bCs/>
                <w:sz w:val="26"/>
                <w:szCs w:val="26"/>
              </w:rPr>
              <w:t xml:space="preserve"> </w:t>
            </w:r>
          </w:p>
          <w:p w:rsidR="002F265D" w:rsidRDefault="008F2A46" w:rsidP="008F2A46">
            <w:pPr>
              <w:jc w:val="center"/>
              <w:rPr>
                <w:bCs/>
                <w:sz w:val="26"/>
                <w:szCs w:val="26"/>
              </w:rPr>
            </w:pPr>
            <w:r w:rsidRPr="003C65B3">
              <w:rPr>
                <w:bCs/>
                <w:sz w:val="26"/>
                <w:szCs w:val="26"/>
              </w:rPr>
              <w:t xml:space="preserve">Вера </w:t>
            </w:r>
          </w:p>
          <w:p w:rsidR="008F2A46" w:rsidRPr="003C65B3" w:rsidRDefault="008F2A46" w:rsidP="008F2A46">
            <w:pPr>
              <w:jc w:val="center"/>
              <w:rPr>
                <w:bCs/>
                <w:sz w:val="26"/>
                <w:szCs w:val="26"/>
              </w:rPr>
            </w:pPr>
            <w:r w:rsidRPr="003C65B3">
              <w:rPr>
                <w:bCs/>
                <w:sz w:val="26"/>
                <w:szCs w:val="26"/>
              </w:rPr>
              <w:t>Анатольевна</w:t>
            </w:r>
          </w:p>
        </w:tc>
        <w:tc>
          <w:tcPr>
            <w:tcW w:w="5700" w:type="dxa"/>
            <w:vAlign w:val="bottom"/>
          </w:tcPr>
          <w:p w:rsidR="008F2A46" w:rsidRDefault="008F2A46" w:rsidP="008F2A46">
            <w:pPr>
              <w:jc w:val="both"/>
              <w:rPr>
                <w:sz w:val="26"/>
                <w:szCs w:val="26"/>
              </w:rPr>
            </w:pPr>
            <w:r w:rsidRPr="008F2A46">
              <w:rPr>
                <w:sz w:val="26"/>
                <w:szCs w:val="26"/>
              </w:rPr>
              <w:t>библиотекарь детской библиотеки муниципального бюджетного учреждения «Централизованная библиотечная система»</w:t>
            </w:r>
          </w:p>
          <w:p w:rsidR="002F265D" w:rsidRPr="008F2A46" w:rsidRDefault="002F265D" w:rsidP="008F2A46">
            <w:pPr>
              <w:jc w:val="both"/>
              <w:rPr>
                <w:sz w:val="26"/>
                <w:szCs w:val="26"/>
              </w:rPr>
            </w:pP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153</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Хадисова</w:t>
            </w:r>
            <w:proofErr w:type="spellEnd"/>
            <w:r w:rsidRPr="003C65B3">
              <w:rPr>
                <w:bCs/>
                <w:sz w:val="26"/>
                <w:szCs w:val="26"/>
              </w:rPr>
              <w:t xml:space="preserve"> </w:t>
            </w:r>
          </w:p>
          <w:p w:rsidR="008F2A46" w:rsidRPr="003C65B3" w:rsidRDefault="008F2A46" w:rsidP="008F2A46">
            <w:pPr>
              <w:jc w:val="center"/>
              <w:rPr>
                <w:bCs/>
                <w:sz w:val="26"/>
                <w:szCs w:val="26"/>
              </w:rPr>
            </w:pPr>
            <w:proofErr w:type="spellStart"/>
            <w:r w:rsidRPr="003C65B3">
              <w:rPr>
                <w:bCs/>
                <w:sz w:val="26"/>
                <w:szCs w:val="26"/>
              </w:rPr>
              <w:t>Азипат</w:t>
            </w:r>
            <w:proofErr w:type="spellEnd"/>
            <w:r w:rsidRPr="003C65B3">
              <w:rPr>
                <w:bCs/>
                <w:sz w:val="26"/>
                <w:szCs w:val="26"/>
              </w:rPr>
              <w:t xml:space="preserve"> </w:t>
            </w:r>
            <w:proofErr w:type="spellStart"/>
            <w:r w:rsidRPr="003C65B3">
              <w:rPr>
                <w:bCs/>
                <w:sz w:val="26"/>
                <w:szCs w:val="26"/>
              </w:rPr>
              <w:t>Сайгидгусейновна</w:t>
            </w:r>
            <w:proofErr w:type="spellEnd"/>
          </w:p>
        </w:tc>
        <w:tc>
          <w:tcPr>
            <w:tcW w:w="5700" w:type="dxa"/>
            <w:vAlign w:val="bottom"/>
          </w:tcPr>
          <w:p w:rsidR="008F2A46" w:rsidRPr="008F2A46" w:rsidRDefault="008F2A46" w:rsidP="008F2A46">
            <w:pPr>
              <w:jc w:val="both"/>
              <w:rPr>
                <w:sz w:val="26"/>
                <w:szCs w:val="26"/>
              </w:rPr>
            </w:pPr>
            <w:r w:rsidRPr="008F2A46">
              <w:rPr>
                <w:sz w:val="26"/>
                <w:szCs w:val="26"/>
              </w:rPr>
              <w:t>заведующий отделом отраслевой литературы центральной библиотеки муниципального бюджетного учреждения «Централизованная библиотечная система»</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154</w:t>
            </w:r>
            <w:r w:rsidR="008F2A46">
              <w:rPr>
                <w:sz w:val="26"/>
                <w:szCs w:val="26"/>
              </w:rPr>
              <w:t>.</w:t>
            </w:r>
          </w:p>
        </w:tc>
        <w:tc>
          <w:tcPr>
            <w:tcW w:w="2412" w:type="dxa"/>
          </w:tcPr>
          <w:p w:rsidR="002F265D" w:rsidRDefault="008F2A46" w:rsidP="008F2A46">
            <w:pPr>
              <w:jc w:val="center"/>
              <w:rPr>
                <w:bCs/>
                <w:sz w:val="26"/>
                <w:szCs w:val="26"/>
              </w:rPr>
            </w:pPr>
            <w:proofErr w:type="spellStart"/>
            <w:r w:rsidRPr="003C65B3">
              <w:rPr>
                <w:bCs/>
                <w:sz w:val="26"/>
                <w:szCs w:val="26"/>
              </w:rPr>
              <w:t>Цепилова</w:t>
            </w:r>
            <w:proofErr w:type="spellEnd"/>
            <w:r w:rsidRPr="003C65B3">
              <w:rPr>
                <w:bCs/>
                <w:sz w:val="26"/>
                <w:szCs w:val="26"/>
              </w:rPr>
              <w:t xml:space="preserve"> </w:t>
            </w:r>
          </w:p>
          <w:p w:rsidR="008F2A46" w:rsidRPr="003C65B3" w:rsidRDefault="008F2A46" w:rsidP="008F2A46">
            <w:pPr>
              <w:jc w:val="center"/>
              <w:rPr>
                <w:bCs/>
                <w:sz w:val="26"/>
                <w:szCs w:val="26"/>
              </w:rPr>
            </w:pPr>
            <w:r w:rsidRPr="003C65B3">
              <w:rPr>
                <w:bCs/>
                <w:sz w:val="26"/>
                <w:szCs w:val="26"/>
              </w:rPr>
              <w:t>Татьяна Александровна</w:t>
            </w:r>
          </w:p>
        </w:tc>
        <w:tc>
          <w:tcPr>
            <w:tcW w:w="5700" w:type="dxa"/>
          </w:tcPr>
          <w:p w:rsidR="008F2A46" w:rsidRPr="008F2A46" w:rsidRDefault="008F2A46" w:rsidP="008F2A46">
            <w:pPr>
              <w:jc w:val="both"/>
              <w:rPr>
                <w:sz w:val="26"/>
                <w:szCs w:val="26"/>
              </w:rPr>
            </w:pPr>
            <w:r w:rsidRPr="008F2A46">
              <w:rPr>
                <w:sz w:val="26"/>
                <w:szCs w:val="26"/>
              </w:rPr>
              <w:t>начальник отдела социальных программ Общества с ограниченной ответственностью "ЛУКОЙЛ ЭПУ Сервис"</w:t>
            </w:r>
          </w:p>
        </w:tc>
      </w:tr>
      <w:tr w:rsidR="008F2A46" w:rsidRPr="009615A5" w:rsidTr="008F2A46">
        <w:trPr>
          <w:trHeight w:val="184"/>
        </w:trPr>
        <w:tc>
          <w:tcPr>
            <w:tcW w:w="785" w:type="dxa"/>
          </w:tcPr>
          <w:p w:rsidR="008F2A46" w:rsidRDefault="002F265D" w:rsidP="008F2A46">
            <w:pPr>
              <w:jc w:val="center"/>
              <w:rPr>
                <w:sz w:val="26"/>
                <w:szCs w:val="26"/>
              </w:rPr>
            </w:pPr>
            <w:r>
              <w:rPr>
                <w:sz w:val="26"/>
                <w:szCs w:val="26"/>
              </w:rPr>
              <w:t>15</w:t>
            </w:r>
            <w:r w:rsidR="000B20A7">
              <w:rPr>
                <w:sz w:val="26"/>
                <w:szCs w:val="26"/>
              </w:rPr>
              <w:t>5.</w:t>
            </w:r>
          </w:p>
        </w:tc>
        <w:tc>
          <w:tcPr>
            <w:tcW w:w="2412" w:type="dxa"/>
          </w:tcPr>
          <w:p w:rsidR="000B20A7" w:rsidRDefault="008F2A46" w:rsidP="008F2A46">
            <w:pPr>
              <w:jc w:val="center"/>
              <w:rPr>
                <w:bCs/>
                <w:sz w:val="26"/>
                <w:szCs w:val="26"/>
              </w:rPr>
            </w:pPr>
            <w:proofErr w:type="spellStart"/>
            <w:r w:rsidRPr="003C65B3">
              <w:rPr>
                <w:bCs/>
                <w:sz w:val="26"/>
                <w:szCs w:val="26"/>
              </w:rPr>
              <w:t>Чайникова</w:t>
            </w:r>
            <w:proofErr w:type="spellEnd"/>
            <w:r w:rsidRPr="003C65B3">
              <w:rPr>
                <w:bCs/>
                <w:sz w:val="26"/>
                <w:szCs w:val="26"/>
              </w:rPr>
              <w:t xml:space="preserve"> </w:t>
            </w:r>
          </w:p>
          <w:p w:rsidR="000B20A7" w:rsidRDefault="008F2A46" w:rsidP="008F2A46">
            <w:pPr>
              <w:jc w:val="center"/>
              <w:rPr>
                <w:bCs/>
                <w:sz w:val="26"/>
                <w:szCs w:val="26"/>
              </w:rPr>
            </w:pPr>
            <w:r w:rsidRPr="003C65B3">
              <w:rPr>
                <w:bCs/>
                <w:sz w:val="26"/>
                <w:szCs w:val="26"/>
              </w:rPr>
              <w:t xml:space="preserve">Ольга </w:t>
            </w:r>
          </w:p>
          <w:p w:rsidR="008F2A46" w:rsidRPr="003C65B3" w:rsidRDefault="008F2A46" w:rsidP="008F2A46">
            <w:pPr>
              <w:jc w:val="center"/>
              <w:rPr>
                <w:bCs/>
                <w:sz w:val="26"/>
                <w:szCs w:val="26"/>
              </w:rPr>
            </w:pPr>
            <w:r w:rsidRPr="003C65B3">
              <w:rPr>
                <w:bCs/>
                <w:sz w:val="26"/>
                <w:szCs w:val="26"/>
              </w:rPr>
              <w:t>Николаевна</w:t>
            </w:r>
          </w:p>
        </w:tc>
        <w:tc>
          <w:tcPr>
            <w:tcW w:w="5700" w:type="dxa"/>
          </w:tcPr>
          <w:p w:rsidR="008F2A46" w:rsidRPr="008F2A46" w:rsidRDefault="008F2A46" w:rsidP="008F2A46">
            <w:pPr>
              <w:jc w:val="both"/>
              <w:rPr>
                <w:sz w:val="26"/>
                <w:szCs w:val="26"/>
              </w:rPr>
            </w:pPr>
            <w:r w:rsidRPr="008F2A46">
              <w:rPr>
                <w:sz w:val="26"/>
                <w:szCs w:val="26"/>
              </w:rPr>
              <w:t>заведующий отделом центра культуры и досуга муниципального автономного учреждения "Культурно-досуговый комплекс "Метро"</w:t>
            </w:r>
          </w:p>
        </w:tc>
      </w:tr>
      <w:tr w:rsidR="008F2A46" w:rsidRPr="009615A5" w:rsidTr="008F2A46">
        <w:trPr>
          <w:trHeight w:val="184"/>
        </w:trPr>
        <w:tc>
          <w:tcPr>
            <w:tcW w:w="785" w:type="dxa"/>
          </w:tcPr>
          <w:p w:rsidR="008F2A46" w:rsidRDefault="000B20A7" w:rsidP="008F2A46">
            <w:pPr>
              <w:jc w:val="center"/>
              <w:rPr>
                <w:sz w:val="26"/>
                <w:szCs w:val="26"/>
              </w:rPr>
            </w:pPr>
            <w:r>
              <w:rPr>
                <w:sz w:val="26"/>
                <w:szCs w:val="26"/>
              </w:rPr>
              <w:t>156</w:t>
            </w:r>
            <w:r w:rsidR="008F2A46">
              <w:rPr>
                <w:sz w:val="26"/>
                <w:szCs w:val="26"/>
              </w:rPr>
              <w:t>.</w:t>
            </w:r>
          </w:p>
        </w:tc>
        <w:tc>
          <w:tcPr>
            <w:tcW w:w="2412" w:type="dxa"/>
          </w:tcPr>
          <w:p w:rsidR="000B20A7" w:rsidRDefault="008F2A46" w:rsidP="008F2A46">
            <w:pPr>
              <w:jc w:val="center"/>
              <w:rPr>
                <w:bCs/>
                <w:sz w:val="26"/>
                <w:szCs w:val="26"/>
              </w:rPr>
            </w:pPr>
            <w:r w:rsidRPr="003C65B3">
              <w:rPr>
                <w:bCs/>
                <w:sz w:val="26"/>
                <w:szCs w:val="26"/>
              </w:rPr>
              <w:t xml:space="preserve">Шевцов </w:t>
            </w:r>
          </w:p>
          <w:p w:rsidR="008F2A46" w:rsidRPr="003C65B3" w:rsidRDefault="008F2A46" w:rsidP="008F2A46">
            <w:pPr>
              <w:jc w:val="center"/>
              <w:rPr>
                <w:bCs/>
                <w:sz w:val="26"/>
                <w:szCs w:val="26"/>
              </w:rPr>
            </w:pPr>
            <w:r w:rsidRPr="003C65B3">
              <w:rPr>
                <w:bCs/>
                <w:sz w:val="26"/>
                <w:szCs w:val="26"/>
              </w:rPr>
              <w:t>Василий Васильевич</w:t>
            </w:r>
          </w:p>
        </w:tc>
        <w:tc>
          <w:tcPr>
            <w:tcW w:w="5700" w:type="dxa"/>
          </w:tcPr>
          <w:p w:rsidR="008F2A46" w:rsidRPr="008F2A46" w:rsidRDefault="008F2A46" w:rsidP="008F2A46">
            <w:pPr>
              <w:jc w:val="both"/>
              <w:rPr>
                <w:sz w:val="26"/>
                <w:szCs w:val="26"/>
              </w:rPr>
            </w:pPr>
            <w:r w:rsidRPr="008F2A46">
              <w:rPr>
                <w:sz w:val="26"/>
                <w:szCs w:val="26"/>
              </w:rPr>
              <w:t>пожарный 3 класса 74 пожарной части федерального государственного казенного учреждения "3 отряд федеральной противопожарной службы по Ханты-Мансийскому автономному округу - Югре"</w:t>
            </w:r>
          </w:p>
        </w:tc>
      </w:tr>
    </w:tbl>
    <w:p w:rsidR="00216F47" w:rsidRDefault="00216F47" w:rsidP="00676958">
      <w:pPr>
        <w:jc w:val="both"/>
        <w:rPr>
          <w:color w:val="FF0000"/>
          <w:sz w:val="28"/>
        </w:rPr>
      </w:pPr>
    </w:p>
    <w:sectPr w:rsidR="00216F47" w:rsidSect="00E06462">
      <w:footerReference w:type="even" r:id="rId9"/>
      <w:footerReference w:type="default" r:id="rId10"/>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DE" w:rsidRDefault="007A57DE">
      <w:r>
        <w:separator/>
      </w:r>
    </w:p>
  </w:endnote>
  <w:endnote w:type="continuationSeparator" w:id="0">
    <w:p w:rsidR="007A57DE" w:rsidRDefault="007A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E" w:rsidRDefault="007A57DE" w:rsidP="00803603">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7A57DE" w:rsidRDefault="007A57DE" w:rsidP="00E0646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E" w:rsidRDefault="007A57DE" w:rsidP="00803603">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2289C">
      <w:rPr>
        <w:rStyle w:val="a9"/>
        <w:noProof/>
      </w:rPr>
      <w:t>2</w:t>
    </w:r>
    <w:r>
      <w:rPr>
        <w:rStyle w:val="a9"/>
      </w:rPr>
      <w:fldChar w:fldCharType="end"/>
    </w:r>
  </w:p>
  <w:p w:rsidR="007A57DE" w:rsidRDefault="007A57DE" w:rsidP="00E0646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DE" w:rsidRDefault="007A57DE">
      <w:r>
        <w:separator/>
      </w:r>
    </w:p>
  </w:footnote>
  <w:footnote w:type="continuationSeparator" w:id="0">
    <w:p w:rsidR="007A57DE" w:rsidRDefault="007A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A09"/>
    <w:multiLevelType w:val="multilevel"/>
    <w:tmpl w:val="32FEB86A"/>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
    <w:nsid w:val="072C5B67"/>
    <w:multiLevelType w:val="multilevel"/>
    <w:tmpl w:val="99D03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17047"/>
    <w:multiLevelType w:val="hybridMultilevel"/>
    <w:tmpl w:val="45E4B1C6"/>
    <w:lvl w:ilvl="0" w:tplc="0419000F">
      <w:start w:val="1"/>
      <w:numFmt w:val="decimal"/>
      <w:lvlText w:val="%1."/>
      <w:lvlJc w:val="left"/>
      <w:pPr>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3">
    <w:nsid w:val="0C501854"/>
    <w:multiLevelType w:val="hybridMultilevel"/>
    <w:tmpl w:val="73364DDE"/>
    <w:lvl w:ilvl="0" w:tplc="ABC0804A">
      <w:start w:val="1"/>
      <w:numFmt w:val="decimal"/>
      <w:lvlText w:val="%1."/>
      <w:lvlJc w:val="left"/>
      <w:pPr>
        <w:ind w:left="1211" w:hanging="360"/>
      </w:pPr>
      <w:rPr>
        <w:rFonts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CE0341"/>
    <w:multiLevelType w:val="hybridMultilevel"/>
    <w:tmpl w:val="662ABEB4"/>
    <w:lvl w:ilvl="0" w:tplc="EE70E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C52EFE"/>
    <w:multiLevelType w:val="hybridMultilevel"/>
    <w:tmpl w:val="F462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D14C2"/>
    <w:multiLevelType w:val="hybridMultilevel"/>
    <w:tmpl w:val="EA2C2FE6"/>
    <w:lvl w:ilvl="0" w:tplc="58DC5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67379"/>
    <w:multiLevelType w:val="hybridMultilevel"/>
    <w:tmpl w:val="CE2AABC0"/>
    <w:lvl w:ilvl="0" w:tplc="898C62FE">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8D67789"/>
    <w:multiLevelType w:val="hybridMultilevel"/>
    <w:tmpl w:val="A788BE14"/>
    <w:lvl w:ilvl="0" w:tplc="0AE8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6B5957"/>
    <w:multiLevelType w:val="hybridMultilevel"/>
    <w:tmpl w:val="12D02440"/>
    <w:lvl w:ilvl="0" w:tplc="EFDA4640">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D4C29EB"/>
    <w:multiLevelType w:val="multilevel"/>
    <w:tmpl w:val="B136DF10"/>
    <w:lvl w:ilvl="0">
      <w:start w:val="3"/>
      <w:numFmt w:val="decimal"/>
      <w:lvlText w:val="%1."/>
      <w:lvlJc w:val="left"/>
      <w:pPr>
        <w:ind w:left="585" w:hanging="585"/>
      </w:pPr>
      <w:rPr>
        <w:rFonts w:eastAsiaTheme="minorEastAsia" w:hint="default"/>
        <w:i w:val="0"/>
      </w:rPr>
    </w:lvl>
    <w:lvl w:ilvl="1">
      <w:start w:val="3"/>
      <w:numFmt w:val="decimal"/>
      <w:lvlText w:val="%1.%2."/>
      <w:lvlJc w:val="left"/>
      <w:pPr>
        <w:ind w:left="720" w:hanging="720"/>
      </w:pPr>
      <w:rPr>
        <w:rFonts w:eastAsiaTheme="minorEastAsia" w:hint="default"/>
        <w:i w:val="0"/>
      </w:rPr>
    </w:lvl>
    <w:lvl w:ilvl="2">
      <w:start w:val="4"/>
      <w:numFmt w:val="decimal"/>
      <w:lvlText w:val="%1.%2.%3."/>
      <w:lvlJc w:val="left"/>
      <w:pPr>
        <w:ind w:left="720" w:hanging="720"/>
      </w:pPr>
      <w:rPr>
        <w:rFonts w:eastAsiaTheme="minorEastAsia" w:hint="default"/>
        <w:i w:val="0"/>
      </w:rPr>
    </w:lvl>
    <w:lvl w:ilvl="3">
      <w:start w:val="1"/>
      <w:numFmt w:val="decimal"/>
      <w:lvlText w:val="%1.%2.%3.%4."/>
      <w:lvlJc w:val="left"/>
      <w:pPr>
        <w:ind w:left="1080" w:hanging="1080"/>
      </w:pPr>
      <w:rPr>
        <w:rFonts w:eastAsiaTheme="minorEastAsia" w:hint="default"/>
        <w:i w:val="0"/>
      </w:rPr>
    </w:lvl>
    <w:lvl w:ilvl="4">
      <w:start w:val="1"/>
      <w:numFmt w:val="decimal"/>
      <w:lvlText w:val="%1.%2.%3.%4.%5."/>
      <w:lvlJc w:val="left"/>
      <w:pPr>
        <w:ind w:left="1080" w:hanging="1080"/>
      </w:pPr>
      <w:rPr>
        <w:rFonts w:eastAsiaTheme="minorEastAsia" w:hint="default"/>
        <w:i w:val="0"/>
      </w:rPr>
    </w:lvl>
    <w:lvl w:ilvl="5">
      <w:start w:val="1"/>
      <w:numFmt w:val="decimal"/>
      <w:lvlText w:val="%1.%2.%3.%4.%5.%6."/>
      <w:lvlJc w:val="left"/>
      <w:pPr>
        <w:ind w:left="1440" w:hanging="1440"/>
      </w:pPr>
      <w:rPr>
        <w:rFonts w:eastAsiaTheme="minorEastAsia" w:hint="default"/>
        <w:i w:val="0"/>
      </w:rPr>
    </w:lvl>
    <w:lvl w:ilvl="6">
      <w:start w:val="1"/>
      <w:numFmt w:val="decimal"/>
      <w:lvlText w:val="%1.%2.%3.%4.%5.%6.%7."/>
      <w:lvlJc w:val="left"/>
      <w:pPr>
        <w:ind w:left="1440" w:hanging="1440"/>
      </w:pPr>
      <w:rPr>
        <w:rFonts w:eastAsiaTheme="minorEastAsia" w:hint="default"/>
        <w:i w:val="0"/>
      </w:rPr>
    </w:lvl>
    <w:lvl w:ilvl="7">
      <w:start w:val="1"/>
      <w:numFmt w:val="decimal"/>
      <w:lvlText w:val="%1.%2.%3.%4.%5.%6.%7.%8."/>
      <w:lvlJc w:val="left"/>
      <w:pPr>
        <w:ind w:left="1800" w:hanging="1800"/>
      </w:pPr>
      <w:rPr>
        <w:rFonts w:eastAsiaTheme="minorEastAsia" w:hint="default"/>
        <w:i w:val="0"/>
      </w:rPr>
    </w:lvl>
    <w:lvl w:ilvl="8">
      <w:start w:val="1"/>
      <w:numFmt w:val="decimal"/>
      <w:lvlText w:val="%1.%2.%3.%4.%5.%6.%7.%8.%9."/>
      <w:lvlJc w:val="left"/>
      <w:pPr>
        <w:ind w:left="1800" w:hanging="1800"/>
      </w:pPr>
      <w:rPr>
        <w:rFonts w:eastAsiaTheme="minorEastAsia" w:hint="default"/>
        <w:i w:val="0"/>
      </w:rPr>
    </w:lvl>
  </w:abstractNum>
  <w:abstractNum w:abstractNumId="11">
    <w:nsid w:val="2819120D"/>
    <w:multiLevelType w:val="hybridMultilevel"/>
    <w:tmpl w:val="5B007CC6"/>
    <w:lvl w:ilvl="0" w:tplc="C00E76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8E34736"/>
    <w:multiLevelType w:val="hybridMultilevel"/>
    <w:tmpl w:val="7716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092F14"/>
    <w:multiLevelType w:val="hybridMultilevel"/>
    <w:tmpl w:val="624422CE"/>
    <w:lvl w:ilvl="0" w:tplc="B5261286">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46B2760"/>
    <w:multiLevelType w:val="hybridMultilevel"/>
    <w:tmpl w:val="CE6ECC0E"/>
    <w:lvl w:ilvl="0" w:tplc="DC2E5248">
      <w:start w:val="1"/>
      <w:numFmt w:val="decimal"/>
      <w:lvlText w:val="%1."/>
      <w:lvlJc w:val="left"/>
      <w:pPr>
        <w:ind w:left="2421" w:hanging="360"/>
      </w:pPr>
      <w:rPr>
        <w:rFonts w:hint="default"/>
        <w:b/>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5">
    <w:nsid w:val="38DF6F1F"/>
    <w:multiLevelType w:val="hybridMultilevel"/>
    <w:tmpl w:val="7640E6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B067D"/>
    <w:multiLevelType w:val="multilevel"/>
    <w:tmpl w:val="44002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AF92780"/>
    <w:multiLevelType w:val="hybridMultilevel"/>
    <w:tmpl w:val="D120481A"/>
    <w:lvl w:ilvl="0" w:tplc="337ED2A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6D7F7C"/>
    <w:multiLevelType w:val="hybridMultilevel"/>
    <w:tmpl w:val="0E727038"/>
    <w:lvl w:ilvl="0" w:tplc="AF9C7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9A1786"/>
    <w:multiLevelType w:val="hybridMultilevel"/>
    <w:tmpl w:val="98A2F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8227725"/>
    <w:multiLevelType w:val="hybridMultilevel"/>
    <w:tmpl w:val="84C29318"/>
    <w:lvl w:ilvl="0" w:tplc="31B690E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CAA4A32"/>
    <w:multiLevelType w:val="hybridMultilevel"/>
    <w:tmpl w:val="1E561CEA"/>
    <w:lvl w:ilvl="0" w:tplc="04190001">
      <w:start w:val="1"/>
      <w:numFmt w:val="bullet"/>
      <w:lvlText w:val=""/>
      <w:lvlJc w:val="left"/>
      <w:pPr>
        <w:tabs>
          <w:tab w:val="num" w:pos="1440"/>
        </w:tabs>
        <w:ind w:left="1440" w:hanging="360"/>
      </w:pPr>
      <w:rPr>
        <w:rFonts w:ascii="Symbol" w:hAnsi="Symbol" w:hint="default"/>
      </w:rPr>
    </w:lvl>
    <w:lvl w:ilvl="1" w:tplc="C7B855B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CDC5187"/>
    <w:multiLevelType w:val="hybridMultilevel"/>
    <w:tmpl w:val="E338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73B32"/>
    <w:multiLevelType w:val="hybridMultilevel"/>
    <w:tmpl w:val="3A96E822"/>
    <w:lvl w:ilvl="0" w:tplc="F0D23F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7D5F29"/>
    <w:multiLevelType w:val="hybridMultilevel"/>
    <w:tmpl w:val="4DFC335C"/>
    <w:lvl w:ilvl="0" w:tplc="9B604F82">
      <w:start w:val="1"/>
      <w:numFmt w:val="decimal"/>
      <w:lvlText w:val="%1."/>
      <w:lvlJc w:val="left"/>
      <w:pPr>
        <w:ind w:left="92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295FDB"/>
    <w:multiLevelType w:val="hybridMultilevel"/>
    <w:tmpl w:val="71928C18"/>
    <w:lvl w:ilvl="0" w:tplc="626652B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6377BA"/>
    <w:multiLevelType w:val="hybridMultilevel"/>
    <w:tmpl w:val="177A0804"/>
    <w:lvl w:ilvl="0" w:tplc="91666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660BA5"/>
    <w:multiLevelType w:val="hybridMultilevel"/>
    <w:tmpl w:val="01C400AC"/>
    <w:lvl w:ilvl="0" w:tplc="9CA04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04111F"/>
    <w:multiLevelType w:val="multilevel"/>
    <w:tmpl w:val="F598753A"/>
    <w:lvl w:ilvl="0">
      <w:start w:val="4"/>
      <w:numFmt w:val="decimalZero"/>
      <w:lvlText w:val="%1"/>
      <w:lvlJc w:val="left"/>
      <w:pPr>
        <w:ind w:left="1200" w:hanging="1200"/>
      </w:pPr>
      <w:rPr>
        <w:rFonts w:hint="default"/>
      </w:rPr>
    </w:lvl>
    <w:lvl w:ilvl="1">
      <w:start w:val="3"/>
      <w:numFmt w:val="decimalZero"/>
      <w:lvlText w:val="%1.%2"/>
      <w:lvlJc w:val="left"/>
      <w:pPr>
        <w:ind w:left="1470" w:hanging="1200"/>
      </w:pPr>
      <w:rPr>
        <w:rFonts w:hint="default"/>
      </w:rPr>
    </w:lvl>
    <w:lvl w:ilvl="2">
      <w:start w:val="2013"/>
      <w:numFmt w:val="decimal"/>
      <w:lvlText w:val="%1.%2.%3"/>
      <w:lvlJc w:val="left"/>
      <w:pPr>
        <w:ind w:left="1740" w:hanging="1200"/>
      </w:pPr>
      <w:rPr>
        <w:rFonts w:hint="default"/>
      </w:rPr>
    </w:lvl>
    <w:lvl w:ilvl="3">
      <w:start w:val="1"/>
      <w:numFmt w:val="decimal"/>
      <w:lvlText w:val="%1.%2.%3.%4"/>
      <w:lvlJc w:val="left"/>
      <w:pPr>
        <w:ind w:left="2010" w:hanging="1200"/>
      </w:pPr>
      <w:rPr>
        <w:rFonts w:hint="default"/>
      </w:rPr>
    </w:lvl>
    <w:lvl w:ilvl="4">
      <w:start w:val="1"/>
      <w:numFmt w:val="decimal"/>
      <w:lvlText w:val="%1.%2.%3.%4.%5"/>
      <w:lvlJc w:val="left"/>
      <w:pPr>
        <w:ind w:left="2280" w:hanging="120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nsid w:val="65232C54"/>
    <w:multiLevelType w:val="hybridMultilevel"/>
    <w:tmpl w:val="157EE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6449A"/>
    <w:multiLevelType w:val="hybridMultilevel"/>
    <w:tmpl w:val="777A0FBA"/>
    <w:lvl w:ilvl="0" w:tplc="84DA3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D140E"/>
    <w:multiLevelType w:val="hybridMultilevel"/>
    <w:tmpl w:val="0C72DD5A"/>
    <w:lvl w:ilvl="0" w:tplc="0419000F">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AD7F37"/>
    <w:multiLevelType w:val="multilevel"/>
    <w:tmpl w:val="57549FB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0F287C"/>
    <w:multiLevelType w:val="hybridMultilevel"/>
    <w:tmpl w:val="F4C01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DA7B5F"/>
    <w:multiLevelType w:val="hybridMultilevel"/>
    <w:tmpl w:val="0C72DD5A"/>
    <w:lvl w:ilvl="0" w:tplc="0419000F">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8F0269"/>
    <w:multiLevelType w:val="hybridMultilevel"/>
    <w:tmpl w:val="0F0A64D0"/>
    <w:lvl w:ilvl="0" w:tplc="CB0E7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B65067"/>
    <w:multiLevelType w:val="hybridMultilevel"/>
    <w:tmpl w:val="68D64260"/>
    <w:lvl w:ilvl="0" w:tplc="B436F184">
      <w:start w:val="1"/>
      <w:numFmt w:val="bullet"/>
      <w:lvlText w:val="-"/>
      <w:lvlJc w:val="left"/>
      <w:pPr>
        <w:ind w:left="720" w:hanging="360"/>
      </w:pPr>
      <w:rPr>
        <w:rFonts w:ascii="Sylfaen" w:hAnsi="Sylfae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1C012C9"/>
    <w:multiLevelType w:val="multilevel"/>
    <w:tmpl w:val="D4E63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5D2626"/>
    <w:multiLevelType w:val="hybridMultilevel"/>
    <w:tmpl w:val="691AA9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39FCEE84">
      <w:start w:val="1"/>
      <w:numFmt w:val="bullet"/>
      <w:lvlText w:val="-"/>
      <w:lvlJc w:val="left"/>
      <w:pPr>
        <w:tabs>
          <w:tab w:val="num" w:pos="1080"/>
        </w:tabs>
        <w:ind w:left="1080" w:hanging="360"/>
      </w:pPr>
      <w:rPr>
        <w:rFonts w:ascii="Courier New" w:hAnsi="Courier New"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CA47033"/>
    <w:multiLevelType w:val="hybridMultilevel"/>
    <w:tmpl w:val="47DC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EB96076"/>
    <w:multiLevelType w:val="hybridMultilevel"/>
    <w:tmpl w:val="BC14D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CF040C"/>
    <w:multiLevelType w:val="hybridMultilevel"/>
    <w:tmpl w:val="BACA60F8"/>
    <w:lvl w:ilvl="0" w:tplc="C00E76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6"/>
  </w:num>
  <w:num w:numId="7">
    <w:abstractNumId w:val="27"/>
  </w:num>
  <w:num w:numId="8">
    <w:abstractNumId w:val="19"/>
  </w:num>
  <w:num w:numId="9">
    <w:abstractNumId w:val="26"/>
  </w:num>
  <w:num w:numId="10">
    <w:abstractNumId w:val="4"/>
  </w:num>
  <w:num w:numId="11">
    <w:abstractNumId w:val="33"/>
  </w:num>
  <w:num w:numId="12">
    <w:abstractNumId w:val="12"/>
  </w:num>
  <w:num w:numId="13">
    <w:abstractNumId w:val="36"/>
  </w:num>
  <w:num w:numId="14">
    <w:abstractNumId w:val="5"/>
  </w:num>
  <w:num w:numId="15">
    <w:abstractNumId w:val="3"/>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8"/>
  </w:num>
  <w:num w:numId="20">
    <w:abstractNumId w:val="17"/>
  </w:num>
  <w:num w:numId="21">
    <w:abstractNumId w:val="28"/>
  </w:num>
  <w:num w:numId="22">
    <w:abstractNumId w:val="24"/>
  </w:num>
  <w:num w:numId="23">
    <w:abstractNumId w:val="0"/>
  </w:num>
  <w:num w:numId="24">
    <w:abstractNumId w:val="35"/>
  </w:num>
  <w:num w:numId="25">
    <w:abstractNumId w:val="15"/>
  </w:num>
  <w:num w:numId="26">
    <w:abstractNumId w:val="32"/>
  </w:num>
  <w:num w:numId="27">
    <w:abstractNumId w:val="10"/>
  </w:num>
  <w:num w:numId="28">
    <w:abstractNumId w:val="29"/>
  </w:num>
  <w:num w:numId="29">
    <w:abstractNumId w:val="22"/>
  </w:num>
  <w:num w:numId="30">
    <w:abstractNumId w:val="31"/>
  </w:num>
  <w:num w:numId="31">
    <w:abstractNumId w:val="21"/>
  </w:num>
  <w:num w:numId="32">
    <w:abstractNumId w:val="1"/>
  </w:num>
  <w:num w:numId="33">
    <w:abstractNumId w:val="6"/>
  </w:num>
  <w:num w:numId="34">
    <w:abstractNumId w:val="34"/>
  </w:num>
  <w:num w:numId="35">
    <w:abstractNumId w:val="37"/>
  </w:num>
  <w:num w:numId="36">
    <w:abstractNumId w:val="25"/>
  </w:num>
  <w:num w:numId="37">
    <w:abstractNumId w:val="11"/>
  </w:num>
  <w:num w:numId="38">
    <w:abstractNumId w:val="38"/>
  </w:num>
  <w:num w:numId="39">
    <w:abstractNumId w:val="23"/>
  </w:num>
  <w:num w:numId="40">
    <w:abstractNumId w:val="41"/>
  </w:num>
  <w:num w:numId="41">
    <w:abstractNumId w:val="20"/>
  </w:num>
  <w:num w:numId="42">
    <w:abstractNumId w:val="40"/>
  </w:num>
  <w:num w:numId="43">
    <w:abstractNumId w:val="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04"/>
    <w:rsid w:val="00000A93"/>
    <w:rsid w:val="000016DC"/>
    <w:rsid w:val="000021AB"/>
    <w:rsid w:val="00004258"/>
    <w:rsid w:val="00004735"/>
    <w:rsid w:val="00013729"/>
    <w:rsid w:val="000141A7"/>
    <w:rsid w:val="00014B1E"/>
    <w:rsid w:val="000176A8"/>
    <w:rsid w:val="00020478"/>
    <w:rsid w:val="00020A58"/>
    <w:rsid w:val="00023BBF"/>
    <w:rsid w:val="00026637"/>
    <w:rsid w:val="00027829"/>
    <w:rsid w:val="00027A3C"/>
    <w:rsid w:val="000354A5"/>
    <w:rsid w:val="00037CBE"/>
    <w:rsid w:val="00037EE2"/>
    <w:rsid w:val="0004106A"/>
    <w:rsid w:val="000413EB"/>
    <w:rsid w:val="000466D1"/>
    <w:rsid w:val="00052F8A"/>
    <w:rsid w:val="00054D99"/>
    <w:rsid w:val="000552D4"/>
    <w:rsid w:val="00061583"/>
    <w:rsid w:val="0006410A"/>
    <w:rsid w:val="00067FF3"/>
    <w:rsid w:val="000713B4"/>
    <w:rsid w:val="000720B8"/>
    <w:rsid w:val="00072990"/>
    <w:rsid w:val="00073E50"/>
    <w:rsid w:val="000745A7"/>
    <w:rsid w:val="00081DFF"/>
    <w:rsid w:val="000844D5"/>
    <w:rsid w:val="00094D52"/>
    <w:rsid w:val="00094D9C"/>
    <w:rsid w:val="000A1CA1"/>
    <w:rsid w:val="000A7DA2"/>
    <w:rsid w:val="000B07F3"/>
    <w:rsid w:val="000B20A7"/>
    <w:rsid w:val="000B300F"/>
    <w:rsid w:val="000B3414"/>
    <w:rsid w:val="000B352B"/>
    <w:rsid w:val="000B5FCF"/>
    <w:rsid w:val="000B6139"/>
    <w:rsid w:val="000B7E07"/>
    <w:rsid w:val="000C1A09"/>
    <w:rsid w:val="000C1B24"/>
    <w:rsid w:val="000C7B12"/>
    <w:rsid w:val="000C7B2A"/>
    <w:rsid w:val="000D0A33"/>
    <w:rsid w:val="000E0254"/>
    <w:rsid w:val="000E495A"/>
    <w:rsid w:val="000F00EA"/>
    <w:rsid w:val="000F0DBA"/>
    <w:rsid w:val="000F19CB"/>
    <w:rsid w:val="000F6565"/>
    <w:rsid w:val="000F711A"/>
    <w:rsid w:val="00100845"/>
    <w:rsid w:val="001041B0"/>
    <w:rsid w:val="00106271"/>
    <w:rsid w:val="0011087E"/>
    <w:rsid w:val="00111D88"/>
    <w:rsid w:val="0011340C"/>
    <w:rsid w:val="0012244B"/>
    <w:rsid w:val="00122C97"/>
    <w:rsid w:val="00122CF3"/>
    <w:rsid w:val="00123733"/>
    <w:rsid w:val="00126726"/>
    <w:rsid w:val="00126E4A"/>
    <w:rsid w:val="001276C9"/>
    <w:rsid w:val="0013298A"/>
    <w:rsid w:val="00133604"/>
    <w:rsid w:val="00136E92"/>
    <w:rsid w:val="00137DCB"/>
    <w:rsid w:val="001448A7"/>
    <w:rsid w:val="00144C20"/>
    <w:rsid w:val="0014548D"/>
    <w:rsid w:val="00147B04"/>
    <w:rsid w:val="00151D53"/>
    <w:rsid w:val="0015614E"/>
    <w:rsid w:val="001618E2"/>
    <w:rsid w:val="0016301E"/>
    <w:rsid w:val="0016380E"/>
    <w:rsid w:val="00164067"/>
    <w:rsid w:val="00165961"/>
    <w:rsid w:val="001668C9"/>
    <w:rsid w:val="00176EF8"/>
    <w:rsid w:val="00182AE4"/>
    <w:rsid w:val="001861EE"/>
    <w:rsid w:val="00190A8C"/>
    <w:rsid w:val="00190B9E"/>
    <w:rsid w:val="001911A3"/>
    <w:rsid w:val="00191641"/>
    <w:rsid w:val="00193A5D"/>
    <w:rsid w:val="00194D6F"/>
    <w:rsid w:val="00197193"/>
    <w:rsid w:val="00197547"/>
    <w:rsid w:val="001A298B"/>
    <w:rsid w:val="001A3279"/>
    <w:rsid w:val="001A3313"/>
    <w:rsid w:val="001A6229"/>
    <w:rsid w:val="001A6721"/>
    <w:rsid w:val="001A703F"/>
    <w:rsid w:val="001A7B0D"/>
    <w:rsid w:val="001B0A4E"/>
    <w:rsid w:val="001B0CB7"/>
    <w:rsid w:val="001B20A3"/>
    <w:rsid w:val="001B38A7"/>
    <w:rsid w:val="001C0694"/>
    <w:rsid w:val="001C46CB"/>
    <w:rsid w:val="001C4E3E"/>
    <w:rsid w:val="001C69EE"/>
    <w:rsid w:val="001D1390"/>
    <w:rsid w:val="001D5362"/>
    <w:rsid w:val="001D56EA"/>
    <w:rsid w:val="001E552B"/>
    <w:rsid w:val="001F546F"/>
    <w:rsid w:val="001F54BF"/>
    <w:rsid w:val="001F61DF"/>
    <w:rsid w:val="001F66F4"/>
    <w:rsid w:val="001F7877"/>
    <w:rsid w:val="00200592"/>
    <w:rsid w:val="00200690"/>
    <w:rsid w:val="00200E22"/>
    <w:rsid w:val="00203F9D"/>
    <w:rsid w:val="00204912"/>
    <w:rsid w:val="002057B6"/>
    <w:rsid w:val="00206073"/>
    <w:rsid w:val="00206AA4"/>
    <w:rsid w:val="0020728B"/>
    <w:rsid w:val="00210261"/>
    <w:rsid w:val="002104BC"/>
    <w:rsid w:val="0021166A"/>
    <w:rsid w:val="0021278E"/>
    <w:rsid w:val="00213608"/>
    <w:rsid w:val="00214159"/>
    <w:rsid w:val="002151E3"/>
    <w:rsid w:val="00216018"/>
    <w:rsid w:val="00216F47"/>
    <w:rsid w:val="0022018C"/>
    <w:rsid w:val="002207A0"/>
    <w:rsid w:val="002208F8"/>
    <w:rsid w:val="00221942"/>
    <w:rsid w:val="00222AAF"/>
    <w:rsid w:val="0022644B"/>
    <w:rsid w:val="00226B71"/>
    <w:rsid w:val="002342D5"/>
    <w:rsid w:val="00234F7D"/>
    <w:rsid w:val="002376CD"/>
    <w:rsid w:val="00240D14"/>
    <w:rsid w:val="00243C6D"/>
    <w:rsid w:val="00245388"/>
    <w:rsid w:val="00250074"/>
    <w:rsid w:val="00250A67"/>
    <w:rsid w:val="00253745"/>
    <w:rsid w:val="002621E0"/>
    <w:rsid w:val="002652AD"/>
    <w:rsid w:val="00266692"/>
    <w:rsid w:val="0026735F"/>
    <w:rsid w:val="00267CC5"/>
    <w:rsid w:val="00271188"/>
    <w:rsid w:val="00271534"/>
    <w:rsid w:val="00271B5E"/>
    <w:rsid w:val="002747FA"/>
    <w:rsid w:val="00280C92"/>
    <w:rsid w:val="00286013"/>
    <w:rsid w:val="00286D7E"/>
    <w:rsid w:val="00290F4A"/>
    <w:rsid w:val="00291532"/>
    <w:rsid w:val="00291546"/>
    <w:rsid w:val="002950D5"/>
    <w:rsid w:val="00295741"/>
    <w:rsid w:val="00295EAF"/>
    <w:rsid w:val="00297335"/>
    <w:rsid w:val="002A2877"/>
    <w:rsid w:val="002A3BA0"/>
    <w:rsid w:val="002A4EDF"/>
    <w:rsid w:val="002A654B"/>
    <w:rsid w:val="002A6DE3"/>
    <w:rsid w:val="002A7B58"/>
    <w:rsid w:val="002B32AD"/>
    <w:rsid w:val="002B64BC"/>
    <w:rsid w:val="002B65F9"/>
    <w:rsid w:val="002C1B23"/>
    <w:rsid w:val="002C1C38"/>
    <w:rsid w:val="002C3FD3"/>
    <w:rsid w:val="002C40BA"/>
    <w:rsid w:val="002C524B"/>
    <w:rsid w:val="002D15A3"/>
    <w:rsid w:val="002D1C51"/>
    <w:rsid w:val="002D1F20"/>
    <w:rsid w:val="002D2A63"/>
    <w:rsid w:val="002E324D"/>
    <w:rsid w:val="002E40A0"/>
    <w:rsid w:val="002E4ECC"/>
    <w:rsid w:val="002E60EB"/>
    <w:rsid w:val="002F1D23"/>
    <w:rsid w:val="002F265D"/>
    <w:rsid w:val="002F3FA1"/>
    <w:rsid w:val="002F56B2"/>
    <w:rsid w:val="002F5CF6"/>
    <w:rsid w:val="002F5E93"/>
    <w:rsid w:val="00303089"/>
    <w:rsid w:val="003046AD"/>
    <w:rsid w:val="00304A32"/>
    <w:rsid w:val="00307763"/>
    <w:rsid w:val="003111E0"/>
    <w:rsid w:val="00312359"/>
    <w:rsid w:val="0031760D"/>
    <w:rsid w:val="00321C7E"/>
    <w:rsid w:val="00323034"/>
    <w:rsid w:val="0032436E"/>
    <w:rsid w:val="00325495"/>
    <w:rsid w:val="00325A47"/>
    <w:rsid w:val="00330209"/>
    <w:rsid w:val="00332D91"/>
    <w:rsid w:val="00335618"/>
    <w:rsid w:val="0033619B"/>
    <w:rsid w:val="003363A1"/>
    <w:rsid w:val="00336541"/>
    <w:rsid w:val="00341682"/>
    <w:rsid w:val="0034172A"/>
    <w:rsid w:val="0034260C"/>
    <w:rsid w:val="00344206"/>
    <w:rsid w:val="00345998"/>
    <w:rsid w:val="00345A67"/>
    <w:rsid w:val="0034743E"/>
    <w:rsid w:val="00350183"/>
    <w:rsid w:val="0035654A"/>
    <w:rsid w:val="0036001C"/>
    <w:rsid w:val="003614E0"/>
    <w:rsid w:val="00363670"/>
    <w:rsid w:val="00364972"/>
    <w:rsid w:val="0037230E"/>
    <w:rsid w:val="0037316C"/>
    <w:rsid w:val="003745A6"/>
    <w:rsid w:val="00376457"/>
    <w:rsid w:val="00380353"/>
    <w:rsid w:val="003809E2"/>
    <w:rsid w:val="00380C14"/>
    <w:rsid w:val="003828B6"/>
    <w:rsid w:val="00384742"/>
    <w:rsid w:val="00384D51"/>
    <w:rsid w:val="00384ED8"/>
    <w:rsid w:val="003856B0"/>
    <w:rsid w:val="003921B9"/>
    <w:rsid w:val="003940AA"/>
    <w:rsid w:val="00395159"/>
    <w:rsid w:val="0039650F"/>
    <w:rsid w:val="003976CA"/>
    <w:rsid w:val="003A2AA0"/>
    <w:rsid w:val="003A356C"/>
    <w:rsid w:val="003A6173"/>
    <w:rsid w:val="003B005C"/>
    <w:rsid w:val="003B0971"/>
    <w:rsid w:val="003B2BD9"/>
    <w:rsid w:val="003B56D7"/>
    <w:rsid w:val="003B585C"/>
    <w:rsid w:val="003C2F7F"/>
    <w:rsid w:val="003C65B3"/>
    <w:rsid w:val="003D339E"/>
    <w:rsid w:val="003D5516"/>
    <w:rsid w:val="003D6E6F"/>
    <w:rsid w:val="003D6FFC"/>
    <w:rsid w:val="003D7912"/>
    <w:rsid w:val="003E2FF6"/>
    <w:rsid w:val="003E63D4"/>
    <w:rsid w:val="003F15BD"/>
    <w:rsid w:val="003F1AF7"/>
    <w:rsid w:val="003F1F53"/>
    <w:rsid w:val="003F2F89"/>
    <w:rsid w:val="003F4368"/>
    <w:rsid w:val="003F5679"/>
    <w:rsid w:val="003F6F5E"/>
    <w:rsid w:val="004029C3"/>
    <w:rsid w:val="00403C04"/>
    <w:rsid w:val="0040435F"/>
    <w:rsid w:val="0041123C"/>
    <w:rsid w:val="00411AEA"/>
    <w:rsid w:val="004217F4"/>
    <w:rsid w:val="00421ADB"/>
    <w:rsid w:val="00421E3F"/>
    <w:rsid w:val="004221A6"/>
    <w:rsid w:val="00430EC8"/>
    <w:rsid w:val="00431502"/>
    <w:rsid w:val="00432980"/>
    <w:rsid w:val="004358C0"/>
    <w:rsid w:val="00437B03"/>
    <w:rsid w:val="00444CDA"/>
    <w:rsid w:val="00445059"/>
    <w:rsid w:val="00446C21"/>
    <w:rsid w:val="00452CA2"/>
    <w:rsid w:val="0046015C"/>
    <w:rsid w:val="0046030C"/>
    <w:rsid w:val="00462224"/>
    <w:rsid w:val="00462681"/>
    <w:rsid w:val="00463267"/>
    <w:rsid w:val="004641E5"/>
    <w:rsid w:val="00465942"/>
    <w:rsid w:val="00465B81"/>
    <w:rsid w:val="004670B2"/>
    <w:rsid w:val="004673AF"/>
    <w:rsid w:val="004719E3"/>
    <w:rsid w:val="00471DA0"/>
    <w:rsid w:val="00471EA6"/>
    <w:rsid w:val="00472564"/>
    <w:rsid w:val="00475253"/>
    <w:rsid w:val="00475FC8"/>
    <w:rsid w:val="00476929"/>
    <w:rsid w:val="004818B3"/>
    <w:rsid w:val="0048218E"/>
    <w:rsid w:val="00482586"/>
    <w:rsid w:val="00482ABC"/>
    <w:rsid w:val="00483C80"/>
    <w:rsid w:val="00483CEC"/>
    <w:rsid w:val="00484489"/>
    <w:rsid w:val="00486D74"/>
    <w:rsid w:val="00486E10"/>
    <w:rsid w:val="0049052B"/>
    <w:rsid w:val="00491F9D"/>
    <w:rsid w:val="004964B0"/>
    <w:rsid w:val="00496821"/>
    <w:rsid w:val="00496F3F"/>
    <w:rsid w:val="0049767A"/>
    <w:rsid w:val="00497FC4"/>
    <w:rsid w:val="004A2518"/>
    <w:rsid w:val="004A398F"/>
    <w:rsid w:val="004B0A72"/>
    <w:rsid w:val="004B0C90"/>
    <w:rsid w:val="004B3D5A"/>
    <w:rsid w:val="004B3DB0"/>
    <w:rsid w:val="004B5E28"/>
    <w:rsid w:val="004B6609"/>
    <w:rsid w:val="004B7087"/>
    <w:rsid w:val="004B7DDF"/>
    <w:rsid w:val="004C116E"/>
    <w:rsid w:val="004C42C7"/>
    <w:rsid w:val="004C4538"/>
    <w:rsid w:val="004C6262"/>
    <w:rsid w:val="004C71E0"/>
    <w:rsid w:val="004D4F3B"/>
    <w:rsid w:val="004D58AD"/>
    <w:rsid w:val="004D5E78"/>
    <w:rsid w:val="004E0651"/>
    <w:rsid w:val="004E1432"/>
    <w:rsid w:val="004E5606"/>
    <w:rsid w:val="004F4327"/>
    <w:rsid w:val="004F49C3"/>
    <w:rsid w:val="004F6492"/>
    <w:rsid w:val="005025B6"/>
    <w:rsid w:val="00504552"/>
    <w:rsid w:val="005056DB"/>
    <w:rsid w:val="00507F5D"/>
    <w:rsid w:val="00516596"/>
    <w:rsid w:val="0051751A"/>
    <w:rsid w:val="00520905"/>
    <w:rsid w:val="00521FC5"/>
    <w:rsid w:val="00522BEE"/>
    <w:rsid w:val="00523CE2"/>
    <w:rsid w:val="00526996"/>
    <w:rsid w:val="00526AF2"/>
    <w:rsid w:val="005275BB"/>
    <w:rsid w:val="00532854"/>
    <w:rsid w:val="00534106"/>
    <w:rsid w:val="00534A6E"/>
    <w:rsid w:val="0053762A"/>
    <w:rsid w:val="005404EF"/>
    <w:rsid w:val="005428C8"/>
    <w:rsid w:val="00542BD4"/>
    <w:rsid w:val="00552D67"/>
    <w:rsid w:val="0055523D"/>
    <w:rsid w:val="00555E1A"/>
    <w:rsid w:val="005604C9"/>
    <w:rsid w:val="0056620C"/>
    <w:rsid w:val="005752ED"/>
    <w:rsid w:val="00575A76"/>
    <w:rsid w:val="0057691F"/>
    <w:rsid w:val="005776E3"/>
    <w:rsid w:val="00580EF1"/>
    <w:rsid w:val="00581A5C"/>
    <w:rsid w:val="0058600E"/>
    <w:rsid w:val="00586ED5"/>
    <w:rsid w:val="00592233"/>
    <w:rsid w:val="00594BB5"/>
    <w:rsid w:val="00595D33"/>
    <w:rsid w:val="005A0FC0"/>
    <w:rsid w:val="005B3D3D"/>
    <w:rsid w:val="005B4204"/>
    <w:rsid w:val="005B4634"/>
    <w:rsid w:val="005B4D7D"/>
    <w:rsid w:val="005B5E2D"/>
    <w:rsid w:val="005B77D3"/>
    <w:rsid w:val="005C000D"/>
    <w:rsid w:val="005C0148"/>
    <w:rsid w:val="005C5DAA"/>
    <w:rsid w:val="005D1617"/>
    <w:rsid w:val="005D2793"/>
    <w:rsid w:val="005E1B99"/>
    <w:rsid w:val="005E1CC6"/>
    <w:rsid w:val="005E2EF8"/>
    <w:rsid w:val="005E37DF"/>
    <w:rsid w:val="005E4F3B"/>
    <w:rsid w:val="005E6784"/>
    <w:rsid w:val="005E6F1E"/>
    <w:rsid w:val="005F03AA"/>
    <w:rsid w:val="005F04E7"/>
    <w:rsid w:val="005F09ED"/>
    <w:rsid w:val="005F1804"/>
    <w:rsid w:val="005F4A17"/>
    <w:rsid w:val="005F50A2"/>
    <w:rsid w:val="005F5E6E"/>
    <w:rsid w:val="00602E4C"/>
    <w:rsid w:val="00603FF8"/>
    <w:rsid w:val="00611775"/>
    <w:rsid w:val="00612F8A"/>
    <w:rsid w:val="00613CF4"/>
    <w:rsid w:val="00614471"/>
    <w:rsid w:val="00616B95"/>
    <w:rsid w:val="00620D46"/>
    <w:rsid w:val="00620E0E"/>
    <w:rsid w:val="00623869"/>
    <w:rsid w:val="0062407C"/>
    <w:rsid w:val="00625ACC"/>
    <w:rsid w:val="006275B7"/>
    <w:rsid w:val="00633216"/>
    <w:rsid w:val="00634716"/>
    <w:rsid w:val="00635B80"/>
    <w:rsid w:val="00636F73"/>
    <w:rsid w:val="00641AD1"/>
    <w:rsid w:val="00643559"/>
    <w:rsid w:val="00644D09"/>
    <w:rsid w:val="006477F4"/>
    <w:rsid w:val="00650541"/>
    <w:rsid w:val="00651B99"/>
    <w:rsid w:val="00652A04"/>
    <w:rsid w:val="00654C95"/>
    <w:rsid w:val="00656211"/>
    <w:rsid w:val="0065672C"/>
    <w:rsid w:val="00667062"/>
    <w:rsid w:val="00671330"/>
    <w:rsid w:val="00672760"/>
    <w:rsid w:val="00673308"/>
    <w:rsid w:val="00673E7D"/>
    <w:rsid w:val="00676958"/>
    <w:rsid w:val="00676F35"/>
    <w:rsid w:val="0068236F"/>
    <w:rsid w:val="006876C1"/>
    <w:rsid w:val="006911E4"/>
    <w:rsid w:val="00691ED1"/>
    <w:rsid w:val="0069507B"/>
    <w:rsid w:val="006A0F48"/>
    <w:rsid w:val="006B0820"/>
    <w:rsid w:val="006B1B9A"/>
    <w:rsid w:val="006B2E70"/>
    <w:rsid w:val="006B3480"/>
    <w:rsid w:val="006B5A58"/>
    <w:rsid w:val="006B69DA"/>
    <w:rsid w:val="006B6E97"/>
    <w:rsid w:val="006C04A6"/>
    <w:rsid w:val="006C24C5"/>
    <w:rsid w:val="006C55B8"/>
    <w:rsid w:val="006C785C"/>
    <w:rsid w:val="006D1723"/>
    <w:rsid w:val="006D3AD2"/>
    <w:rsid w:val="006D570E"/>
    <w:rsid w:val="006D5AD8"/>
    <w:rsid w:val="006E0AE2"/>
    <w:rsid w:val="006E2181"/>
    <w:rsid w:val="006E2C5B"/>
    <w:rsid w:val="006E602C"/>
    <w:rsid w:val="006F6AC4"/>
    <w:rsid w:val="00701EF4"/>
    <w:rsid w:val="00703B09"/>
    <w:rsid w:val="00706605"/>
    <w:rsid w:val="007066B6"/>
    <w:rsid w:val="007078F3"/>
    <w:rsid w:val="007120B7"/>
    <w:rsid w:val="00712C25"/>
    <w:rsid w:val="00713F89"/>
    <w:rsid w:val="00716348"/>
    <w:rsid w:val="0072461E"/>
    <w:rsid w:val="00724B2B"/>
    <w:rsid w:val="0072536D"/>
    <w:rsid w:val="00730873"/>
    <w:rsid w:val="00731D3C"/>
    <w:rsid w:val="0073248E"/>
    <w:rsid w:val="00733BB3"/>
    <w:rsid w:val="0073448A"/>
    <w:rsid w:val="00734945"/>
    <w:rsid w:val="007351A3"/>
    <w:rsid w:val="007424A2"/>
    <w:rsid w:val="007432F0"/>
    <w:rsid w:val="0074353D"/>
    <w:rsid w:val="00744E8F"/>
    <w:rsid w:val="00751CF0"/>
    <w:rsid w:val="00754F18"/>
    <w:rsid w:val="00755457"/>
    <w:rsid w:val="00760337"/>
    <w:rsid w:val="00760859"/>
    <w:rsid w:val="007613DA"/>
    <w:rsid w:val="00761C75"/>
    <w:rsid w:val="00763127"/>
    <w:rsid w:val="007641CB"/>
    <w:rsid w:val="00765FB3"/>
    <w:rsid w:val="0076649B"/>
    <w:rsid w:val="00767BE1"/>
    <w:rsid w:val="007729D0"/>
    <w:rsid w:val="00773936"/>
    <w:rsid w:val="00773D31"/>
    <w:rsid w:val="007757FB"/>
    <w:rsid w:val="00776D8D"/>
    <w:rsid w:val="0077722C"/>
    <w:rsid w:val="007838ED"/>
    <w:rsid w:val="00784BDD"/>
    <w:rsid w:val="00786C4A"/>
    <w:rsid w:val="00787ED5"/>
    <w:rsid w:val="00790460"/>
    <w:rsid w:val="00793242"/>
    <w:rsid w:val="007933F1"/>
    <w:rsid w:val="00796777"/>
    <w:rsid w:val="007971DE"/>
    <w:rsid w:val="007974E2"/>
    <w:rsid w:val="007A132B"/>
    <w:rsid w:val="007A295D"/>
    <w:rsid w:val="007A3326"/>
    <w:rsid w:val="007A5347"/>
    <w:rsid w:val="007A573C"/>
    <w:rsid w:val="007A57DE"/>
    <w:rsid w:val="007A6E12"/>
    <w:rsid w:val="007B00A4"/>
    <w:rsid w:val="007B4AC3"/>
    <w:rsid w:val="007B7346"/>
    <w:rsid w:val="007C30B2"/>
    <w:rsid w:val="007C56F6"/>
    <w:rsid w:val="007C6D54"/>
    <w:rsid w:val="007C72B8"/>
    <w:rsid w:val="007C75BF"/>
    <w:rsid w:val="007D0BF8"/>
    <w:rsid w:val="007D1357"/>
    <w:rsid w:val="007D2695"/>
    <w:rsid w:val="007D663E"/>
    <w:rsid w:val="007E0F1F"/>
    <w:rsid w:val="007E30AD"/>
    <w:rsid w:val="007E4038"/>
    <w:rsid w:val="007E4593"/>
    <w:rsid w:val="007E517C"/>
    <w:rsid w:val="007E72B2"/>
    <w:rsid w:val="007E7F48"/>
    <w:rsid w:val="007F0305"/>
    <w:rsid w:val="007F09A4"/>
    <w:rsid w:val="007F28E7"/>
    <w:rsid w:val="007F3710"/>
    <w:rsid w:val="007F4F95"/>
    <w:rsid w:val="0080157D"/>
    <w:rsid w:val="00803603"/>
    <w:rsid w:val="00820A8C"/>
    <w:rsid w:val="0082178D"/>
    <w:rsid w:val="00826C5F"/>
    <w:rsid w:val="00826F69"/>
    <w:rsid w:val="00827A73"/>
    <w:rsid w:val="00831765"/>
    <w:rsid w:val="00831C4F"/>
    <w:rsid w:val="008332E8"/>
    <w:rsid w:val="00833D17"/>
    <w:rsid w:val="008357C4"/>
    <w:rsid w:val="00837D63"/>
    <w:rsid w:val="0084583C"/>
    <w:rsid w:val="00847DBD"/>
    <w:rsid w:val="00850A6D"/>
    <w:rsid w:val="008526BF"/>
    <w:rsid w:val="00856A17"/>
    <w:rsid w:val="00856E3E"/>
    <w:rsid w:val="00864252"/>
    <w:rsid w:val="008666C3"/>
    <w:rsid w:val="00870E54"/>
    <w:rsid w:val="008710DF"/>
    <w:rsid w:val="00874102"/>
    <w:rsid w:val="008748DD"/>
    <w:rsid w:val="00880F95"/>
    <w:rsid w:val="008814B8"/>
    <w:rsid w:val="00883682"/>
    <w:rsid w:val="00884FCA"/>
    <w:rsid w:val="00887404"/>
    <w:rsid w:val="0088785F"/>
    <w:rsid w:val="008921BB"/>
    <w:rsid w:val="00896B01"/>
    <w:rsid w:val="008A3BC1"/>
    <w:rsid w:val="008A4A43"/>
    <w:rsid w:val="008A4CDF"/>
    <w:rsid w:val="008A70AF"/>
    <w:rsid w:val="008B0878"/>
    <w:rsid w:val="008B090E"/>
    <w:rsid w:val="008B2BAD"/>
    <w:rsid w:val="008C0A9D"/>
    <w:rsid w:val="008C1A33"/>
    <w:rsid w:val="008C3C25"/>
    <w:rsid w:val="008D0C23"/>
    <w:rsid w:val="008D29FB"/>
    <w:rsid w:val="008D3299"/>
    <w:rsid w:val="008D65AB"/>
    <w:rsid w:val="008E6E10"/>
    <w:rsid w:val="008E7C93"/>
    <w:rsid w:val="008F230C"/>
    <w:rsid w:val="008F2A46"/>
    <w:rsid w:val="008F3D72"/>
    <w:rsid w:val="008F5381"/>
    <w:rsid w:val="008F554B"/>
    <w:rsid w:val="008F6192"/>
    <w:rsid w:val="008F6FA3"/>
    <w:rsid w:val="008F77E3"/>
    <w:rsid w:val="00901A88"/>
    <w:rsid w:val="00903344"/>
    <w:rsid w:val="009044FD"/>
    <w:rsid w:val="009063EF"/>
    <w:rsid w:val="009109DA"/>
    <w:rsid w:val="00915A69"/>
    <w:rsid w:val="009219D7"/>
    <w:rsid w:val="00923E4D"/>
    <w:rsid w:val="00923F3A"/>
    <w:rsid w:val="00925451"/>
    <w:rsid w:val="0092583C"/>
    <w:rsid w:val="00926B3B"/>
    <w:rsid w:val="00931ACF"/>
    <w:rsid w:val="00931D84"/>
    <w:rsid w:val="009329DE"/>
    <w:rsid w:val="00940214"/>
    <w:rsid w:val="00945302"/>
    <w:rsid w:val="009541DD"/>
    <w:rsid w:val="0095605E"/>
    <w:rsid w:val="00957A6B"/>
    <w:rsid w:val="00960264"/>
    <w:rsid w:val="009615A5"/>
    <w:rsid w:val="00962068"/>
    <w:rsid w:val="00962158"/>
    <w:rsid w:val="00964A64"/>
    <w:rsid w:val="00970D68"/>
    <w:rsid w:val="00971A00"/>
    <w:rsid w:val="00971B18"/>
    <w:rsid w:val="00972E7F"/>
    <w:rsid w:val="0098020B"/>
    <w:rsid w:val="00981177"/>
    <w:rsid w:val="00981495"/>
    <w:rsid w:val="0098543B"/>
    <w:rsid w:val="00987BC3"/>
    <w:rsid w:val="0099037F"/>
    <w:rsid w:val="009911B7"/>
    <w:rsid w:val="00995F0C"/>
    <w:rsid w:val="00996044"/>
    <w:rsid w:val="009962C8"/>
    <w:rsid w:val="00996A54"/>
    <w:rsid w:val="009A185A"/>
    <w:rsid w:val="009A35F3"/>
    <w:rsid w:val="009A42D0"/>
    <w:rsid w:val="009A4AAA"/>
    <w:rsid w:val="009A597D"/>
    <w:rsid w:val="009A5C40"/>
    <w:rsid w:val="009A602B"/>
    <w:rsid w:val="009B06F3"/>
    <w:rsid w:val="009B6A87"/>
    <w:rsid w:val="009B7CDF"/>
    <w:rsid w:val="009C1A0E"/>
    <w:rsid w:val="009C5CF2"/>
    <w:rsid w:val="009D07DE"/>
    <w:rsid w:val="009D26E5"/>
    <w:rsid w:val="009D27D1"/>
    <w:rsid w:val="009E0FEE"/>
    <w:rsid w:val="009E1FF4"/>
    <w:rsid w:val="009E2794"/>
    <w:rsid w:val="009E27BC"/>
    <w:rsid w:val="009E51DA"/>
    <w:rsid w:val="009E65B0"/>
    <w:rsid w:val="009F73E0"/>
    <w:rsid w:val="00A05119"/>
    <w:rsid w:val="00A07BD3"/>
    <w:rsid w:val="00A14A7C"/>
    <w:rsid w:val="00A16ACF"/>
    <w:rsid w:val="00A17CB5"/>
    <w:rsid w:val="00A2225F"/>
    <w:rsid w:val="00A2289C"/>
    <w:rsid w:val="00A25CC9"/>
    <w:rsid w:val="00A271A9"/>
    <w:rsid w:val="00A27DFC"/>
    <w:rsid w:val="00A35AB6"/>
    <w:rsid w:val="00A35E8B"/>
    <w:rsid w:val="00A368DB"/>
    <w:rsid w:val="00A42022"/>
    <w:rsid w:val="00A456D4"/>
    <w:rsid w:val="00A50A7D"/>
    <w:rsid w:val="00A562D5"/>
    <w:rsid w:val="00A57DC8"/>
    <w:rsid w:val="00A6053F"/>
    <w:rsid w:val="00A61F81"/>
    <w:rsid w:val="00A65FE8"/>
    <w:rsid w:val="00A666DF"/>
    <w:rsid w:val="00A666E1"/>
    <w:rsid w:val="00A67BEF"/>
    <w:rsid w:val="00A7157F"/>
    <w:rsid w:val="00A737E9"/>
    <w:rsid w:val="00A7676A"/>
    <w:rsid w:val="00A76C03"/>
    <w:rsid w:val="00A773E3"/>
    <w:rsid w:val="00A82187"/>
    <w:rsid w:val="00A82565"/>
    <w:rsid w:val="00A82FB4"/>
    <w:rsid w:val="00A83491"/>
    <w:rsid w:val="00A83E1D"/>
    <w:rsid w:val="00A85819"/>
    <w:rsid w:val="00A86A39"/>
    <w:rsid w:val="00A86F61"/>
    <w:rsid w:val="00A879CD"/>
    <w:rsid w:val="00A90B91"/>
    <w:rsid w:val="00A924B7"/>
    <w:rsid w:val="00A9271F"/>
    <w:rsid w:val="00A92778"/>
    <w:rsid w:val="00A96F53"/>
    <w:rsid w:val="00AA0304"/>
    <w:rsid w:val="00AA15AD"/>
    <w:rsid w:val="00AA16A6"/>
    <w:rsid w:val="00AA23CC"/>
    <w:rsid w:val="00AA3728"/>
    <w:rsid w:val="00AA3E3A"/>
    <w:rsid w:val="00AA3FD1"/>
    <w:rsid w:val="00AA4F39"/>
    <w:rsid w:val="00AA6EC3"/>
    <w:rsid w:val="00AB2159"/>
    <w:rsid w:val="00AB2F86"/>
    <w:rsid w:val="00AB3900"/>
    <w:rsid w:val="00AB6396"/>
    <w:rsid w:val="00AB6D3D"/>
    <w:rsid w:val="00AC12FB"/>
    <w:rsid w:val="00AC1822"/>
    <w:rsid w:val="00AC264F"/>
    <w:rsid w:val="00AD0509"/>
    <w:rsid w:val="00AD46E6"/>
    <w:rsid w:val="00AD68A5"/>
    <w:rsid w:val="00AE2DB5"/>
    <w:rsid w:val="00AE4698"/>
    <w:rsid w:val="00AE7767"/>
    <w:rsid w:val="00AF14C2"/>
    <w:rsid w:val="00B04E02"/>
    <w:rsid w:val="00B057F5"/>
    <w:rsid w:val="00B073C4"/>
    <w:rsid w:val="00B079C1"/>
    <w:rsid w:val="00B16EB2"/>
    <w:rsid w:val="00B17D32"/>
    <w:rsid w:val="00B21D33"/>
    <w:rsid w:val="00B26760"/>
    <w:rsid w:val="00B3194F"/>
    <w:rsid w:val="00B37E1D"/>
    <w:rsid w:val="00B42D0C"/>
    <w:rsid w:val="00B42F47"/>
    <w:rsid w:val="00B43D0E"/>
    <w:rsid w:val="00B444BB"/>
    <w:rsid w:val="00B45D64"/>
    <w:rsid w:val="00B474DC"/>
    <w:rsid w:val="00B53D76"/>
    <w:rsid w:val="00B5439A"/>
    <w:rsid w:val="00B55308"/>
    <w:rsid w:val="00B6111B"/>
    <w:rsid w:val="00B615DD"/>
    <w:rsid w:val="00B65088"/>
    <w:rsid w:val="00B65B08"/>
    <w:rsid w:val="00B65BDF"/>
    <w:rsid w:val="00B65F7B"/>
    <w:rsid w:val="00B6601B"/>
    <w:rsid w:val="00B66D03"/>
    <w:rsid w:val="00B66F14"/>
    <w:rsid w:val="00B66F49"/>
    <w:rsid w:val="00B677C0"/>
    <w:rsid w:val="00B70AA1"/>
    <w:rsid w:val="00B72BD4"/>
    <w:rsid w:val="00B72F66"/>
    <w:rsid w:val="00B73322"/>
    <w:rsid w:val="00B81DD0"/>
    <w:rsid w:val="00B82FE6"/>
    <w:rsid w:val="00B847E7"/>
    <w:rsid w:val="00B87BB5"/>
    <w:rsid w:val="00B9074E"/>
    <w:rsid w:val="00B92DBA"/>
    <w:rsid w:val="00B96575"/>
    <w:rsid w:val="00BA1372"/>
    <w:rsid w:val="00BA1BD0"/>
    <w:rsid w:val="00BA2D52"/>
    <w:rsid w:val="00BA53FA"/>
    <w:rsid w:val="00BB20E6"/>
    <w:rsid w:val="00BB3DAF"/>
    <w:rsid w:val="00BC353A"/>
    <w:rsid w:val="00BC37DE"/>
    <w:rsid w:val="00BC6AE1"/>
    <w:rsid w:val="00BC7CF0"/>
    <w:rsid w:val="00BD7382"/>
    <w:rsid w:val="00BE09FF"/>
    <w:rsid w:val="00BE31EA"/>
    <w:rsid w:val="00BE34B0"/>
    <w:rsid w:val="00BE52C1"/>
    <w:rsid w:val="00BE6C77"/>
    <w:rsid w:val="00BE795D"/>
    <w:rsid w:val="00BE7D18"/>
    <w:rsid w:val="00BE7D20"/>
    <w:rsid w:val="00BF247C"/>
    <w:rsid w:val="00BF2EA7"/>
    <w:rsid w:val="00BF44E2"/>
    <w:rsid w:val="00C00F1A"/>
    <w:rsid w:val="00C02A39"/>
    <w:rsid w:val="00C05806"/>
    <w:rsid w:val="00C05B16"/>
    <w:rsid w:val="00C07FD1"/>
    <w:rsid w:val="00C13FCA"/>
    <w:rsid w:val="00C15A19"/>
    <w:rsid w:val="00C26F7A"/>
    <w:rsid w:val="00C320A2"/>
    <w:rsid w:val="00C32C1A"/>
    <w:rsid w:val="00C34006"/>
    <w:rsid w:val="00C34EE2"/>
    <w:rsid w:val="00C35A78"/>
    <w:rsid w:val="00C4082E"/>
    <w:rsid w:val="00C40D0F"/>
    <w:rsid w:val="00C44E0A"/>
    <w:rsid w:val="00C45998"/>
    <w:rsid w:val="00C51DFA"/>
    <w:rsid w:val="00C51EA3"/>
    <w:rsid w:val="00C543D6"/>
    <w:rsid w:val="00C61786"/>
    <w:rsid w:val="00C62E7F"/>
    <w:rsid w:val="00C64664"/>
    <w:rsid w:val="00C64917"/>
    <w:rsid w:val="00C65115"/>
    <w:rsid w:val="00C65D62"/>
    <w:rsid w:val="00C7008E"/>
    <w:rsid w:val="00C7450F"/>
    <w:rsid w:val="00C74AAB"/>
    <w:rsid w:val="00C8038A"/>
    <w:rsid w:val="00C82100"/>
    <w:rsid w:val="00C8326E"/>
    <w:rsid w:val="00C86084"/>
    <w:rsid w:val="00C9058B"/>
    <w:rsid w:val="00C91446"/>
    <w:rsid w:val="00C93867"/>
    <w:rsid w:val="00C94173"/>
    <w:rsid w:val="00CA4E12"/>
    <w:rsid w:val="00CA5161"/>
    <w:rsid w:val="00CA5326"/>
    <w:rsid w:val="00CA6916"/>
    <w:rsid w:val="00CB18CF"/>
    <w:rsid w:val="00CB35B8"/>
    <w:rsid w:val="00CC031E"/>
    <w:rsid w:val="00CC2333"/>
    <w:rsid w:val="00CC2375"/>
    <w:rsid w:val="00CC47DF"/>
    <w:rsid w:val="00CC6050"/>
    <w:rsid w:val="00CD751A"/>
    <w:rsid w:val="00CE1BCA"/>
    <w:rsid w:val="00CE4D66"/>
    <w:rsid w:val="00CE4FFE"/>
    <w:rsid w:val="00CE5D18"/>
    <w:rsid w:val="00CE692A"/>
    <w:rsid w:val="00CE6B0C"/>
    <w:rsid w:val="00CF5EA3"/>
    <w:rsid w:val="00CF794F"/>
    <w:rsid w:val="00D024CE"/>
    <w:rsid w:val="00D02699"/>
    <w:rsid w:val="00D02FCA"/>
    <w:rsid w:val="00D05A55"/>
    <w:rsid w:val="00D06BEE"/>
    <w:rsid w:val="00D10904"/>
    <w:rsid w:val="00D15C77"/>
    <w:rsid w:val="00D17127"/>
    <w:rsid w:val="00D17285"/>
    <w:rsid w:val="00D21898"/>
    <w:rsid w:val="00D2245A"/>
    <w:rsid w:val="00D26332"/>
    <w:rsid w:val="00D362C9"/>
    <w:rsid w:val="00D365B0"/>
    <w:rsid w:val="00D40CB6"/>
    <w:rsid w:val="00D43407"/>
    <w:rsid w:val="00D44FE1"/>
    <w:rsid w:val="00D476FA"/>
    <w:rsid w:val="00D47C8E"/>
    <w:rsid w:val="00D50F01"/>
    <w:rsid w:val="00D527A5"/>
    <w:rsid w:val="00D53F20"/>
    <w:rsid w:val="00D55C69"/>
    <w:rsid w:val="00D56018"/>
    <w:rsid w:val="00D56607"/>
    <w:rsid w:val="00D56631"/>
    <w:rsid w:val="00D56AB1"/>
    <w:rsid w:val="00D56CD4"/>
    <w:rsid w:val="00D57D8F"/>
    <w:rsid w:val="00D60B27"/>
    <w:rsid w:val="00D627E7"/>
    <w:rsid w:val="00D62F46"/>
    <w:rsid w:val="00D63151"/>
    <w:rsid w:val="00D6596F"/>
    <w:rsid w:val="00D763D8"/>
    <w:rsid w:val="00D83C66"/>
    <w:rsid w:val="00D84E4C"/>
    <w:rsid w:val="00D85273"/>
    <w:rsid w:val="00D85607"/>
    <w:rsid w:val="00D864F9"/>
    <w:rsid w:val="00D871F6"/>
    <w:rsid w:val="00D91DEB"/>
    <w:rsid w:val="00D92FDF"/>
    <w:rsid w:val="00D94085"/>
    <w:rsid w:val="00DA44B9"/>
    <w:rsid w:val="00DA4A7E"/>
    <w:rsid w:val="00DA52D0"/>
    <w:rsid w:val="00DA6221"/>
    <w:rsid w:val="00DB2B24"/>
    <w:rsid w:val="00DB3EB2"/>
    <w:rsid w:val="00DB42CE"/>
    <w:rsid w:val="00DB64A0"/>
    <w:rsid w:val="00DB7DC5"/>
    <w:rsid w:val="00DC07B3"/>
    <w:rsid w:val="00DC1D6F"/>
    <w:rsid w:val="00DC285E"/>
    <w:rsid w:val="00DC6ACD"/>
    <w:rsid w:val="00DC6FEF"/>
    <w:rsid w:val="00DD3AB1"/>
    <w:rsid w:val="00DD3D37"/>
    <w:rsid w:val="00DD48F5"/>
    <w:rsid w:val="00DD6769"/>
    <w:rsid w:val="00DD6F2C"/>
    <w:rsid w:val="00DD725C"/>
    <w:rsid w:val="00DE706B"/>
    <w:rsid w:val="00DE7AFB"/>
    <w:rsid w:val="00DF091B"/>
    <w:rsid w:val="00DF1B0F"/>
    <w:rsid w:val="00DF4107"/>
    <w:rsid w:val="00E00FA2"/>
    <w:rsid w:val="00E06462"/>
    <w:rsid w:val="00E11BCB"/>
    <w:rsid w:val="00E11F7C"/>
    <w:rsid w:val="00E1283E"/>
    <w:rsid w:val="00E15CBC"/>
    <w:rsid w:val="00E17936"/>
    <w:rsid w:val="00E21A99"/>
    <w:rsid w:val="00E2310B"/>
    <w:rsid w:val="00E23E51"/>
    <w:rsid w:val="00E27478"/>
    <w:rsid w:val="00E27966"/>
    <w:rsid w:val="00E30BE1"/>
    <w:rsid w:val="00E3126F"/>
    <w:rsid w:val="00E32403"/>
    <w:rsid w:val="00E34CCA"/>
    <w:rsid w:val="00E379BA"/>
    <w:rsid w:val="00E45FDC"/>
    <w:rsid w:val="00E50740"/>
    <w:rsid w:val="00E512B5"/>
    <w:rsid w:val="00E5424E"/>
    <w:rsid w:val="00E55FEF"/>
    <w:rsid w:val="00E63191"/>
    <w:rsid w:val="00E64789"/>
    <w:rsid w:val="00E66388"/>
    <w:rsid w:val="00E6648A"/>
    <w:rsid w:val="00E672A8"/>
    <w:rsid w:val="00E70F97"/>
    <w:rsid w:val="00E714FE"/>
    <w:rsid w:val="00E716FE"/>
    <w:rsid w:val="00E7282B"/>
    <w:rsid w:val="00E7655B"/>
    <w:rsid w:val="00E76FB4"/>
    <w:rsid w:val="00E77C60"/>
    <w:rsid w:val="00E80CB2"/>
    <w:rsid w:val="00E84971"/>
    <w:rsid w:val="00E84CD0"/>
    <w:rsid w:val="00E862BC"/>
    <w:rsid w:val="00E9188F"/>
    <w:rsid w:val="00EA000B"/>
    <w:rsid w:val="00EA1299"/>
    <w:rsid w:val="00EA2661"/>
    <w:rsid w:val="00EA4DB9"/>
    <w:rsid w:val="00EA557E"/>
    <w:rsid w:val="00EA6E12"/>
    <w:rsid w:val="00EB03E9"/>
    <w:rsid w:val="00EB1458"/>
    <w:rsid w:val="00EB173B"/>
    <w:rsid w:val="00EB32AD"/>
    <w:rsid w:val="00EB3346"/>
    <w:rsid w:val="00EB4783"/>
    <w:rsid w:val="00EB7E48"/>
    <w:rsid w:val="00EC75F2"/>
    <w:rsid w:val="00ED5B1D"/>
    <w:rsid w:val="00ED71A6"/>
    <w:rsid w:val="00ED7332"/>
    <w:rsid w:val="00EE2D63"/>
    <w:rsid w:val="00EE5FC8"/>
    <w:rsid w:val="00EF2418"/>
    <w:rsid w:val="00EF4F72"/>
    <w:rsid w:val="00F02AC3"/>
    <w:rsid w:val="00F04610"/>
    <w:rsid w:val="00F05134"/>
    <w:rsid w:val="00F05CE6"/>
    <w:rsid w:val="00F05F9E"/>
    <w:rsid w:val="00F06929"/>
    <w:rsid w:val="00F11D46"/>
    <w:rsid w:val="00F13678"/>
    <w:rsid w:val="00F14997"/>
    <w:rsid w:val="00F15C2E"/>
    <w:rsid w:val="00F168D4"/>
    <w:rsid w:val="00F16F57"/>
    <w:rsid w:val="00F20693"/>
    <w:rsid w:val="00F2207D"/>
    <w:rsid w:val="00F2555C"/>
    <w:rsid w:val="00F262AC"/>
    <w:rsid w:val="00F273D1"/>
    <w:rsid w:val="00F30D98"/>
    <w:rsid w:val="00F3326A"/>
    <w:rsid w:val="00F336C4"/>
    <w:rsid w:val="00F33708"/>
    <w:rsid w:val="00F33D7F"/>
    <w:rsid w:val="00F362F7"/>
    <w:rsid w:val="00F36746"/>
    <w:rsid w:val="00F36BC5"/>
    <w:rsid w:val="00F400F1"/>
    <w:rsid w:val="00F40408"/>
    <w:rsid w:val="00F415CD"/>
    <w:rsid w:val="00F42851"/>
    <w:rsid w:val="00F56577"/>
    <w:rsid w:val="00F614C5"/>
    <w:rsid w:val="00F6248C"/>
    <w:rsid w:val="00F64A67"/>
    <w:rsid w:val="00F70883"/>
    <w:rsid w:val="00F70E78"/>
    <w:rsid w:val="00F72B73"/>
    <w:rsid w:val="00F76B2E"/>
    <w:rsid w:val="00F76E64"/>
    <w:rsid w:val="00F823EE"/>
    <w:rsid w:val="00F8269F"/>
    <w:rsid w:val="00F83480"/>
    <w:rsid w:val="00F916A5"/>
    <w:rsid w:val="00F91BE1"/>
    <w:rsid w:val="00F923FA"/>
    <w:rsid w:val="00F930B3"/>
    <w:rsid w:val="00F97318"/>
    <w:rsid w:val="00FA094A"/>
    <w:rsid w:val="00FA1A6A"/>
    <w:rsid w:val="00FA1B7A"/>
    <w:rsid w:val="00FA3DDC"/>
    <w:rsid w:val="00FA5FBB"/>
    <w:rsid w:val="00FB1507"/>
    <w:rsid w:val="00FB1964"/>
    <w:rsid w:val="00FB4AFC"/>
    <w:rsid w:val="00FC16B1"/>
    <w:rsid w:val="00FC40F3"/>
    <w:rsid w:val="00FC42E2"/>
    <w:rsid w:val="00FC79E1"/>
    <w:rsid w:val="00FD0ED6"/>
    <w:rsid w:val="00FD35AE"/>
    <w:rsid w:val="00FD6208"/>
    <w:rsid w:val="00FD762D"/>
    <w:rsid w:val="00FD77F4"/>
    <w:rsid w:val="00FE43EC"/>
    <w:rsid w:val="00FE5545"/>
    <w:rsid w:val="00FE6FE5"/>
    <w:rsid w:val="00FE708E"/>
    <w:rsid w:val="00FF1233"/>
    <w:rsid w:val="00FF2C68"/>
    <w:rsid w:val="00FF4151"/>
    <w:rsid w:val="00FF4D71"/>
    <w:rsid w:val="00FF73A0"/>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0AA720-29DF-4983-AE82-AEEB10D2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E1A"/>
    <w:rPr>
      <w:rFonts w:ascii="Times New Roman" w:eastAsia="Times New Roman" w:hAnsi="Times New Roman"/>
      <w:sz w:val="24"/>
      <w:szCs w:val="24"/>
    </w:rPr>
  </w:style>
  <w:style w:type="paragraph" w:styleId="1">
    <w:name w:val="heading 1"/>
    <w:basedOn w:val="a"/>
    <w:next w:val="a"/>
    <w:link w:val="10"/>
    <w:qFormat/>
    <w:locked/>
    <w:rsid w:val="00C938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locked/>
    <w:rsid w:val="009621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5">
    <w:name w:val="Balloon Text"/>
    <w:basedOn w:val="a"/>
    <w:link w:val="a6"/>
    <w:uiPriority w:val="99"/>
    <w:semiHidden/>
    <w:rsid w:val="0034172A"/>
    <w:rPr>
      <w:rFonts w:ascii="Tahoma" w:hAnsi="Tahoma" w:cs="Tahoma"/>
      <w:sz w:val="16"/>
      <w:szCs w:val="16"/>
    </w:rPr>
  </w:style>
  <w:style w:type="character" w:customStyle="1" w:styleId="a6">
    <w:name w:val="Текст выноски Знак"/>
    <w:link w:val="a5"/>
    <w:uiPriority w:val="99"/>
    <w:semiHidden/>
    <w:locked/>
    <w:rsid w:val="0034172A"/>
    <w:rPr>
      <w:rFonts w:ascii="Tahoma" w:hAnsi="Tahoma" w:cs="Tahoma"/>
      <w:sz w:val="16"/>
      <w:szCs w:val="16"/>
      <w:lang w:eastAsia="ru-RU"/>
    </w:rPr>
  </w:style>
  <w:style w:type="paragraph" w:styleId="a7">
    <w:name w:val="footer"/>
    <w:basedOn w:val="a"/>
    <w:link w:val="a8"/>
    <w:uiPriority w:val="99"/>
    <w:rsid w:val="008B2BAD"/>
    <w:pPr>
      <w:tabs>
        <w:tab w:val="center" w:pos="4677"/>
        <w:tab w:val="right" w:pos="9355"/>
      </w:tabs>
    </w:pPr>
  </w:style>
  <w:style w:type="character" w:customStyle="1" w:styleId="a8">
    <w:name w:val="Нижний колонтитул Знак"/>
    <w:link w:val="a7"/>
    <w:uiPriority w:val="99"/>
    <w:semiHidden/>
    <w:locked/>
    <w:rPr>
      <w:rFonts w:ascii="Times New Roman" w:hAnsi="Times New Roman" w:cs="Times New Roman"/>
      <w:sz w:val="24"/>
      <w:szCs w:val="24"/>
    </w:rPr>
  </w:style>
  <w:style w:type="character" w:styleId="a9">
    <w:name w:val="page number"/>
    <w:uiPriority w:val="99"/>
    <w:rsid w:val="008B2BAD"/>
    <w:rPr>
      <w:rFonts w:cs="Times New Roman"/>
    </w:rPr>
  </w:style>
  <w:style w:type="paragraph" w:styleId="aa">
    <w:name w:val="Body Text"/>
    <w:basedOn w:val="a"/>
    <w:link w:val="ab"/>
    <w:rsid w:val="00A05119"/>
    <w:pPr>
      <w:jc w:val="both"/>
    </w:pPr>
  </w:style>
  <w:style w:type="character" w:customStyle="1" w:styleId="ab">
    <w:name w:val="Основной текст Знак"/>
    <w:basedOn w:val="a0"/>
    <w:link w:val="aa"/>
    <w:rsid w:val="00A05119"/>
    <w:rPr>
      <w:rFonts w:ascii="Times New Roman" w:eastAsia="Times New Roman" w:hAnsi="Times New Roman"/>
      <w:sz w:val="24"/>
      <w:szCs w:val="24"/>
    </w:rPr>
  </w:style>
  <w:style w:type="paragraph" w:styleId="2">
    <w:name w:val="Body Text 2"/>
    <w:basedOn w:val="a"/>
    <w:link w:val="20"/>
    <w:rsid w:val="00A05119"/>
    <w:pPr>
      <w:jc w:val="both"/>
    </w:pPr>
    <w:rPr>
      <w:sz w:val="26"/>
    </w:rPr>
  </w:style>
  <w:style w:type="character" w:customStyle="1" w:styleId="20">
    <w:name w:val="Основной текст 2 Знак"/>
    <w:basedOn w:val="a0"/>
    <w:link w:val="2"/>
    <w:rsid w:val="00A05119"/>
    <w:rPr>
      <w:rFonts w:ascii="Times New Roman" w:eastAsia="Times New Roman" w:hAnsi="Times New Roman"/>
      <w:sz w:val="26"/>
      <w:szCs w:val="24"/>
    </w:rPr>
  </w:style>
  <w:style w:type="paragraph" w:styleId="ac">
    <w:name w:val="List Paragraph"/>
    <w:basedOn w:val="a"/>
    <w:uiPriority w:val="34"/>
    <w:qFormat/>
    <w:rsid w:val="00C07FD1"/>
    <w:pPr>
      <w:ind w:left="720"/>
      <w:contextualSpacing/>
    </w:pPr>
  </w:style>
  <w:style w:type="paragraph" w:styleId="ad">
    <w:name w:val="No Spacing"/>
    <w:link w:val="ae"/>
    <w:uiPriority w:val="1"/>
    <w:qFormat/>
    <w:rsid w:val="004B7DDF"/>
    <w:rPr>
      <w:rFonts w:eastAsia="Times New Roman"/>
      <w:sz w:val="22"/>
      <w:szCs w:val="22"/>
    </w:rPr>
  </w:style>
  <w:style w:type="paragraph" w:customStyle="1" w:styleId="21">
    <w:name w:val="Основной текст 21"/>
    <w:basedOn w:val="a"/>
    <w:rsid w:val="00970D68"/>
    <w:rPr>
      <w:sz w:val="28"/>
      <w:szCs w:val="20"/>
    </w:rPr>
  </w:style>
  <w:style w:type="paragraph" w:styleId="af">
    <w:name w:val="Body Text First Indent"/>
    <w:basedOn w:val="aa"/>
    <w:link w:val="af0"/>
    <w:rsid w:val="00CB18CF"/>
    <w:pPr>
      <w:spacing w:after="120"/>
      <w:ind w:firstLine="210"/>
      <w:jc w:val="left"/>
    </w:pPr>
  </w:style>
  <w:style w:type="character" w:customStyle="1" w:styleId="af0">
    <w:name w:val="Красная строка Знак"/>
    <w:basedOn w:val="ab"/>
    <w:link w:val="af"/>
    <w:rsid w:val="00CB18CF"/>
    <w:rPr>
      <w:rFonts w:ascii="Times New Roman" w:eastAsia="Times New Roman" w:hAnsi="Times New Roman"/>
      <w:sz w:val="24"/>
      <w:szCs w:val="24"/>
    </w:rPr>
  </w:style>
  <w:style w:type="character" w:customStyle="1" w:styleId="af1">
    <w:name w:val="Основной текст_"/>
    <w:link w:val="11"/>
    <w:rsid w:val="00A737E9"/>
    <w:rPr>
      <w:sz w:val="26"/>
      <w:szCs w:val="26"/>
      <w:shd w:val="clear" w:color="auto" w:fill="FFFFFF"/>
    </w:rPr>
  </w:style>
  <w:style w:type="paragraph" w:customStyle="1" w:styleId="11">
    <w:name w:val="Основной текст1"/>
    <w:basedOn w:val="a"/>
    <w:link w:val="af1"/>
    <w:rsid w:val="00A737E9"/>
    <w:pPr>
      <w:shd w:val="clear" w:color="auto" w:fill="FFFFFF"/>
      <w:spacing w:line="298" w:lineRule="exact"/>
      <w:ind w:firstLine="520"/>
      <w:jc w:val="both"/>
    </w:pPr>
    <w:rPr>
      <w:rFonts w:ascii="Calibri" w:eastAsia="Calibri" w:hAnsi="Calibri"/>
      <w:sz w:val="26"/>
      <w:szCs w:val="26"/>
    </w:rPr>
  </w:style>
  <w:style w:type="paragraph" w:customStyle="1" w:styleId="af2">
    <w:name w:val="Всегда"/>
    <w:basedOn w:val="a"/>
    <w:autoRedefine/>
    <w:rsid w:val="00AE7767"/>
    <w:pPr>
      <w:tabs>
        <w:tab w:val="left" w:pos="1701"/>
      </w:tabs>
      <w:ind w:firstLine="709"/>
      <w:jc w:val="both"/>
    </w:pPr>
    <w:rPr>
      <w:sz w:val="28"/>
      <w:szCs w:val="28"/>
      <w:lang w:eastAsia="en-US"/>
    </w:rPr>
  </w:style>
  <w:style w:type="paragraph" w:customStyle="1" w:styleId="ConsPlusTitle">
    <w:name w:val="ConsPlusTitle"/>
    <w:link w:val="ConsPlusTitle0"/>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3">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paragraph" w:styleId="af4">
    <w:name w:val="Body Text Indent"/>
    <w:basedOn w:val="a"/>
    <w:link w:val="af5"/>
    <w:uiPriority w:val="99"/>
    <w:semiHidden/>
    <w:unhideWhenUsed/>
    <w:rsid w:val="002F1D23"/>
    <w:pPr>
      <w:spacing w:after="120"/>
      <w:ind w:left="283"/>
    </w:pPr>
  </w:style>
  <w:style w:type="character" w:customStyle="1" w:styleId="af5">
    <w:name w:val="Основной текст с отступом Знак"/>
    <w:basedOn w:val="a0"/>
    <w:link w:val="af4"/>
    <w:uiPriority w:val="99"/>
    <w:semiHidden/>
    <w:rsid w:val="002F1D23"/>
    <w:rPr>
      <w:rFonts w:ascii="Times New Roman" w:eastAsia="Times New Roman" w:hAnsi="Times New Roman"/>
      <w:sz w:val="24"/>
      <w:szCs w:val="24"/>
    </w:rPr>
  </w:style>
  <w:style w:type="paragraph" w:customStyle="1" w:styleId="Standard">
    <w:name w:val="Standard"/>
    <w:rsid w:val="00FD762D"/>
    <w:pPr>
      <w:widowControl w:val="0"/>
      <w:suppressAutoHyphens/>
    </w:pPr>
    <w:rPr>
      <w:rFonts w:ascii="Times New Roman" w:hAnsi="Times New Roman"/>
      <w:color w:val="000000"/>
      <w:kern w:val="2"/>
      <w:sz w:val="24"/>
      <w:szCs w:val="24"/>
      <w:lang w:val="en-US" w:eastAsia="en-US"/>
    </w:rPr>
  </w:style>
  <w:style w:type="table" w:styleId="af6">
    <w:name w:val="Table Grid"/>
    <w:basedOn w:val="a1"/>
    <w:locked/>
    <w:rsid w:val="0096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semiHidden/>
    <w:unhideWhenUsed/>
    <w:rsid w:val="005B5E2D"/>
    <w:pPr>
      <w:spacing w:after="120" w:line="480" w:lineRule="auto"/>
      <w:ind w:left="283"/>
    </w:pPr>
  </w:style>
  <w:style w:type="character" w:customStyle="1" w:styleId="23">
    <w:name w:val="Основной текст с отступом 2 Знак"/>
    <w:basedOn w:val="a0"/>
    <w:link w:val="22"/>
    <w:uiPriority w:val="99"/>
    <w:semiHidden/>
    <w:rsid w:val="005B5E2D"/>
    <w:rPr>
      <w:rFonts w:ascii="Times New Roman" w:eastAsia="Times New Roman" w:hAnsi="Times New Roman"/>
      <w:sz w:val="24"/>
      <w:szCs w:val="24"/>
    </w:rPr>
  </w:style>
  <w:style w:type="paragraph" w:customStyle="1" w:styleId="Default">
    <w:name w:val="Default"/>
    <w:uiPriority w:val="99"/>
    <w:rsid w:val="005B5E2D"/>
    <w:pPr>
      <w:autoSpaceDE w:val="0"/>
      <w:autoSpaceDN w:val="0"/>
      <w:adjustRightInd w:val="0"/>
    </w:pPr>
    <w:rPr>
      <w:rFonts w:ascii="Times New Roman" w:hAnsi="Times New Roman"/>
      <w:color w:val="000000"/>
      <w:sz w:val="24"/>
      <w:szCs w:val="24"/>
    </w:rPr>
  </w:style>
  <w:style w:type="paragraph" w:customStyle="1" w:styleId="12">
    <w:name w:val="Абзац списка1"/>
    <w:basedOn w:val="a"/>
    <w:rsid w:val="005B5E2D"/>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5B5E2D"/>
    <w:pPr>
      <w:autoSpaceDE w:val="0"/>
      <w:autoSpaceDN w:val="0"/>
      <w:adjustRightInd w:val="0"/>
    </w:pPr>
    <w:rPr>
      <w:rFonts w:ascii="Arial" w:hAnsi="Arial" w:cs="Arial"/>
      <w:sz w:val="24"/>
      <w:szCs w:val="24"/>
    </w:rPr>
  </w:style>
  <w:style w:type="paragraph" w:styleId="HTML">
    <w:name w:val="HTML Address"/>
    <w:basedOn w:val="a"/>
    <w:link w:val="HTML0"/>
    <w:uiPriority w:val="99"/>
    <w:rsid w:val="005B5E2D"/>
    <w:rPr>
      <w:i/>
      <w:iCs/>
    </w:rPr>
  </w:style>
  <w:style w:type="character" w:customStyle="1" w:styleId="HTML0">
    <w:name w:val="Адрес HTML Знак"/>
    <w:basedOn w:val="a0"/>
    <w:link w:val="HTML"/>
    <w:uiPriority w:val="99"/>
    <w:rsid w:val="005B5E2D"/>
    <w:rPr>
      <w:rFonts w:ascii="Times New Roman" w:eastAsia="Times New Roman" w:hAnsi="Times New Roman"/>
      <w:i/>
      <w:iCs/>
      <w:sz w:val="24"/>
      <w:szCs w:val="24"/>
    </w:rPr>
  </w:style>
  <w:style w:type="character" w:customStyle="1" w:styleId="highlighthighlightactive">
    <w:name w:val="highlight highlight_active"/>
    <w:basedOn w:val="a0"/>
    <w:uiPriority w:val="99"/>
    <w:rsid w:val="005B5E2D"/>
    <w:rPr>
      <w:rFonts w:cs="Times New Roman"/>
    </w:rPr>
  </w:style>
  <w:style w:type="paragraph" w:customStyle="1" w:styleId="13">
    <w:name w:val="Без интервала1"/>
    <w:uiPriority w:val="99"/>
    <w:rsid w:val="005B5E2D"/>
    <w:rPr>
      <w:rFonts w:eastAsia="Times New Roman" w:cs="Calibri"/>
      <w:sz w:val="22"/>
      <w:szCs w:val="22"/>
      <w:lang w:eastAsia="en-US"/>
    </w:rPr>
  </w:style>
  <w:style w:type="character" w:customStyle="1" w:styleId="a4">
    <w:name w:val="Обычный (веб) Знак"/>
    <w:link w:val="a3"/>
    <w:locked/>
    <w:rsid w:val="0084583C"/>
    <w:rPr>
      <w:rFonts w:ascii="Times New Roman" w:eastAsia="Times New Roman" w:hAnsi="Times New Roman"/>
      <w:sz w:val="24"/>
      <w:szCs w:val="24"/>
    </w:rPr>
  </w:style>
  <w:style w:type="paragraph" w:styleId="af7">
    <w:name w:val="footnote text"/>
    <w:basedOn w:val="a"/>
    <w:link w:val="af8"/>
    <w:semiHidden/>
    <w:rsid w:val="00B5439A"/>
    <w:rPr>
      <w:sz w:val="20"/>
      <w:szCs w:val="20"/>
    </w:rPr>
  </w:style>
  <w:style w:type="character" w:customStyle="1" w:styleId="af8">
    <w:name w:val="Текст сноски Знак"/>
    <w:basedOn w:val="a0"/>
    <w:link w:val="af7"/>
    <w:semiHidden/>
    <w:rsid w:val="00B5439A"/>
    <w:rPr>
      <w:rFonts w:ascii="Times New Roman" w:eastAsia="Times New Roman" w:hAnsi="Times New Roman"/>
    </w:rPr>
  </w:style>
  <w:style w:type="character" w:styleId="af9">
    <w:name w:val="footnote reference"/>
    <w:basedOn w:val="a0"/>
    <w:semiHidden/>
    <w:rsid w:val="00B5439A"/>
    <w:rPr>
      <w:vertAlign w:val="superscript"/>
    </w:rPr>
  </w:style>
  <w:style w:type="character" w:styleId="afa">
    <w:name w:val="Hyperlink"/>
    <w:basedOn w:val="a0"/>
    <w:rsid w:val="003B56D7"/>
    <w:rPr>
      <w:color w:val="0000FF"/>
      <w:u w:val="single"/>
    </w:rPr>
  </w:style>
  <w:style w:type="character" w:customStyle="1" w:styleId="ae">
    <w:name w:val="Без интервала Знак"/>
    <w:basedOn w:val="a0"/>
    <w:link w:val="ad"/>
    <w:rsid w:val="00164067"/>
    <w:rPr>
      <w:rFonts w:eastAsia="Times New Roman"/>
      <w:sz w:val="22"/>
      <w:szCs w:val="22"/>
    </w:rPr>
  </w:style>
  <w:style w:type="character" w:styleId="afb">
    <w:name w:val="Strong"/>
    <w:qFormat/>
    <w:locked/>
    <w:rsid w:val="00164067"/>
    <w:rPr>
      <w:b/>
      <w:bCs/>
    </w:rPr>
  </w:style>
  <w:style w:type="paragraph" w:customStyle="1" w:styleId="Style15">
    <w:name w:val="Style15"/>
    <w:basedOn w:val="a"/>
    <w:rsid w:val="00164067"/>
    <w:pPr>
      <w:widowControl w:val="0"/>
      <w:autoSpaceDE w:val="0"/>
      <w:autoSpaceDN w:val="0"/>
      <w:adjustRightInd w:val="0"/>
      <w:spacing w:line="326" w:lineRule="exact"/>
      <w:ind w:firstLine="562"/>
      <w:jc w:val="both"/>
    </w:pPr>
  </w:style>
  <w:style w:type="character" w:customStyle="1" w:styleId="24">
    <w:name w:val="Основной текст (2)_"/>
    <w:link w:val="25"/>
    <w:rsid w:val="002151E3"/>
    <w:rPr>
      <w:b/>
      <w:bCs/>
      <w:spacing w:val="2"/>
      <w:sz w:val="22"/>
      <w:szCs w:val="22"/>
      <w:shd w:val="clear" w:color="auto" w:fill="FFFFFF"/>
    </w:rPr>
  </w:style>
  <w:style w:type="paragraph" w:customStyle="1" w:styleId="25">
    <w:name w:val="Основной текст (2)"/>
    <w:basedOn w:val="a"/>
    <w:link w:val="24"/>
    <w:rsid w:val="002151E3"/>
    <w:pPr>
      <w:widowControl w:val="0"/>
      <w:shd w:val="clear" w:color="auto" w:fill="FFFFFF"/>
      <w:spacing w:before="180" w:after="180" w:line="0" w:lineRule="atLeast"/>
      <w:jc w:val="center"/>
    </w:pPr>
    <w:rPr>
      <w:rFonts w:ascii="Calibri" w:eastAsia="Calibri" w:hAnsi="Calibri"/>
      <w:b/>
      <w:bCs/>
      <w:spacing w:val="2"/>
      <w:sz w:val="22"/>
      <w:szCs w:val="22"/>
    </w:rPr>
  </w:style>
  <w:style w:type="paragraph" w:customStyle="1" w:styleId="26">
    <w:name w:val="Знак2"/>
    <w:basedOn w:val="a"/>
    <w:rsid w:val="00763127"/>
    <w:pPr>
      <w:spacing w:after="160" w:line="240" w:lineRule="exact"/>
    </w:pPr>
    <w:rPr>
      <w:rFonts w:ascii="Verdana" w:hAnsi="Verdana"/>
      <w:sz w:val="20"/>
      <w:szCs w:val="20"/>
      <w:lang w:val="en-US" w:eastAsia="en-US"/>
    </w:rPr>
  </w:style>
  <w:style w:type="character" w:customStyle="1" w:styleId="30">
    <w:name w:val="Заголовок 3 Знак"/>
    <w:basedOn w:val="a0"/>
    <w:link w:val="3"/>
    <w:uiPriority w:val="99"/>
    <w:rsid w:val="00962158"/>
    <w:rPr>
      <w:rFonts w:ascii="Cambria" w:eastAsia="Times New Roman" w:hAnsi="Cambria"/>
      <w:b/>
      <w:bCs/>
      <w:sz w:val="26"/>
      <w:szCs w:val="26"/>
    </w:rPr>
  </w:style>
  <w:style w:type="character" w:customStyle="1" w:styleId="10">
    <w:name w:val="Заголовок 1 Знак"/>
    <w:basedOn w:val="a0"/>
    <w:link w:val="1"/>
    <w:rsid w:val="00C93867"/>
    <w:rPr>
      <w:rFonts w:asciiTheme="majorHAnsi" w:eastAsiaTheme="majorEastAsia" w:hAnsiTheme="majorHAnsi" w:cstheme="majorBidi"/>
      <w:color w:val="365F91" w:themeColor="accent1" w:themeShade="BF"/>
      <w:sz w:val="32"/>
      <w:szCs w:val="32"/>
    </w:rPr>
  </w:style>
  <w:style w:type="paragraph" w:styleId="afc">
    <w:name w:val="Block Text"/>
    <w:basedOn w:val="a"/>
    <w:unhideWhenUsed/>
    <w:rsid w:val="00C65D62"/>
    <w:pPr>
      <w:overflowPunct w:val="0"/>
      <w:autoSpaceDE w:val="0"/>
      <w:autoSpaceDN w:val="0"/>
      <w:adjustRightInd w:val="0"/>
      <w:spacing w:line="360" w:lineRule="auto"/>
      <w:ind w:left="851" w:right="282" w:firstLine="1"/>
    </w:pPr>
    <w:rPr>
      <w:szCs w:val="20"/>
    </w:rPr>
  </w:style>
  <w:style w:type="paragraph" w:customStyle="1" w:styleId="31">
    <w:name w:val="Основной текст3"/>
    <w:basedOn w:val="a"/>
    <w:rsid w:val="00F336C4"/>
    <w:pPr>
      <w:shd w:val="clear" w:color="auto" w:fill="FFFFFF"/>
      <w:spacing w:line="216" w:lineRule="exact"/>
      <w:jc w:val="center"/>
    </w:pPr>
    <w:rPr>
      <w:sz w:val="22"/>
      <w:szCs w:val="22"/>
    </w:rPr>
  </w:style>
  <w:style w:type="paragraph" w:customStyle="1" w:styleId="27">
    <w:name w:val="Основной текст2"/>
    <w:basedOn w:val="a"/>
    <w:rsid w:val="00FF4151"/>
    <w:pPr>
      <w:widowControl w:val="0"/>
      <w:shd w:val="clear" w:color="auto" w:fill="FFFFFF"/>
      <w:spacing w:after="60" w:line="0" w:lineRule="atLeast"/>
    </w:pPr>
    <w:rPr>
      <w:rFonts w:eastAsiaTheme="minorHAnsi"/>
      <w:color w:val="00000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2139">
      <w:bodyDiv w:val="1"/>
      <w:marLeft w:val="0"/>
      <w:marRight w:val="0"/>
      <w:marTop w:val="0"/>
      <w:marBottom w:val="0"/>
      <w:divBdr>
        <w:top w:val="none" w:sz="0" w:space="0" w:color="auto"/>
        <w:left w:val="none" w:sz="0" w:space="0" w:color="auto"/>
        <w:bottom w:val="none" w:sz="0" w:space="0" w:color="auto"/>
        <w:right w:val="none" w:sz="0" w:space="0" w:color="auto"/>
      </w:divBdr>
    </w:div>
    <w:div w:id="944001368">
      <w:bodyDiv w:val="1"/>
      <w:marLeft w:val="0"/>
      <w:marRight w:val="0"/>
      <w:marTop w:val="0"/>
      <w:marBottom w:val="0"/>
      <w:divBdr>
        <w:top w:val="none" w:sz="0" w:space="0" w:color="auto"/>
        <w:left w:val="none" w:sz="0" w:space="0" w:color="auto"/>
        <w:bottom w:val="none" w:sz="0" w:space="0" w:color="auto"/>
        <w:right w:val="none" w:sz="0" w:space="0" w:color="auto"/>
      </w:divBdr>
    </w:div>
    <w:div w:id="985353902">
      <w:marLeft w:val="0"/>
      <w:marRight w:val="0"/>
      <w:marTop w:val="0"/>
      <w:marBottom w:val="0"/>
      <w:divBdr>
        <w:top w:val="none" w:sz="0" w:space="0" w:color="auto"/>
        <w:left w:val="none" w:sz="0" w:space="0" w:color="auto"/>
        <w:bottom w:val="none" w:sz="0" w:space="0" w:color="auto"/>
        <w:right w:val="none" w:sz="0" w:space="0" w:color="auto"/>
      </w:divBdr>
    </w:div>
    <w:div w:id="1119909841">
      <w:bodyDiv w:val="1"/>
      <w:marLeft w:val="0"/>
      <w:marRight w:val="0"/>
      <w:marTop w:val="0"/>
      <w:marBottom w:val="0"/>
      <w:divBdr>
        <w:top w:val="none" w:sz="0" w:space="0" w:color="auto"/>
        <w:left w:val="none" w:sz="0" w:space="0" w:color="auto"/>
        <w:bottom w:val="none" w:sz="0" w:space="0" w:color="auto"/>
        <w:right w:val="none" w:sz="0" w:space="0" w:color="auto"/>
      </w:divBdr>
    </w:div>
    <w:div w:id="15350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6623105A36726044FAB53085AFAE5CD6EE9BEAE755E334F88214DD9BW4Z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A660-0FB6-46F0-BCC8-C67F38CF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63</Pages>
  <Words>19341</Words>
  <Characters>142618</Characters>
  <Application>Microsoft Office Word</Application>
  <DocSecurity>0</DocSecurity>
  <Lines>1188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161636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Мария Викторовна</dc:creator>
  <cp:lastModifiedBy>Фёдорова Мария Викторовна</cp:lastModifiedBy>
  <cp:revision>36</cp:revision>
  <cp:lastPrinted>2015-04-03T13:55:00Z</cp:lastPrinted>
  <dcterms:created xsi:type="dcterms:W3CDTF">2015-04-03T15:06:00Z</dcterms:created>
  <dcterms:modified xsi:type="dcterms:W3CDTF">2015-04-14T06:38:00Z</dcterms:modified>
</cp:coreProperties>
</file>